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1D" w:rsidRPr="0057161D" w:rsidRDefault="0057161D" w:rsidP="0057161D">
      <w:pPr>
        <w:autoSpaceDE w:val="0"/>
        <w:autoSpaceDN w:val="0"/>
        <w:adjustRightInd w:val="0"/>
        <w:spacing w:after="0" w:line="240" w:lineRule="auto"/>
        <w:rPr>
          <w:rFonts w:ascii="Times New Roman" w:hAnsi="Times New Roman" w:cs="Times New Roman"/>
          <w:b/>
          <w:bCs/>
          <w:color w:val="000000"/>
          <w:sz w:val="20"/>
          <w:szCs w:val="20"/>
        </w:rPr>
      </w:pPr>
      <w:r w:rsidRPr="0057161D">
        <w:rPr>
          <w:rFonts w:ascii="Times New Roman" w:hAnsi="Times New Roman" w:cs="Times New Roman"/>
          <w:b/>
          <w:bCs/>
          <w:color w:val="000000"/>
          <w:sz w:val="20"/>
          <w:szCs w:val="20"/>
        </w:rPr>
        <w:t>Department of Music</w:t>
      </w:r>
    </w:p>
    <w:p w:rsidR="0057161D" w:rsidRPr="0057161D" w:rsidRDefault="0057161D" w:rsidP="0057161D">
      <w:pPr>
        <w:autoSpaceDE w:val="0"/>
        <w:autoSpaceDN w:val="0"/>
        <w:adjustRightInd w:val="0"/>
        <w:spacing w:after="0" w:line="240" w:lineRule="auto"/>
        <w:rPr>
          <w:rFonts w:ascii="Times New Roman" w:hAnsi="Times New Roman" w:cs="Times New Roman"/>
          <w:b/>
          <w:bCs/>
          <w:sz w:val="20"/>
          <w:szCs w:val="20"/>
        </w:rPr>
      </w:pPr>
      <w:r w:rsidRPr="0057161D">
        <w:rPr>
          <w:rFonts w:ascii="Times New Roman" w:hAnsi="Times New Roman" w:cs="Times New Roman"/>
          <w:b/>
          <w:bCs/>
          <w:color w:val="000000"/>
          <w:sz w:val="20"/>
          <w:szCs w:val="20"/>
        </w:rPr>
        <w:t>School of Arts and Humanities</w:t>
      </w: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b/>
          <w:bCs/>
          <w:sz w:val="20"/>
          <w:szCs w:val="20"/>
        </w:rPr>
        <w:t>Department Chair:</w:t>
      </w:r>
      <w:r w:rsidRPr="0057161D">
        <w:rPr>
          <w:rFonts w:ascii="Times New Roman" w:hAnsi="Times New Roman" w:cs="Times New Roman"/>
          <w:sz w:val="20"/>
          <w:szCs w:val="20"/>
        </w:rPr>
        <w:t xml:space="preserve"> Robert </w:t>
      </w:r>
      <w:proofErr w:type="spellStart"/>
      <w:r w:rsidRPr="0057161D">
        <w:rPr>
          <w:rFonts w:ascii="Times New Roman" w:hAnsi="Times New Roman" w:cs="Times New Roman"/>
          <w:sz w:val="20"/>
          <w:szCs w:val="20"/>
        </w:rPr>
        <w:t>Provencio</w:t>
      </w:r>
      <w:proofErr w:type="spellEnd"/>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b/>
          <w:bCs/>
          <w:sz w:val="20"/>
          <w:szCs w:val="20"/>
        </w:rPr>
        <w:t>Department Office:</w:t>
      </w:r>
      <w:r w:rsidRPr="0057161D">
        <w:rPr>
          <w:rFonts w:ascii="Times New Roman" w:hAnsi="Times New Roman" w:cs="Times New Roman"/>
          <w:sz w:val="20"/>
          <w:szCs w:val="20"/>
        </w:rPr>
        <w:t xml:space="preserve"> Music Building, 102</w:t>
      </w: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b/>
          <w:bCs/>
          <w:sz w:val="20"/>
          <w:szCs w:val="20"/>
        </w:rPr>
        <w:t>Telephone:</w:t>
      </w:r>
      <w:r w:rsidRPr="0057161D">
        <w:rPr>
          <w:rFonts w:ascii="Times New Roman" w:hAnsi="Times New Roman" w:cs="Times New Roman"/>
          <w:sz w:val="20"/>
          <w:szCs w:val="20"/>
        </w:rPr>
        <w:t xml:space="preserve"> (661) 654-3093</w:t>
      </w: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proofErr w:type="gramStart"/>
      <w:r w:rsidRPr="0057161D">
        <w:rPr>
          <w:rFonts w:ascii="Times New Roman" w:hAnsi="Times New Roman" w:cs="Times New Roman"/>
          <w:b/>
          <w:bCs/>
          <w:sz w:val="20"/>
          <w:szCs w:val="20"/>
        </w:rPr>
        <w:t>email</w:t>
      </w:r>
      <w:proofErr w:type="gramEnd"/>
      <w:r w:rsidRPr="0057161D">
        <w:rPr>
          <w:rFonts w:ascii="Times New Roman" w:hAnsi="Times New Roman" w:cs="Times New Roman"/>
          <w:b/>
          <w:bCs/>
          <w:sz w:val="20"/>
          <w:szCs w:val="20"/>
        </w:rPr>
        <w:t>:</w:t>
      </w:r>
      <w:r w:rsidRPr="0057161D">
        <w:rPr>
          <w:rFonts w:ascii="Times New Roman" w:hAnsi="Times New Roman" w:cs="Times New Roman"/>
          <w:sz w:val="20"/>
          <w:szCs w:val="20"/>
        </w:rPr>
        <w:t xml:space="preserve"> kmendenhall_gregory@csub.edu  </w:t>
      </w: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b/>
          <w:bCs/>
          <w:sz w:val="20"/>
          <w:szCs w:val="20"/>
        </w:rPr>
        <w:t>Website:</w:t>
      </w:r>
      <w:r w:rsidRPr="0057161D">
        <w:rPr>
          <w:rFonts w:ascii="Times New Roman" w:hAnsi="Times New Roman" w:cs="Times New Roman"/>
          <w:sz w:val="20"/>
          <w:szCs w:val="20"/>
        </w:rPr>
        <w:t xml:space="preserve"> www.csub.edu/music/</w:t>
      </w:r>
    </w:p>
    <w:p w:rsidR="0057161D" w:rsidRPr="0057161D" w:rsidRDefault="0057161D" w:rsidP="0057161D">
      <w:pPr>
        <w:tabs>
          <w:tab w:val="left" w:pos="900"/>
        </w:tabs>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b/>
          <w:bCs/>
          <w:sz w:val="20"/>
          <w:szCs w:val="20"/>
        </w:rPr>
        <w:t>Faculty:</w:t>
      </w:r>
      <w:r w:rsidRPr="0057161D">
        <w:rPr>
          <w:rFonts w:ascii="Times New Roman" w:hAnsi="Times New Roman" w:cs="Times New Roman"/>
          <w:sz w:val="20"/>
          <w:szCs w:val="20"/>
        </w:rPr>
        <w:t xml:space="preserve"> S. Park Chang, D. Davis, R. Ferrell, J. Haney, </w:t>
      </w:r>
      <w:bookmarkStart w:id="0" w:name="_GoBack"/>
      <w:bookmarkEnd w:id="0"/>
      <w:r w:rsidRPr="0057161D">
        <w:rPr>
          <w:rFonts w:ascii="Times New Roman" w:hAnsi="Times New Roman" w:cs="Times New Roman"/>
          <w:sz w:val="20"/>
          <w:szCs w:val="20"/>
        </w:rPr>
        <w:t xml:space="preserve">R. </w:t>
      </w:r>
      <w:proofErr w:type="spellStart"/>
      <w:r w:rsidRPr="0057161D">
        <w:rPr>
          <w:rFonts w:ascii="Times New Roman" w:hAnsi="Times New Roman" w:cs="Times New Roman"/>
          <w:sz w:val="20"/>
          <w:szCs w:val="20"/>
        </w:rPr>
        <w:t>Provencio</w:t>
      </w:r>
      <w:proofErr w:type="spellEnd"/>
      <w:r w:rsidRPr="0057161D">
        <w:rPr>
          <w:rFonts w:ascii="Times New Roman" w:hAnsi="Times New Roman" w:cs="Times New Roman"/>
          <w:sz w:val="20"/>
          <w:szCs w:val="20"/>
        </w:rPr>
        <w:t xml:space="preserve">, L. </w:t>
      </w:r>
      <w:proofErr w:type="spellStart"/>
      <w:r w:rsidRPr="0057161D">
        <w:rPr>
          <w:rFonts w:ascii="Times New Roman" w:hAnsi="Times New Roman" w:cs="Times New Roman"/>
          <w:sz w:val="20"/>
          <w:szCs w:val="20"/>
        </w:rPr>
        <w:t>Sakomoto</w:t>
      </w:r>
      <w:proofErr w:type="spellEnd"/>
      <w:r w:rsidRPr="0057161D">
        <w:rPr>
          <w:rFonts w:ascii="Times New Roman" w:hAnsi="Times New Roman" w:cs="Times New Roman"/>
          <w:sz w:val="20"/>
          <w:szCs w:val="20"/>
        </w:rPr>
        <w:t xml:space="preserve">, J. Scully, P. Sears </w:t>
      </w:r>
    </w:p>
    <w:p w:rsidR="0057161D" w:rsidRPr="0057161D" w:rsidRDefault="0057161D" w:rsidP="0057161D">
      <w:pPr>
        <w:tabs>
          <w:tab w:val="left" w:pos="1080"/>
        </w:tabs>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b/>
          <w:bCs/>
          <w:sz w:val="20"/>
          <w:szCs w:val="20"/>
        </w:rPr>
        <w:t>Emeritus:</w:t>
      </w:r>
      <w:r w:rsidRPr="0057161D">
        <w:rPr>
          <w:rFonts w:ascii="Times New Roman" w:hAnsi="Times New Roman" w:cs="Times New Roman"/>
          <w:sz w:val="20"/>
          <w:szCs w:val="20"/>
        </w:rPr>
        <w:t xml:space="preserve"> G. </w:t>
      </w:r>
      <w:proofErr w:type="spellStart"/>
      <w:r w:rsidRPr="0057161D">
        <w:rPr>
          <w:rFonts w:ascii="Times New Roman" w:hAnsi="Times New Roman" w:cs="Times New Roman"/>
          <w:sz w:val="20"/>
          <w:szCs w:val="20"/>
        </w:rPr>
        <w:t>Mehling</w:t>
      </w:r>
      <w:proofErr w:type="spellEnd"/>
      <w:r w:rsidRPr="0057161D">
        <w:rPr>
          <w:rFonts w:ascii="Times New Roman" w:hAnsi="Times New Roman" w:cs="Times New Roman"/>
          <w:sz w:val="20"/>
          <w:szCs w:val="20"/>
        </w:rPr>
        <w:t xml:space="preserve">, J. </w:t>
      </w:r>
      <w:proofErr w:type="spellStart"/>
      <w:r w:rsidRPr="0057161D">
        <w:rPr>
          <w:rFonts w:ascii="Times New Roman" w:hAnsi="Times New Roman" w:cs="Times New Roman"/>
          <w:sz w:val="20"/>
          <w:szCs w:val="20"/>
        </w:rPr>
        <w:t>Kleinsasser</w:t>
      </w:r>
      <w:proofErr w:type="spellEnd"/>
      <w:r w:rsidRPr="0057161D">
        <w:rPr>
          <w:rFonts w:ascii="Times New Roman" w:hAnsi="Times New Roman" w:cs="Times New Roman"/>
          <w:sz w:val="20"/>
          <w:szCs w:val="20"/>
        </w:rPr>
        <w:t xml:space="preserve"> </w:t>
      </w: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b/>
          <w:bCs/>
          <w:sz w:val="20"/>
          <w:szCs w:val="20"/>
        </w:rPr>
        <w:t>Program Description</w:t>
      </w: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sz w:val="20"/>
          <w:szCs w:val="20"/>
        </w:rPr>
        <w:t>The Bachelor of Arts in Music offers comprehensive training in music performance; music theory, music history, and music education, all intended to prepare students for careers in professional music, teaching, or other professional fields.  There are many opportunities for students to perform as soloists or in ensembles.  The requirements are flexible enough to allow each student to specialize or generalize as appropriate, and there are two emphases: (1) General Music with studies in areas such as performance, composition, jazz, or musicology; and (2) Music Education with studies for vocal, instrumental, or general music educators.</w:t>
      </w: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sz w:val="20"/>
          <w:szCs w:val="20"/>
        </w:rPr>
        <w:t>Any undergraduate accepted into the University may undertake this major.  Continuation in the major is contingent upon satisfactory progress in all coursework, both in and out of the major.</w:t>
      </w: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sz w:val="20"/>
          <w:szCs w:val="20"/>
        </w:rPr>
        <w:t>All music majors are required to take a major performance ensemble (band, orchestra, choir or jazz band) and applied studio instruction during each quarter of residency after formal registration into the major.  The students are placed based on admission auditions performed for the music faculty.  Students are allowed to register for ensembles by audition with the appropriate conductor and for studio by approval of the faculty.  State supported lessons are provided for four years; preparatory or supplemental lessons may be arranged as needed.</w:t>
      </w: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sz w:val="20"/>
          <w:szCs w:val="20"/>
        </w:rPr>
        <w:t>The Music Department uses various means of student outcomes assessment to improve student learning.  These include public performances, juried performance exams, quarterly interviews on musical theory and literature, upper level reviews, and others. The faculty periodically review the data collected for guidance in curriculum development and academic program review.</w:t>
      </w: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sz w:val="20"/>
          <w:szCs w:val="20"/>
        </w:rPr>
        <w:t>Most offerings in the Music Department are open to all CSUB students regardless of their declared major.  In addition to courses that will satisfy General Education or Liberal Studies requirements, the department offers the following curricula:</w:t>
      </w:r>
    </w:p>
    <w:p w:rsidR="0057161D" w:rsidRPr="0057161D" w:rsidRDefault="0057161D" w:rsidP="0057161D">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r w:rsidRPr="0057161D">
        <w:rPr>
          <w:rFonts w:ascii="Symbol" w:hAnsi="Symbol" w:cs="Symbol"/>
        </w:rPr>
        <w:t></w:t>
      </w:r>
      <w:r w:rsidRPr="0057161D">
        <w:rPr>
          <w:rFonts w:ascii="Times New Roman" w:hAnsi="Times New Roman" w:cs="Times New Roman"/>
          <w:sz w:val="20"/>
          <w:szCs w:val="20"/>
        </w:rPr>
        <w:tab/>
        <w:t>BA in Music with emphasis in either General Music or Music Education</w:t>
      </w:r>
    </w:p>
    <w:p w:rsidR="0057161D" w:rsidRPr="0057161D" w:rsidRDefault="0057161D" w:rsidP="0057161D">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r w:rsidRPr="0057161D">
        <w:rPr>
          <w:rFonts w:ascii="Symbol" w:hAnsi="Symbol" w:cs="Symbol"/>
        </w:rPr>
        <w:t></w:t>
      </w:r>
      <w:r w:rsidRPr="0057161D">
        <w:rPr>
          <w:rFonts w:ascii="Times New Roman" w:hAnsi="Times New Roman" w:cs="Times New Roman"/>
          <w:sz w:val="20"/>
          <w:szCs w:val="20"/>
        </w:rPr>
        <w:tab/>
        <w:t>Minor in Music</w:t>
      </w:r>
    </w:p>
    <w:p w:rsidR="0057161D" w:rsidRPr="0057161D" w:rsidRDefault="0057161D" w:rsidP="0057161D">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r w:rsidRPr="0057161D">
        <w:rPr>
          <w:rFonts w:ascii="Symbol" w:hAnsi="Symbol" w:cs="Symbol"/>
        </w:rPr>
        <w:t></w:t>
      </w:r>
      <w:r w:rsidRPr="0057161D">
        <w:rPr>
          <w:rFonts w:ascii="Times New Roman" w:hAnsi="Times New Roman" w:cs="Times New Roman"/>
          <w:sz w:val="20"/>
          <w:szCs w:val="20"/>
        </w:rPr>
        <w:tab/>
        <w:t>Minor in Music Education</w:t>
      </w:r>
    </w:p>
    <w:p w:rsidR="0057161D" w:rsidRPr="0057161D" w:rsidRDefault="0057161D" w:rsidP="0057161D">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r w:rsidRPr="0057161D">
        <w:rPr>
          <w:rFonts w:ascii="Symbol" w:hAnsi="Symbol" w:cs="Symbol"/>
        </w:rPr>
        <w:t></w:t>
      </w:r>
      <w:r w:rsidRPr="0057161D">
        <w:rPr>
          <w:rFonts w:ascii="Times New Roman" w:hAnsi="Times New Roman" w:cs="Times New Roman"/>
          <w:sz w:val="20"/>
          <w:szCs w:val="20"/>
        </w:rPr>
        <w:tab/>
        <w:t>Music Concentration for Liberal Studies majors</w:t>
      </w:r>
    </w:p>
    <w:p w:rsidR="0057161D" w:rsidRPr="0057161D" w:rsidRDefault="0057161D" w:rsidP="0057161D">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p>
    <w:p w:rsidR="0057161D" w:rsidRPr="0057161D" w:rsidRDefault="0057161D" w:rsidP="0057161D">
      <w:pPr>
        <w:autoSpaceDE w:val="0"/>
        <w:autoSpaceDN w:val="0"/>
        <w:adjustRightInd w:val="0"/>
        <w:spacing w:after="0" w:line="240" w:lineRule="auto"/>
        <w:jc w:val="both"/>
        <w:rPr>
          <w:rFonts w:ascii="Times New Roman" w:hAnsi="Times New Roman" w:cs="Times New Roman"/>
          <w:b/>
          <w:bCs/>
          <w:sz w:val="20"/>
          <w:szCs w:val="20"/>
        </w:rPr>
      </w:pPr>
      <w:r w:rsidRPr="0057161D">
        <w:rPr>
          <w:rFonts w:ascii="Times New Roman" w:hAnsi="Times New Roman" w:cs="Times New Roman"/>
          <w:b/>
          <w:bCs/>
          <w:sz w:val="20"/>
          <w:szCs w:val="20"/>
        </w:rPr>
        <w:t>Requirements for the Bachelor of Arts Degree in Music</w:t>
      </w:r>
    </w:p>
    <w:p w:rsidR="0057161D" w:rsidRPr="0057161D" w:rsidRDefault="0057161D" w:rsidP="0057161D">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p>
    <w:p w:rsidR="0057161D" w:rsidRPr="0057161D" w:rsidRDefault="0057161D" w:rsidP="0057161D">
      <w:pPr>
        <w:tabs>
          <w:tab w:val="left" w:pos="2160"/>
          <w:tab w:val="left" w:pos="3420"/>
        </w:tabs>
        <w:autoSpaceDE w:val="0"/>
        <w:autoSpaceDN w:val="0"/>
        <w:adjustRightInd w:val="0"/>
        <w:spacing w:after="0" w:line="240" w:lineRule="auto"/>
        <w:jc w:val="both"/>
        <w:rPr>
          <w:rFonts w:ascii="Times New Roman" w:hAnsi="Times New Roman" w:cs="Times New Roman"/>
          <w:b/>
          <w:bCs/>
          <w:sz w:val="20"/>
          <w:szCs w:val="20"/>
        </w:rPr>
      </w:pPr>
      <w:r w:rsidRPr="0057161D">
        <w:rPr>
          <w:rFonts w:ascii="Times New Roman" w:hAnsi="Times New Roman" w:cs="Times New Roman"/>
          <w:b/>
          <w:bCs/>
          <w:sz w:val="20"/>
          <w:szCs w:val="20"/>
        </w:rPr>
        <w:t>Total Units Required to Graduate</w:t>
      </w:r>
      <w:r w:rsidRPr="0057161D">
        <w:rPr>
          <w:rFonts w:ascii="Times New Roman" w:hAnsi="Times New Roman" w:cs="Times New Roman"/>
          <w:b/>
          <w:bCs/>
          <w:sz w:val="20"/>
          <w:szCs w:val="20"/>
        </w:rPr>
        <w:tab/>
        <w:t>180 units</w:t>
      </w:r>
    </w:p>
    <w:p w:rsidR="0057161D" w:rsidRPr="0057161D" w:rsidRDefault="0057161D" w:rsidP="0057161D">
      <w:pPr>
        <w:tabs>
          <w:tab w:val="left" w:pos="2160"/>
          <w:tab w:val="left" w:pos="3700"/>
        </w:tabs>
        <w:autoSpaceDE w:val="0"/>
        <w:autoSpaceDN w:val="0"/>
        <w:adjustRightInd w:val="0"/>
        <w:spacing w:after="0" w:line="240" w:lineRule="auto"/>
        <w:jc w:val="both"/>
        <w:rPr>
          <w:rFonts w:ascii="Times New Roman" w:hAnsi="Times New Roman" w:cs="Times New Roman"/>
          <w:i/>
          <w:iCs/>
          <w:sz w:val="20"/>
          <w:szCs w:val="20"/>
        </w:rPr>
      </w:pPr>
      <w:r w:rsidRPr="0057161D">
        <w:rPr>
          <w:rFonts w:ascii="Times New Roman" w:hAnsi="Times New Roman" w:cs="Times New Roman"/>
          <w:b/>
          <w:bCs/>
          <w:sz w:val="20"/>
          <w:szCs w:val="20"/>
        </w:rPr>
        <w:t>Major Requirements</w:t>
      </w:r>
      <w:r w:rsidRPr="0057161D">
        <w:rPr>
          <w:rFonts w:ascii="Times New Roman" w:hAnsi="Times New Roman" w:cs="Times New Roman"/>
          <w:b/>
          <w:bCs/>
          <w:sz w:val="20"/>
          <w:szCs w:val="20"/>
        </w:rPr>
        <w:tab/>
      </w:r>
      <w:r w:rsidRPr="0057161D">
        <w:rPr>
          <w:rFonts w:ascii="Times New Roman" w:hAnsi="Times New Roman" w:cs="Times New Roman"/>
          <w:b/>
          <w:bCs/>
          <w:sz w:val="20"/>
          <w:szCs w:val="20"/>
        </w:rPr>
        <w:tab/>
      </w:r>
    </w:p>
    <w:p w:rsidR="0057161D" w:rsidRPr="0057161D" w:rsidRDefault="0057161D" w:rsidP="0057161D">
      <w:pPr>
        <w:tabs>
          <w:tab w:val="left" w:pos="360"/>
          <w:tab w:val="left" w:pos="3251"/>
        </w:tabs>
        <w:autoSpaceDE w:val="0"/>
        <w:autoSpaceDN w:val="0"/>
        <w:adjustRightInd w:val="0"/>
        <w:spacing w:after="0" w:line="240" w:lineRule="auto"/>
        <w:jc w:val="both"/>
        <w:rPr>
          <w:rFonts w:ascii="Times New Roman" w:hAnsi="Times New Roman" w:cs="Times New Roman"/>
          <w:b/>
          <w:bCs/>
          <w:sz w:val="20"/>
          <w:szCs w:val="20"/>
        </w:rPr>
      </w:pPr>
      <w:r w:rsidRPr="0057161D">
        <w:rPr>
          <w:rFonts w:ascii="Times New Roman" w:hAnsi="Times New Roman" w:cs="Times New Roman"/>
          <w:b/>
          <w:bCs/>
          <w:sz w:val="20"/>
          <w:szCs w:val="20"/>
        </w:rPr>
        <w:t xml:space="preserve">General Music Emphasis     </w:t>
      </w:r>
      <w:r w:rsidRPr="0057161D">
        <w:rPr>
          <w:rFonts w:ascii="Times New Roman" w:hAnsi="Times New Roman" w:cs="Times New Roman"/>
          <w:b/>
          <w:bCs/>
          <w:sz w:val="20"/>
          <w:szCs w:val="20"/>
        </w:rPr>
        <w:tab/>
        <w:t>73-97 units</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1.</w:t>
      </w:r>
      <w:r w:rsidRPr="0057161D">
        <w:rPr>
          <w:rFonts w:ascii="Times New Roman" w:hAnsi="Times New Roman" w:cs="Times New Roman"/>
          <w:sz w:val="20"/>
          <w:szCs w:val="20"/>
        </w:rPr>
        <w:tab/>
        <w:t>Lower Division Theory &amp; History (31)</w:t>
      </w:r>
      <w:r w:rsidRPr="0057161D">
        <w:rPr>
          <w:rFonts w:ascii="Times New Roman" w:hAnsi="Times New Roman" w:cs="Times New Roman"/>
          <w:sz w:val="20"/>
          <w:szCs w:val="20"/>
        </w:rPr>
        <w:tab/>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 xml:space="preserve">2. </w:t>
      </w:r>
      <w:r w:rsidRPr="0057161D">
        <w:rPr>
          <w:rFonts w:ascii="Times New Roman" w:hAnsi="Times New Roman" w:cs="Times New Roman"/>
          <w:sz w:val="20"/>
          <w:szCs w:val="20"/>
        </w:rPr>
        <w:tab/>
        <w:t>Form &amp; Analysis (10)</w:t>
      </w:r>
      <w:r w:rsidRPr="0057161D">
        <w:rPr>
          <w:rFonts w:ascii="Times New Roman" w:hAnsi="Times New Roman" w:cs="Times New Roman"/>
          <w:sz w:val="20"/>
          <w:szCs w:val="20"/>
        </w:rPr>
        <w:tab/>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 xml:space="preserve">3. </w:t>
      </w:r>
      <w:r w:rsidRPr="0057161D">
        <w:rPr>
          <w:rFonts w:ascii="Times New Roman" w:hAnsi="Times New Roman" w:cs="Times New Roman"/>
          <w:sz w:val="20"/>
          <w:szCs w:val="20"/>
        </w:rPr>
        <w:tab/>
        <w:t xml:space="preserve">Upper Division Music History (5) </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 xml:space="preserve">4. </w:t>
      </w:r>
      <w:r w:rsidRPr="0057161D">
        <w:rPr>
          <w:rFonts w:ascii="Times New Roman" w:hAnsi="Times New Roman" w:cs="Times New Roman"/>
          <w:sz w:val="20"/>
          <w:szCs w:val="20"/>
        </w:rPr>
        <w:tab/>
        <w:t>Three Additional Upper Division Courses (15)</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 xml:space="preserve">5. </w:t>
      </w:r>
      <w:r w:rsidRPr="0057161D">
        <w:rPr>
          <w:rFonts w:ascii="Times New Roman" w:hAnsi="Times New Roman" w:cs="Times New Roman"/>
          <w:sz w:val="20"/>
          <w:szCs w:val="20"/>
        </w:rPr>
        <w:tab/>
        <w:t>Ensemble (3 to 12)</w:t>
      </w:r>
      <w:r w:rsidRPr="0057161D">
        <w:rPr>
          <w:rFonts w:ascii="Times New Roman" w:hAnsi="Times New Roman" w:cs="Times New Roman"/>
          <w:sz w:val="20"/>
          <w:szCs w:val="20"/>
        </w:rPr>
        <w:tab/>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 xml:space="preserve">6. </w:t>
      </w:r>
      <w:r w:rsidRPr="0057161D">
        <w:rPr>
          <w:rFonts w:ascii="Times New Roman" w:hAnsi="Times New Roman" w:cs="Times New Roman"/>
          <w:sz w:val="20"/>
          <w:szCs w:val="20"/>
        </w:rPr>
        <w:tab/>
        <w:t>Senior Project (6)</w:t>
      </w:r>
      <w:r w:rsidRPr="0057161D">
        <w:rPr>
          <w:rFonts w:ascii="Times New Roman" w:hAnsi="Times New Roman" w:cs="Times New Roman"/>
          <w:sz w:val="20"/>
          <w:szCs w:val="20"/>
        </w:rPr>
        <w:tab/>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 xml:space="preserve">7. </w:t>
      </w:r>
      <w:r w:rsidRPr="0057161D">
        <w:rPr>
          <w:rFonts w:ascii="Times New Roman" w:hAnsi="Times New Roman" w:cs="Times New Roman"/>
          <w:sz w:val="20"/>
          <w:szCs w:val="20"/>
        </w:rPr>
        <w:tab/>
        <w:t>Piano Proficiency (0-6)</w:t>
      </w:r>
      <w:r w:rsidRPr="0057161D">
        <w:rPr>
          <w:rFonts w:ascii="Times New Roman" w:hAnsi="Times New Roman" w:cs="Times New Roman"/>
          <w:sz w:val="20"/>
          <w:szCs w:val="20"/>
        </w:rPr>
        <w:tab/>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 xml:space="preserve">8. </w:t>
      </w:r>
      <w:r w:rsidRPr="0057161D">
        <w:rPr>
          <w:rFonts w:ascii="Times New Roman" w:hAnsi="Times New Roman" w:cs="Times New Roman"/>
          <w:sz w:val="20"/>
          <w:szCs w:val="20"/>
        </w:rPr>
        <w:tab/>
        <w:t>Studio Instruction (3 to 12)</w:t>
      </w:r>
      <w:r w:rsidRPr="0057161D">
        <w:rPr>
          <w:rFonts w:ascii="Times New Roman" w:hAnsi="Times New Roman" w:cs="Times New Roman"/>
          <w:sz w:val="20"/>
          <w:szCs w:val="20"/>
        </w:rPr>
        <w:tab/>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 xml:space="preserve">9. </w:t>
      </w:r>
      <w:r w:rsidRPr="0057161D">
        <w:rPr>
          <w:rFonts w:ascii="Times New Roman" w:hAnsi="Times New Roman" w:cs="Times New Roman"/>
          <w:sz w:val="20"/>
          <w:szCs w:val="20"/>
        </w:rPr>
        <w:tab/>
        <w:t>Minor (20)</w:t>
      </w:r>
    </w:p>
    <w:p w:rsidR="0057161D" w:rsidRPr="0057161D" w:rsidRDefault="0057161D" w:rsidP="0057161D">
      <w:pPr>
        <w:tabs>
          <w:tab w:val="left" w:pos="2959"/>
        </w:tabs>
        <w:autoSpaceDE w:val="0"/>
        <w:autoSpaceDN w:val="0"/>
        <w:adjustRightInd w:val="0"/>
        <w:spacing w:after="0" w:line="240" w:lineRule="auto"/>
        <w:jc w:val="both"/>
        <w:rPr>
          <w:rFonts w:ascii="Times New Roman" w:hAnsi="Times New Roman" w:cs="Times New Roman"/>
          <w:b/>
          <w:bCs/>
          <w:sz w:val="20"/>
          <w:szCs w:val="20"/>
        </w:rPr>
      </w:pPr>
      <w:r w:rsidRPr="0057161D">
        <w:rPr>
          <w:rFonts w:ascii="Times New Roman" w:hAnsi="Times New Roman" w:cs="Times New Roman"/>
          <w:b/>
          <w:bCs/>
          <w:sz w:val="20"/>
          <w:szCs w:val="20"/>
        </w:rPr>
        <w:t xml:space="preserve">Music Education Emphasis        </w:t>
      </w:r>
      <w:r w:rsidRPr="0057161D">
        <w:rPr>
          <w:rFonts w:ascii="Times New Roman" w:hAnsi="Times New Roman" w:cs="Times New Roman"/>
          <w:b/>
          <w:bCs/>
          <w:sz w:val="20"/>
          <w:szCs w:val="20"/>
        </w:rPr>
        <w:tab/>
        <w:t>90 to 114 units</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lastRenderedPageBreak/>
        <w:t>1.</w:t>
      </w:r>
      <w:r w:rsidRPr="0057161D">
        <w:rPr>
          <w:rFonts w:ascii="Times New Roman" w:hAnsi="Times New Roman" w:cs="Times New Roman"/>
          <w:sz w:val="20"/>
          <w:szCs w:val="20"/>
        </w:rPr>
        <w:tab/>
        <w:t>Lower Division Theory &amp; History (31)</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2.</w:t>
      </w:r>
      <w:r w:rsidRPr="0057161D">
        <w:rPr>
          <w:rFonts w:ascii="Times New Roman" w:hAnsi="Times New Roman" w:cs="Times New Roman"/>
          <w:sz w:val="20"/>
          <w:szCs w:val="20"/>
        </w:rPr>
        <w:tab/>
        <w:t>Form &amp; Analysis (5)</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3.</w:t>
      </w:r>
      <w:r w:rsidRPr="0057161D">
        <w:rPr>
          <w:rFonts w:ascii="Times New Roman" w:hAnsi="Times New Roman" w:cs="Times New Roman"/>
          <w:sz w:val="20"/>
          <w:szCs w:val="20"/>
        </w:rPr>
        <w:tab/>
        <w:t>Upper Division Music History (5)</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4.</w:t>
      </w:r>
      <w:r w:rsidRPr="0057161D">
        <w:rPr>
          <w:rFonts w:ascii="Times New Roman" w:hAnsi="Times New Roman" w:cs="Times New Roman"/>
          <w:sz w:val="20"/>
          <w:szCs w:val="20"/>
        </w:rPr>
        <w:tab/>
        <w:t>Music Education Courses (37)</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5.</w:t>
      </w:r>
      <w:r w:rsidRPr="0057161D">
        <w:rPr>
          <w:rFonts w:ascii="Times New Roman" w:hAnsi="Times New Roman" w:cs="Times New Roman"/>
          <w:sz w:val="20"/>
          <w:szCs w:val="20"/>
        </w:rPr>
        <w:tab/>
        <w:t>Ensemble (3 to 12)</w:t>
      </w:r>
      <w:r w:rsidRPr="0057161D">
        <w:rPr>
          <w:rFonts w:ascii="Times New Roman" w:hAnsi="Times New Roman" w:cs="Times New Roman"/>
          <w:sz w:val="20"/>
          <w:szCs w:val="20"/>
        </w:rPr>
        <w:tab/>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6.</w:t>
      </w:r>
      <w:r w:rsidRPr="0057161D">
        <w:rPr>
          <w:rFonts w:ascii="Times New Roman" w:hAnsi="Times New Roman" w:cs="Times New Roman"/>
          <w:sz w:val="20"/>
          <w:szCs w:val="20"/>
        </w:rPr>
        <w:tab/>
        <w:t>Senior Project (6)</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7.</w:t>
      </w:r>
      <w:r w:rsidRPr="0057161D">
        <w:rPr>
          <w:rFonts w:ascii="Times New Roman" w:hAnsi="Times New Roman" w:cs="Times New Roman"/>
          <w:sz w:val="20"/>
          <w:szCs w:val="20"/>
        </w:rPr>
        <w:tab/>
        <w:t>Piano Proficiency (0-6)</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8.</w:t>
      </w:r>
      <w:r w:rsidRPr="0057161D">
        <w:rPr>
          <w:rFonts w:ascii="Times New Roman" w:hAnsi="Times New Roman" w:cs="Times New Roman"/>
          <w:sz w:val="20"/>
          <w:szCs w:val="20"/>
        </w:rPr>
        <w:tab/>
        <w:t>Studio (3 to 12)</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 xml:space="preserve">9. </w:t>
      </w:r>
      <w:r w:rsidRPr="0057161D">
        <w:rPr>
          <w:rFonts w:ascii="Times New Roman" w:hAnsi="Times New Roman" w:cs="Times New Roman"/>
          <w:sz w:val="20"/>
          <w:szCs w:val="20"/>
        </w:rPr>
        <w:tab/>
        <w:t>Minor (0)</w:t>
      </w:r>
    </w:p>
    <w:p w:rsidR="0057161D" w:rsidRPr="0057161D" w:rsidRDefault="0057161D" w:rsidP="0057161D">
      <w:pPr>
        <w:tabs>
          <w:tab w:val="left" w:pos="3015"/>
          <w:tab w:val="left" w:pos="3251"/>
        </w:tabs>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b/>
          <w:bCs/>
          <w:sz w:val="20"/>
          <w:szCs w:val="20"/>
        </w:rPr>
        <w:t xml:space="preserve">Other University Requirements       </w:t>
      </w:r>
      <w:r w:rsidRPr="0057161D">
        <w:rPr>
          <w:rFonts w:ascii="Times New Roman" w:hAnsi="Times New Roman" w:cs="Times New Roman"/>
          <w:b/>
          <w:bCs/>
          <w:sz w:val="20"/>
          <w:szCs w:val="20"/>
        </w:rPr>
        <w:tab/>
      </w:r>
      <w:r w:rsidRPr="0057161D">
        <w:rPr>
          <w:rFonts w:ascii="Times New Roman" w:hAnsi="Times New Roman" w:cs="Times New Roman"/>
          <w:b/>
          <w:bCs/>
          <w:sz w:val="20"/>
          <w:szCs w:val="20"/>
        </w:rPr>
        <w:tab/>
        <w:t>87-92 units</w:t>
      </w:r>
      <w:r w:rsidRPr="0057161D">
        <w:rPr>
          <w:rFonts w:ascii="Times New Roman" w:hAnsi="Times New Roman" w:cs="Times New Roman"/>
          <w:b/>
          <w:bCs/>
          <w:sz w:val="20"/>
          <w:szCs w:val="20"/>
        </w:rPr>
        <w:tab/>
      </w:r>
    </w:p>
    <w:p w:rsidR="0057161D" w:rsidRPr="0057161D" w:rsidRDefault="0057161D" w:rsidP="0057161D">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sz w:val="20"/>
          <w:szCs w:val="20"/>
        </w:rPr>
        <w:tab/>
        <w:t xml:space="preserve">CSUB 101  </w:t>
      </w:r>
      <w:r w:rsidRPr="0057161D">
        <w:rPr>
          <w:rFonts w:ascii="Times New Roman" w:hAnsi="Times New Roman" w:cs="Times New Roman"/>
          <w:sz w:val="20"/>
          <w:szCs w:val="20"/>
        </w:rPr>
        <w:tab/>
        <w:t>2</w:t>
      </w:r>
    </w:p>
    <w:p w:rsidR="0057161D" w:rsidRPr="0057161D" w:rsidRDefault="0057161D" w:rsidP="0057161D">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sz w:val="20"/>
          <w:szCs w:val="20"/>
        </w:rPr>
        <w:tab/>
        <w:t xml:space="preserve">American Institutions </w:t>
      </w:r>
      <w:r w:rsidRPr="0057161D">
        <w:rPr>
          <w:rFonts w:ascii="Times New Roman" w:hAnsi="Times New Roman" w:cs="Times New Roman"/>
          <w:sz w:val="20"/>
          <w:szCs w:val="20"/>
        </w:rPr>
        <w:tab/>
        <w:t>5</w:t>
      </w:r>
      <w:r w:rsidRPr="0057161D">
        <w:rPr>
          <w:rFonts w:ascii="Times New Roman" w:hAnsi="Times New Roman" w:cs="Times New Roman"/>
          <w:sz w:val="20"/>
          <w:szCs w:val="20"/>
        </w:rPr>
        <w:tab/>
      </w:r>
      <w:r w:rsidRPr="0057161D">
        <w:rPr>
          <w:rFonts w:ascii="Times New Roman" w:hAnsi="Times New Roman" w:cs="Times New Roman"/>
          <w:sz w:val="20"/>
          <w:szCs w:val="20"/>
        </w:rPr>
        <w:tab/>
      </w:r>
    </w:p>
    <w:p w:rsidR="0057161D" w:rsidRPr="0057161D" w:rsidRDefault="0057161D" w:rsidP="0057161D">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sz w:val="20"/>
          <w:szCs w:val="20"/>
        </w:rPr>
        <w:tab/>
        <w:t xml:space="preserve">Area A </w:t>
      </w:r>
      <w:r w:rsidRPr="0057161D">
        <w:rPr>
          <w:rFonts w:ascii="Times New Roman" w:hAnsi="Times New Roman" w:cs="Times New Roman"/>
          <w:sz w:val="20"/>
          <w:szCs w:val="20"/>
        </w:rPr>
        <w:tab/>
        <w:t>15</w:t>
      </w:r>
      <w:r w:rsidRPr="0057161D">
        <w:rPr>
          <w:rFonts w:ascii="Times New Roman" w:hAnsi="Times New Roman" w:cs="Times New Roman"/>
          <w:sz w:val="20"/>
          <w:szCs w:val="20"/>
        </w:rPr>
        <w:tab/>
      </w:r>
      <w:r w:rsidRPr="0057161D">
        <w:rPr>
          <w:rFonts w:ascii="Times New Roman" w:hAnsi="Times New Roman" w:cs="Times New Roman"/>
          <w:sz w:val="20"/>
          <w:szCs w:val="20"/>
        </w:rPr>
        <w:tab/>
      </w:r>
    </w:p>
    <w:p w:rsidR="0057161D" w:rsidRPr="0057161D" w:rsidRDefault="0057161D" w:rsidP="0057161D">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sz w:val="20"/>
          <w:szCs w:val="20"/>
        </w:rPr>
        <w:tab/>
        <w:t xml:space="preserve">Area B </w:t>
      </w:r>
      <w:r w:rsidRPr="0057161D">
        <w:rPr>
          <w:rFonts w:ascii="Times New Roman" w:hAnsi="Times New Roman" w:cs="Times New Roman"/>
          <w:sz w:val="20"/>
          <w:szCs w:val="20"/>
        </w:rPr>
        <w:tab/>
        <w:t>15</w:t>
      </w:r>
      <w:r w:rsidRPr="0057161D">
        <w:rPr>
          <w:rFonts w:ascii="Times New Roman" w:hAnsi="Times New Roman" w:cs="Times New Roman"/>
          <w:sz w:val="20"/>
          <w:szCs w:val="20"/>
        </w:rPr>
        <w:tab/>
      </w:r>
      <w:r w:rsidRPr="0057161D">
        <w:rPr>
          <w:rFonts w:ascii="Times New Roman" w:hAnsi="Times New Roman" w:cs="Times New Roman"/>
          <w:sz w:val="20"/>
          <w:szCs w:val="20"/>
        </w:rPr>
        <w:tab/>
      </w:r>
    </w:p>
    <w:p w:rsidR="0057161D" w:rsidRPr="0057161D" w:rsidRDefault="0057161D" w:rsidP="0057161D">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sz w:val="20"/>
          <w:szCs w:val="20"/>
        </w:rPr>
        <w:tab/>
        <w:t xml:space="preserve">Area C </w:t>
      </w:r>
      <w:r w:rsidRPr="0057161D">
        <w:rPr>
          <w:rFonts w:ascii="Times New Roman" w:hAnsi="Times New Roman" w:cs="Times New Roman"/>
          <w:sz w:val="20"/>
          <w:szCs w:val="20"/>
        </w:rPr>
        <w:tab/>
        <w:t>15</w:t>
      </w:r>
      <w:r w:rsidRPr="0057161D">
        <w:rPr>
          <w:rFonts w:ascii="Times New Roman" w:hAnsi="Times New Roman" w:cs="Times New Roman"/>
          <w:sz w:val="20"/>
          <w:szCs w:val="20"/>
        </w:rPr>
        <w:tab/>
      </w:r>
      <w:r w:rsidRPr="0057161D">
        <w:rPr>
          <w:rFonts w:ascii="Times New Roman" w:hAnsi="Times New Roman" w:cs="Times New Roman"/>
          <w:sz w:val="20"/>
          <w:szCs w:val="20"/>
        </w:rPr>
        <w:tab/>
      </w:r>
    </w:p>
    <w:p w:rsidR="0057161D" w:rsidRPr="0057161D" w:rsidRDefault="0057161D" w:rsidP="0057161D">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sz w:val="20"/>
          <w:szCs w:val="20"/>
        </w:rPr>
        <w:tab/>
        <w:t xml:space="preserve">Area D </w:t>
      </w:r>
      <w:r w:rsidRPr="0057161D">
        <w:rPr>
          <w:rFonts w:ascii="Times New Roman" w:hAnsi="Times New Roman" w:cs="Times New Roman"/>
          <w:sz w:val="20"/>
          <w:szCs w:val="20"/>
        </w:rPr>
        <w:tab/>
        <w:t>15</w:t>
      </w:r>
      <w:r w:rsidRPr="0057161D">
        <w:rPr>
          <w:rFonts w:ascii="Times New Roman" w:hAnsi="Times New Roman" w:cs="Times New Roman"/>
          <w:sz w:val="20"/>
          <w:szCs w:val="20"/>
        </w:rPr>
        <w:tab/>
      </w:r>
      <w:r w:rsidRPr="0057161D">
        <w:rPr>
          <w:rFonts w:ascii="Times New Roman" w:hAnsi="Times New Roman" w:cs="Times New Roman"/>
          <w:sz w:val="20"/>
          <w:szCs w:val="20"/>
        </w:rPr>
        <w:tab/>
      </w:r>
    </w:p>
    <w:p w:rsidR="0057161D" w:rsidRPr="0057161D" w:rsidRDefault="0057161D" w:rsidP="0057161D">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sz w:val="20"/>
          <w:szCs w:val="20"/>
        </w:rPr>
        <w:tab/>
        <w:t xml:space="preserve">Theme 1 </w:t>
      </w:r>
      <w:r w:rsidRPr="0057161D">
        <w:rPr>
          <w:rFonts w:ascii="Times New Roman" w:hAnsi="Times New Roman" w:cs="Times New Roman"/>
          <w:sz w:val="20"/>
          <w:szCs w:val="20"/>
        </w:rPr>
        <w:tab/>
        <w:t>5</w:t>
      </w:r>
    </w:p>
    <w:p w:rsidR="0057161D" w:rsidRPr="0057161D" w:rsidRDefault="0057161D" w:rsidP="0057161D">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sz w:val="20"/>
          <w:szCs w:val="20"/>
        </w:rPr>
        <w:tab/>
        <w:t xml:space="preserve">Theme 2 </w:t>
      </w:r>
      <w:r w:rsidRPr="0057161D">
        <w:rPr>
          <w:rFonts w:ascii="Times New Roman" w:hAnsi="Times New Roman" w:cs="Times New Roman"/>
          <w:sz w:val="20"/>
          <w:szCs w:val="20"/>
        </w:rPr>
        <w:tab/>
        <w:t>5</w:t>
      </w:r>
      <w:r w:rsidRPr="0057161D">
        <w:rPr>
          <w:rFonts w:ascii="Times New Roman" w:hAnsi="Times New Roman" w:cs="Times New Roman"/>
          <w:sz w:val="20"/>
          <w:szCs w:val="20"/>
        </w:rPr>
        <w:tab/>
      </w:r>
      <w:r w:rsidRPr="0057161D">
        <w:rPr>
          <w:rFonts w:ascii="Times New Roman" w:hAnsi="Times New Roman" w:cs="Times New Roman"/>
          <w:sz w:val="20"/>
          <w:szCs w:val="20"/>
        </w:rPr>
        <w:tab/>
      </w:r>
    </w:p>
    <w:p w:rsidR="0057161D" w:rsidRPr="0057161D" w:rsidRDefault="0057161D" w:rsidP="0057161D">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sz w:val="20"/>
          <w:szCs w:val="20"/>
        </w:rPr>
        <w:tab/>
        <w:t>Theme 3</w:t>
      </w:r>
      <w:r w:rsidRPr="0057161D">
        <w:rPr>
          <w:rFonts w:ascii="Times New Roman" w:hAnsi="Times New Roman" w:cs="Times New Roman"/>
          <w:sz w:val="20"/>
          <w:szCs w:val="20"/>
        </w:rPr>
        <w:tab/>
        <w:t>5</w:t>
      </w:r>
      <w:r w:rsidRPr="0057161D">
        <w:rPr>
          <w:rFonts w:ascii="Times New Roman" w:hAnsi="Times New Roman" w:cs="Times New Roman"/>
          <w:sz w:val="20"/>
          <w:szCs w:val="20"/>
        </w:rPr>
        <w:tab/>
      </w:r>
      <w:r w:rsidRPr="0057161D">
        <w:rPr>
          <w:rFonts w:ascii="Times New Roman" w:hAnsi="Times New Roman" w:cs="Times New Roman"/>
          <w:sz w:val="20"/>
          <w:szCs w:val="20"/>
        </w:rPr>
        <w:tab/>
      </w:r>
    </w:p>
    <w:p w:rsidR="0057161D" w:rsidRPr="0057161D" w:rsidRDefault="0057161D" w:rsidP="0057161D">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sz w:val="20"/>
          <w:szCs w:val="20"/>
        </w:rPr>
        <w:tab/>
        <w:t xml:space="preserve">GRE </w:t>
      </w:r>
      <w:r w:rsidRPr="0057161D">
        <w:rPr>
          <w:rFonts w:ascii="Times New Roman" w:hAnsi="Times New Roman" w:cs="Times New Roman"/>
          <w:sz w:val="20"/>
          <w:szCs w:val="20"/>
        </w:rPr>
        <w:tab/>
        <w:t>5</w:t>
      </w:r>
      <w:r w:rsidRPr="0057161D">
        <w:rPr>
          <w:rFonts w:ascii="Times New Roman" w:hAnsi="Times New Roman" w:cs="Times New Roman"/>
          <w:sz w:val="20"/>
          <w:szCs w:val="20"/>
        </w:rPr>
        <w:tab/>
      </w:r>
      <w:r w:rsidRPr="0057161D">
        <w:rPr>
          <w:rFonts w:ascii="Times New Roman" w:hAnsi="Times New Roman" w:cs="Times New Roman"/>
          <w:sz w:val="20"/>
          <w:szCs w:val="20"/>
        </w:rPr>
        <w:tab/>
      </w:r>
    </w:p>
    <w:p w:rsidR="0057161D" w:rsidRPr="0057161D" w:rsidRDefault="0057161D" w:rsidP="0057161D">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sz w:val="20"/>
          <w:szCs w:val="20"/>
        </w:rPr>
        <w:tab/>
        <w:t xml:space="preserve">GWAR (Exam) or Class </w:t>
      </w:r>
      <w:r w:rsidRPr="0057161D">
        <w:rPr>
          <w:rFonts w:ascii="Times New Roman" w:hAnsi="Times New Roman" w:cs="Times New Roman"/>
          <w:sz w:val="20"/>
          <w:szCs w:val="20"/>
        </w:rPr>
        <w:tab/>
        <w:t>0-5</w:t>
      </w:r>
      <w:r w:rsidRPr="0057161D">
        <w:rPr>
          <w:rFonts w:ascii="Times New Roman" w:hAnsi="Times New Roman" w:cs="Times New Roman"/>
          <w:sz w:val="20"/>
          <w:szCs w:val="20"/>
        </w:rPr>
        <w:tab/>
      </w:r>
      <w:r w:rsidRPr="0057161D">
        <w:rPr>
          <w:rFonts w:ascii="Times New Roman" w:hAnsi="Times New Roman" w:cs="Times New Roman"/>
          <w:sz w:val="20"/>
          <w:szCs w:val="20"/>
        </w:rPr>
        <w:tab/>
      </w:r>
    </w:p>
    <w:p w:rsidR="0057161D" w:rsidRPr="0057161D" w:rsidRDefault="0057161D" w:rsidP="0057161D">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sz w:val="20"/>
          <w:szCs w:val="20"/>
        </w:rPr>
        <w:t>*may be satisfied in major, minor or other university requirement</w:t>
      </w:r>
    </w:p>
    <w:p w:rsidR="0057161D" w:rsidRPr="0057161D" w:rsidRDefault="0057161D" w:rsidP="0057161D">
      <w:pPr>
        <w:tabs>
          <w:tab w:val="left" w:pos="3454"/>
        </w:tabs>
        <w:autoSpaceDE w:val="0"/>
        <w:autoSpaceDN w:val="0"/>
        <w:adjustRightInd w:val="0"/>
        <w:spacing w:after="0" w:line="240" w:lineRule="auto"/>
        <w:jc w:val="both"/>
        <w:rPr>
          <w:rFonts w:ascii="Times New Roman" w:hAnsi="Times New Roman" w:cs="Times New Roman"/>
          <w:b/>
          <w:bCs/>
          <w:sz w:val="20"/>
          <w:szCs w:val="20"/>
        </w:rPr>
      </w:pPr>
      <w:r w:rsidRPr="0057161D">
        <w:rPr>
          <w:rFonts w:ascii="Times New Roman" w:hAnsi="Times New Roman" w:cs="Times New Roman"/>
          <w:b/>
          <w:bCs/>
          <w:sz w:val="20"/>
          <w:szCs w:val="20"/>
        </w:rPr>
        <w:t>Additional Units</w:t>
      </w:r>
      <w:r w:rsidRPr="0057161D">
        <w:rPr>
          <w:rFonts w:ascii="Times New Roman" w:hAnsi="Times New Roman" w:cs="Times New Roman"/>
          <w:b/>
          <w:bCs/>
          <w:sz w:val="20"/>
          <w:szCs w:val="20"/>
        </w:rPr>
        <w:tab/>
        <w:t>0-3 units</w:t>
      </w:r>
    </w:p>
    <w:p w:rsidR="0057161D" w:rsidRPr="0057161D" w:rsidRDefault="0057161D" w:rsidP="0057161D">
      <w:pPr>
        <w:tabs>
          <w:tab w:val="left" w:pos="3720"/>
        </w:tabs>
        <w:autoSpaceDE w:val="0"/>
        <w:autoSpaceDN w:val="0"/>
        <w:adjustRightInd w:val="0"/>
        <w:spacing w:after="0" w:line="240" w:lineRule="auto"/>
        <w:jc w:val="both"/>
        <w:rPr>
          <w:rFonts w:ascii="Times New Roman" w:hAnsi="Times New Roman" w:cs="Times New Roman"/>
          <w:sz w:val="20"/>
          <w:szCs w:val="20"/>
        </w:rPr>
      </w:pPr>
    </w:p>
    <w:p w:rsidR="0057161D" w:rsidRPr="0057161D" w:rsidRDefault="0057161D" w:rsidP="0057161D">
      <w:pPr>
        <w:tabs>
          <w:tab w:val="left" w:pos="3600"/>
          <w:tab w:val="left" w:pos="5040"/>
        </w:tabs>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sz w:val="20"/>
          <w:szCs w:val="20"/>
        </w:rPr>
        <w:t>See http://www.csub.edu/schedules.shtml for current list of courses satisfying university-wide requirements.</w:t>
      </w: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sz w:val="20"/>
          <w:szCs w:val="20"/>
        </w:rPr>
        <w:t>The Bachelor of Arts Degree with a major in Music requires a minimum of 180 units which includes courses for the major and minor and courses for the other university-wide graduation requirements: General Education, American Institutions, First-Year Experience, Gender-Race-Ethnicity, Graduation Writing Assessment Requirement, and Foreign Language (see pages 52-55).</w:t>
      </w: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sz w:val="20"/>
          <w:szCs w:val="20"/>
        </w:rPr>
        <w:t xml:space="preserve"> </w:t>
      </w:r>
    </w:p>
    <w:p w:rsidR="0057161D" w:rsidRPr="0057161D" w:rsidRDefault="0057161D" w:rsidP="0057161D">
      <w:pPr>
        <w:autoSpaceDE w:val="0"/>
        <w:autoSpaceDN w:val="0"/>
        <w:adjustRightInd w:val="0"/>
        <w:spacing w:after="0" w:line="240" w:lineRule="auto"/>
        <w:jc w:val="both"/>
        <w:rPr>
          <w:rFonts w:ascii="Times New Roman" w:hAnsi="Times New Roman" w:cs="Times New Roman"/>
          <w:b/>
          <w:bCs/>
          <w:sz w:val="20"/>
          <w:szCs w:val="20"/>
        </w:rPr>
      </w:pPr>
      <w:r w:rsidRPr="0057161D">
        <w:rPr>
          <w:rFonts w:ascii="Times New Roman" w:hAnsi="Times New Roman" w:cs="Times New Roman"/>
          <w:b/>
          <w:bCs/>
          <w:sz w:val="20"/>
          <w:szCs w:val="20"/>
        </w:rPr>
        <w:t>Requirements for Major in Music</w:t>
      </w: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b/>
          <w:bCs/>
          <w:sz w:val="20"/>
          <w:szCs w:val="20"/>
        </w:rPr>
        <w:t>Discipline-Based Requirements</w:t>
      </w:r>
    </w:p>
    <w:p w:rsidR="0057161D" w:rsidRPr="0057161D" w:rsidRDefault="0057161D" w:rsidP="0057161D">
      <w:pPr>
        <w:tabs>
          <w:tab w:val="left" w:pos="720"/>
        </w:tabs>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b/>
          <w:bCs/>
          <w:sz w:val="20"/>
          <w:szCs w:val="20"/>
        </w:rPr>
        <w:t>Emphasis I: General Music</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1.</w:t>
      </w:r>
      <w:r w:rsidRPr="0057161D">
        <w:rPr>
          <w:rFonts w:ascii="Times New Roman" w:hAnsi="Times New Roman" w:cs="Times New Roman"/>
          <w:sz w:val="20"/>
          <w:szCs w:val="20"/>
        </w:rPr>
        <w:tab/>
        <w:t>Lower Division Theory and History</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ab/>
        <w:t>MUS 111, 122, 124, 152, 154, 201, 202, 222, 224, 370, 371</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2.</w:t>
      </w:r>
      <w:r w:rsidRPr="0057161D">
        <w:rPr>
          <w:rFonts w:ascii="Times New Roman" w:hAnsi="Times New Roman" w:cs="Times New Roman"/>
          <w:sz w:val="20"/>
          <w:szCs w:val="20"/>
        </w:rPr>
        <w:tab/>
        <w:t>One course from the MUS 481-485 series (upper division music history).  Certain offerings of MUS 477 Special Studies in Music, may at times apply toward this requirement.  Students should consult their advisors for appropriate substitutions.</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3.</w:t>
      </w:r>
      <w:r w:rsidRPr="0057161D">
        <w:rPr>
          <w:rFonts w:ascii="Times New Roman" w:hAnsi="Times New Roman" w:cs="Times New Roman"/>
          <w:sz w:val="20"/>
          <w:szCs w:val="20"/>
        </w:rPr>
        <w:tab/>
        <w:t>Three courses (in addition to the one used to fulfill requirement #2 above) selected from the following: MUS 324, 325, 372, 375, 385, 425, 472, 477* and 481-485 (15 units total). *Only certain 477 offerings are appropriate; students should consult their advisors for appropriate substitutions.</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4.</w:t>
      </w:r>
      <w:r w:rsidRPr="0057161D">
        <w:rPr>
          <w:rFonts w:ascii="Times New Roman" w:hAnsi="Times New Roman" w:cs="Times New Roman"/>
          <w:sz w:val="20"/>
          <w:szCs w:val="20"/>
        </w:rPr>
        <w:tab/>
        <w:t xml:space="preserve">Participation and credit in one of the following performing organizations during every term of residence after formal registration as </w:t>
      </w:r>
      <w:proofErr w:type="gramStart"/>
      <w:r w:rsidRPr="0057161D">
        <w:rPr>
          <w:rFonts w:ascii="Times New Roman" w:hAnsi="Times New Roman" w:cs="Times New Roman"/>
          <w:sz w:val="20"/>
          <w:szCs w:val="20"/>
        </w:rPr>
        <w:t>a music</w:t>
      </w:r>
      <w:proofErr w:type="gramEnd"/>
      <w:r w:rsidRPr="0057161D">
        <w:rPr>
          <w:rFonts w:ascii="Times New Roman" w:hAnsi="Times New Roman" w:cs="Times New Roman"/>
          <w:sz w:val="20"/>
          <w:szCs w:val="20"/>
        </w:rPr>
        <w:t xml:space="preserve"> major: MUS 251 or 451, 253 or 453, 254 or 454, 256 or 456, 255 or 455. </w:t>
      </w:r>
      <w:r w:rsidRPr="0057161D">
        <w:rPr>
          <w:rFonts w:ascii="Times New Roman" w:hAnsi="Times New Roman" w:cs="Times New Roman"/>
          <w:b/>
          <w:bCs/>
          <w:sz w:val="20"/>
          <w:szCs w:val="20"/>
        </w:rPr>
        <w:t>Note:</w:t>
      </w:r>
      <w:r w:rsidRPr="0057161D">
        <w:rPr>
          <w:rFonts w:ascii="Times New Roman" w:hAnsi="Times New Roman" w:cs="Times New Roman"/>
          <w:sz w:val="20"/>
          <w:szCs w:val="20"/>
        </w:rPr>
        <w:t xml:space="preserve"> Other music ensembles may be substituted for the required ensembles above with the permission of the music faculty.  Music majors are expected to attend three music department concerts each quarter.</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5.</w:t>
      </w:r>
      <w:r w:rsidRPr="0057161D">
        <w:rPr>
          <w:rFonts w:ascii="Times New Roman" w:hAnsi="Times New Roman" w:cs="Times New Roman"/>
          <w:sz w:val="20"/>
          <w:szCs w:val="20"/>
        </w:rPr>
        <w:tab/>
        <w:t>One of the following options (6 units):  MUS 490 or 491 or 492, 493 and 494</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7.</w:t>
      </w:r>
      <w:r w:rsidRPr="0057161D">
        <w:rPr>
          <w:rFonts w:ascii="Times New Roman" w:hAnsi="Times New Roman" w:cs="Times New Roman"/>
          <w:sz w:val="20"/>
          <w:szCs w:val="20"/>
        </w:rPr>
        <w:tab/>
        <w:t xml:space="preserve">Piano proficiency examination performed before the faculty or completion of MUS 234.  </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8.</w:t>
      </w:r>
      <w:r w:rsidRPr="0057161D">
        <w:rPr>
          <w:rFonts w:ascii="Times New Roman" w:hAnsi="Times New Roman" w:cs="Times New Roman"/>
          <w:sz w:val="20"/>
          <w:szCs w:val="20"/>
        </w:rPr>
        <w:tab/>
        <w:t xml:space="preserve">Performing proficiency acceptable to the department in voice, and/or another instrument approved by the department. Students must demonstrate this proficiency during each quarter in residence at a jury examination performed before the music faculty after each quarter of studio instruction (MUS 123, 223, 323, or 423).  Half recitals are required for majors choosing an option for vocal or instrumental performance. Additional studio instruction in music composition is available but may not substitute for instruction in performance. </w:t>
      </w:r>
      <w:r w:rsidRPr="0057161D">
        <w:rPr>
          <w:rFonts w:ascii="Times New Roman" w:hAnsi="Times New Roman" w:cs="Times New Roman"/>
          <w:b/>
          <w:bCs/>
          <w:sz w:val="20"/>
          <w:szCs w:val="20"/>
        </w:rPr>
        <w:t>Note:</w:t>
      </w:r>
      <w:r w:rsidRPr="0057161D">
        <w:rPr>
          <w:rFonts w:ascii="Times New Roman" w:hAnsi="Times New Roman" w:cs="Times New Roman"/>
          <w:sz w:val="20"/>
          <w:szCs w:val="20"/>
        </w:rPr>
        <w:t xml:space="preserve"> All students enrolled in studio music instruction must be concurrently enrolled in the appropriate major ensemble.</w:t>
      </w:r>
    </w:p>
    <w:p w:rsidR="0057161D" w:rsidRPr="0057161D" w:rsidRDefault="0057161D" w:rsidP="0057161D">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57161D">
        <w:rPr>
          <w:rFonts w:ascii="Times New Roman" w:hAnsi="Times New Roman" w:cs="Times New Roman"/>
          <w:sz w:val="20"/>
          <w:szCs w:val="20"/>
        </w:rPr>
        <w:t>9.</w:t>
      </w:r>
      <w:r w:rsidRPr="0057161D">
        <w:rPr>
          <w:rFonts w:ascii="Times New Roman" w:hAnsi="Times New Roman" w:cs="Times New Roman"/>
          <w:sz w:val="20"/>
          <w:szCs w:val="20"/>
        </w:rPr>
        <w:tab/>
        <w:t>A minor as described below:</w:t>
      </w:r>
    </w:p>
    <w:p w:rsidR="0057161D" w:rsidRPr="0057161D" w:rsidRDefault="0057161D" w:rsidP="0057161D">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57161D">
        <w:rPr>
          <w:rFonts w:ascii="Times New Roman" w:hAnsi="Times New Roman" w:cs="Times New Roman"/>
          <w:sz w:val="20"/>
          <w:szCs w:val="20"/>
        </w:rPr>
        <w:tab/>
        <w:t>a.</w:t>
      </w:r>
      <w:r w:rsidRPr="0057161D">
        <w:rPr>
          <w:rFonts w:ascii="Times New Roman" w:hAnsi="Times New Roman" w:cs="Times New Roman"/>
          <w:sz w:val="20"/>
          <w:szCs w:val="20"/>
        </w:rPr>
        <w:tab/>
        <w:t>A special minor.</w:t>
      </w:r>
    </w:p>
    <w:p w:rsidR="0057161D" w:rsidRPr="0057161D" w:rsidRDefault="0057161D" w:rsidP="0057161D">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57161D">
        <w:rPr>
          <w:rFonts w:ascii="Times New Roman" w:hAnsi="Times New Roman" w:cs="Times New Roman"/>
          <w:sz w:val="20"/>
          <w:szCs w:val="20"/>
        </w:rPr>
        <w:lastRenderedPageBreak/>
        <w:tab/>
        <w:t>b.</w:t>
      </w:r>
      <w:r w:rsidRPr="0057161D">
        <w:rPr>
          <w:rFonts w:ascii="Times New Roman" w:hAnsi="Times New Roman" w:cs="Times New Roman"/>
          <w:sz w:val="20"/>
          <w:szCs w:val="20"/>
        </w:rPr>
        <w:tab/>
        <w:t>A minor consisting of at least 20 quarter units designated by another discipline.</w:t>
      </w:r>
    </w:p>
    <w:p w:rsidR="0057161D" w:rsidRPr="0057161D" w:rsidRDefault="0057161D" w:rsidP="0057161D">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57161D">
        <w:rPr>
          <w:rFonts w:ascii="Times New Roman" w:hAnsi="Times New Roman" w:cs="Times New Roman"/>
          <w:sz w:val="20"/>
          <w:szCs w:val="20"/>
        </w:rPr>
        <w:tab/>
        <w:t>c.</w:t>
      </w:r>
      <w:r w:rsidRPr="0057161D">
        <w:rPr>
          <w:rFonts w:ascii="Times New Roman" w:hAnsi="Times New Roman" w:cs="Times New Roman"/>
          <w:sz w:val="20"/>
          <w:szCs w:val="20"/>
        </w:rPr>
        <w:tab/>
        <w:t>An interdisciplinary concentration or minor.</w:t>
      </w:r>
    </w:p>
    <w:p w:rsidR="0057161D" w:rsidRPr="0057161D" w:rsidRDefault="0057161D" w:rsidP="0057161D">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57161D">
        <w:rPr>
          <w:rFonts w:ascii="Times New Roman" w:hAnsi="Times New Roman" w:cs="Times New Roman"/>
          <w:sz w:val="20"/>
          <w:szCs w:val="20"/>
        </w:rPr>
        <w:tab/>
        <w:t>d.</w:t>
      </w:r>
      <w:r w:rsidRPr="0057161D">
        <w:rPr>
          <w:rFonts w:ascii="Times New Roman" w:hAnsi="Times New Roman" w:cs="Times New Roman"/>
          <w:sz w:val="20"/>
          <w:szCs w:val="20"/>
        </w:rPr>
        <w:tab/>
        <w:t>A second, or double, major.</w:t>
      </w:r>
    </w:p>
    <w:p w:rsidR="0057161D" w:rsidRPr="0057161D" w:rsidRDefault="0057161D" w:rsidP="0057161D">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p>
    <w:p w:rsidR="0057161D" w:rsidRPr="0057161D" w:rsidRDefault="0057161D" w:rsidP="0057161D">
      <w:pPr>
        <w:autoSpaceDE w:val="0"/>
        <w:autoSpaceDN w:val="0"/>
        <w:adjustRightInd w:val="0"/>
        <w:spacing w:after="0" w:line="240" w:lineRule="auto"/>
        <w:jc w:val="both"/>
        <w:rPr>
          <w:rFonts w:ascii="Times New Roman" w:hAnsi="Times New Roman" w:cs="Times New Roman"/>
          <w:b/>
          <w:bCs/>
          <w:sz w:val="20"/>
          <w:szCs w:val="20"/>
        </w:rPr>
      </w:pPr>
      <w:r w:rsidRPr="0057161D">
        <w:rPr>
          <w:rFonts w:ascii="Times New Roman" w:hAnsi="Times New Roman" w:cs="Times New Roman"/>
          <w:b/>
          <w:bCs/>
          <w:sz w:val="20"/>
          <w:szCs w:val="20"/>
        </w:rPr>
        <w:t>Requirements for Major in Music Education</w:t>
      </w: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b/>
          <w:bCs/>
          <w:sz w:val="20"/>
          <w:szCs w:val="20"/>
        </w:rPr>
        <w:t>Emphasis II: Music Education</w:t>
      </w:r>
    </w:p>
    <w:p w:rsidR="0057161D" w:rsidRPr="0057161D" w:rsidRDefault="0057161D" w:rsidP="0057161D">
      <w:pPr>
        <w:tabs>
          <w:tab w:val="center" w:pos="8640"/>
        </w:tabs>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b/>
          <w:bCs/>
          <w:sz w:val="20"/>
          <w:szCs w:val="20"/>
        </w:rPr>
        <w:t>Core Courses: Performance, Theory, and History</w:t>
      </w:r>
      <w:r w:rsidRPr="0057161D">
        <w:rPr>
          <w:rFonts w:ascii="Times New Roman" w:hAnsi="Times New Roman" w:cs="Times New Roman"/>
          <w:sz w:val="20"/>
          <w:szCs w:val="20"/>
        </w:rPr>
        <w:t xml:space="preserve"> (65 units)</w:t>
      </w:r>
    </w:p>
    <w:p w:rsidR="0057161D" w:rsidRPr="0057161D" w:rsidRDefault="0057161D" w:rsidP="0057161D">
      <w:pPr>
        <w:tabs>
          <w:tab w:val="center" w:pos="8640"/>
        </w:tabs>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b/>
          <w:bCs/>
          <w:sz w:val="20"/>
          <w:szCs w:val="20"/>
        </w:rPr>
        <w:t>Performance Studies</w:t>
      </w:r>
      <w:r w:rsidRPr="0057161D">
        <w:rPr>
          <w:rFonts w:ascii="Times New Roman" w:hAnsi="Times New Roman" w:cs="Times New Roman"/>
          <w:sz w:val="20"/>
          <w:szCs w:val="20"/>
        </w:rPr>
        <w:t xml:space="preserve"> (6-30 units)</w:t>
      </w: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sz w:val="20"/>
          <w:szCs w:val="20"/>
        </w:rPr>
        <w:t>Music Performance Ensemble (required every quarter); Music Individual Instruction (required every quarter); Piano proficiency (may be fulfilled by coursework or examination).</w:t>
      </w:r>
    </w:p>
    <w:p w:rsidR="0057161D" w:rsidRPr="0057161D" w:rsidRDefault="0057161D" w:rsidP="0057161D">
      <w:pPr>
        <w:autoSpaceDE w:val="0"/>
        <w:autoSpaceDN w:val="0"/>
        <w:adjustRightInd w:val="0"/>
        <w:spacing w:after="0" w:line="240" w:lineRule="auto"/>
        <w:jc w:val="both"/>
        <w:rPr>
          <w:rFonts w:ascii="Times New Roman" w:hAnsi="Times New Roman" w:cs="Times New Roman"/>
          <w:b/>
          <w:bCs/>
          <w:sz w:val="20"/>
          <w:szCs w:val="20"/>
        </w:rPr>
      </w:pPr>
      <w:r w:rsidRPr="0057161D">
        <w:rPr>
          <w:rFonts w:ascii="Times New Roman" w:hAnsi="Times New Roman" w:cs="Times New Roman"/>
          <w:sz w:val="20"/>
          <w:szCs w:val="20"/>
        </w:rPr>
        <w:t>All music education majors are required to take a major performance ensemble (band, orchestra, or choir) and studio music instruction during each quarter of residency.  The students are placed based on entrance auditions performed upon entrance to the program.  Students are allowed to register for ensembles by audition with the appropriate conductor and for studio by approval of the faculty.  Students petition for advancement to upper division.</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1.</w:t>
      </w:r>
      <w:r w:rsidRPr="0057161D">
        <w:rPr>
          <w:rFonts w:ascii="Times New Roman" w:hAnsi="Times New Roman" w:cs="Times New Roman"/>
          <w:b/>
          <w:bCs/>
          <w:sz w:val="20"/>
          <w:szCs w:val="20"/>
        </w:rPr>
        <w:t xml:space="preserve"> </w:t>
      </w:r>
      <w:r w:rsidRPr="0057161D">
        <w:rPr>
          <w:rFonts w:ascii="Times New Roman" w:hAnsi="Times New Roman" w:cs="Times New Roman"/>
          <w:b/>
          <w:bCs/>
          <w:sz w:val="20"/>
          <w:szCs w:val="20"/>
        </w:rPr>
        <w:tab/>
        <w:t>Music Theory</w:t>
      </w:r>
      <w:r w:rsidRPr="0057161D">
        <w:rPr>
          <w:rFonts w:ascii="Times New Roman" w:hAnsi="Times New Roman" w:cs="Times New Roman"/>
          <w:sz w:val="20"/>
          <w:szCs w:val="20"/>
        </w:rPr>
        <w:t xml:space="preserve"> (23 units)</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ab/>
        <w:t>MUS 122, 124, 152, 154, 222, 224, 370</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 xml:space="preserve">2. </w:t>
      </w:r>
      <w:r w:rsidRPr="0057161D">
        <w:rPr>
          <w:rFonts w:ascii="Times New Roman" w:hAnsi="Times New Roman" w:cs="Times New Roman"/>
          <w:b/>
          <w:bCs/>
          <w:sz w:val="20"/>
          <w:szCs w:val="20"/>
        </w:rPr>
        <w:tab/>
        <w:t>Music History and Literature</w:t>
      </w:r>
      <w:r w:rsidRPr="0057161D">
        <w:rPr>
          <w:rFonts w:ascii="Times New Roman" w:hAnsi="Times New Roman" w:cs="Times New Roman"/>
          <w:sz w:val="20"/>
          <w:szCs w:val="20"/>
        </w:rPr>
        <w:t xml:space="preserve"> (15 units)</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ab/>
        <w:t xml:space="preserve">MUS 201, 202, 481-485 Series (upper division music literature) - one course </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3.</w:t>
      </w:r>
      <w:r w:rsidRPr="0057161D">
        <w:rPr>
          <w:rFonts w:ascii="Times New Roman" w:hAnsi="Times New Roman" w:cs="Times New Roman"/>
          <w:b/>
          <w:bCs/>
          <w:sz w:val="20"/>
          <w:szCs w:val="20"/>
        </w:rPr>
        <w:tab/>
        <w:t>Culminating Activity</w:t>
      </w:r>
      <w:r w:rsidRPr="0057161D">
        <w:rPr>
          <w:rFonts w:ascii="Times New Roman" w:hAnsi="Times New Roman" w:cs="Times New Roman"/>
          <w:sz w:val="20"/>
          <w:szCs w:val="20"/>
        </w:rPr>
        <w:t xml:space="preserve"> (6 units)</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ab/>
        <w:t>MUS 490-494 - Senior Recital, Senior Thesis, or Senior Performance &amp; Paper</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4.</w:t>
      </w:r>
      <w:r w:rsidRPr="0057161D">
        <w:rPr>
          <w:rFonts w:ascii="Times New Roman" w:hAnsi="Times New Roman" w:cs="Times New Roman"/>
          <w:b/>
          <w:bCs/>
          <w:sz w:val="20"/>
          <w:szCs w:val="20"/>
        </w:rPr>
        <w:t xml:space="preserve"> </w:t>
      </w:r>
      <w:r w:rsidRPr="0057161D">
        <w:rPr>
          <w:rFonts w:ascii="Times New Roman" w:hAnsi="Times New Roman" w:cs="Times New Roman"/>
          <w:b/>
          <w:bCs/>
          <w:sz w:val="20"/>
          <w:szCs w:val="20"/>
        </w:rPr>
        <w:tab/>
        <w:t>Breadth and Perspective: Music Education</w:t>
      </w:r>
      <w:r w:rsidRPr="0057161D">
        <w:rPr>
          <w:rFonts w:ascii="Times New Roman" w:hAnsi="Times New Roman" w:cs="Times New Roman"/>
          <w:sz w:val="20"/>
          <w:szCs w:val="20"/>
        </w:rPr>
        <w:t xml:space="preserve"> (31 units)</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ab/>
        <w:t>MUS 211, 257, 325, 403, 405, 410, 425</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 xml:space="preserve">5. </w:t>
      </w:r>
      <w:r w:rsidRPr="0057161D">
        <w:rPr>
          <w:rFonts w:ascii="Times New Roman" w:hAnsi="Times New Roman" w:cs="Times New Roman"/>
          <w:b/>
          <w:bCs/>
          <w:sz w:val="20"/>
          <w:szCs w:val="20"/>
        </w:rPr>
        <w:tab/>
        <w:t>Vocal Techniques and Instrumental Pedagogy</w:t>
      </w:r>
      <w:r w:rsidRPr="0057161D">
        <w:rPr>
          <w:rFonts w:ascii="Times New Roman" w:hAnsi="Times New Roman" w:cs="Times New Roman"/>
          <w:sz w:val="20"/>
          <w:szCs w:val="20"/>
        </w:rPr>
        <w:t xml:space="preserve"> (12 or 13 units) (Voice students should take all four instrumental pedagogy courses. Instrumentalists should take those instrumental courses outside their specialty plus 2 singing techniques classes.) </w:t>
      </w:r>
      <w:proofErr w:type="gramStart"/>
      <w:r w:rsidRPr="0057161D">
        <w:rPr>
          <w:rFonts w:ascii="Times New Roman" w:hAnsi="Times New Roman" w:cs="Times New Roman"/>
          <w:sz w:val="20"/>
          <w:szCs w:val="20"/>
        </w:rPr>
        <w:t>MUS 227, 228, 229, 259.001, 259.002, 259.003, 259.004.</w:t>
      </w:r>
      <w:proofErr w:type="gramEnd"/>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b/>
          <w:bCs/>
          <w:sz w:val="20"/>
          <w:szCs w:val="20"/>
        </w:rPr>
        <w:t>Requirements for the Minor in Music</w:t>
      </w:r>
      <w:r w:rsidRPr="0057161D">
        <w:rPr>
          <w:rFonts w:ascii="Times New Roman" w:hAnsi="Times New Roman" w:cs="Times New Roman"/>
          <w:b/>
          <w:bCs/>
          <w:sz w:val="20"/>
          <w:szCs w:val="20"/>
        </w:rPr>
        <w:tab/>
      </w: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sz w:val="20"/>
          <w:szCs w:val="20"/>
        </w:rPr>
        <w:t>A total of 24 quarter units comprised of the following: four five-unit music courses (at least two of which must be upper division) including at least one music theory course such as MUS 120 or 122 or 152 or 222; two units of studio music instruction or an approved alternative, and two units of work in a major performing ensemble.</w:t>
      </w:r>
    </w:p>
    <w:p w:rsidR="0057161D" w:rsidRPr="0057161D" w:rsidRDefault="0057161D" w:rsidP="0057161D">
      <w:pPr>
        <w:autoSpaceDE w:val="0"/>
        <w:autoSpaceDN w:val="0"/>
        <w:adjustRightInd w:val="0"/>
        <w:spacing w:after="0" w:line="240" w:lineRule="auto"/>
        <w:jc w:val="both"/>
        <w:rPr>
          <w:rFonts w:ascii="Times New Roman" w:hAnsi="Times New Roman" w:cs="Times New Roman"/>
          <w:b/>
          <w:bCs/>
          <w:sz w:val="20"/>
          <w:szCs w:val="20"/>
        </w:rPr>
      </w:pP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b/>
          <w:bCs/>
          <w:sz w:val="20"/>
          <w:szCs w:val="20"/>
        </w:rPr>
        <w:t>Requirements for the Minor in Music Education</w:t>
      </w: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sz w:val="20"/>
          <w:szCs w:val="20"/>
        </w:rPr>
        <w:t>The Minor in Music Education consists of a minimum of twenty-three units, selected from the course list below.  Proficiency in reading musical notation is required for admission to the minor.  At least one course in music theory and one course in music literature or history are pre-requisites for formal admission to the Music Education minor.  The Music Education minor can help the student meet the requirements for the California Supplemental Credential in Music (30 units required) provided all courses are completed with a grade of “C” or higher.</w:t>
      </w: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b/>
          <w:bCs/>
          <w:sz w:val="20"/>
          <w:szCs w:val="20"/>
        </w:rPr>
        <w:t>Conducting</w:t>
      </w:r>
      <w:r w:rsidRPr="0057161D">
        <w:rPr>
          <w:rFonts w:ascii="Times New Roman" w:hAnsi="Times New Roman" w:cs="Times New Roman"/>
          <w:sz w:val="20"/>
          <w:szCs w:val="20"/>
        </w:rPr>
        <w:t xml:space="preserve"> (5 units)</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caps/>
          <w:sz w:val="20"/>
          <w:szCs w:val="20"/>
        </w:rPr>
        <w:tab/>
        <w:t>Mus</w:t>
      </w:r>
      <w:r w:rsidRPr="0057161D">
        <w:rPr>
          <w:rFonts w:ascii="Times New Roman" w:hAnsi="Times New Roman" w:cs="Times New Roman"/>
          <w:sz w:val="20"/>
          <w:szCs w:val="20"/>
        </w:rPr>
        <w:t xml:space="preserve"> 325 </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b/>
          <w:bCs/>
          <w:sz w:val="20"/>
          <w:szCs w:val="20"/>
        </w:rPr>
        <w:t>Breadth and Depth</w:t>
      </w:r>
      <w:r w:rsidRPr="0057161D">
        <w:rPr>
          <w:rFonts w:ascii="Times New Roman" w:hAnsi="Times New Roman" w:cs="Times New Roman"/>
          <w:sz w:val="20"/>
          <w:szCs w:val="20"/>
        </w:rPr>
        <w:t xml:space="preserve"> (selected from) (15 units)</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ab/>
        <w:t>MUS 259.001, 259.002, 259.003, 259.004, 403, 404, 405, 406, 410, 411, 425</w:t>
      </w: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b/>
          <w:bCs/>
          <w:sz w:val="20"/>
          <w:szCs w:val="20"/>
        </w:rPr>
        <w:t>Musical Performance</w:t>
      </w:r>
      <w:r w:rsidRPr="0057161D">
        <w:rPr>
          <w:rFonts w:ascii="Times New Roman" w:hAnsi="Times New Roman" w:cs="Times New Roman"/>
          <w:sz w:val="20"/>
          <w:szCs w:val="20"/>
        </w:rPr>
        <w:t xml:space="preserve"> (must be completed in residence at CSUB) (3-9 units)</w:t>
      </w:r>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ab/>
      </w:r>
      <w:proofErr w:type="gramStart"/>
      <w:r w:rsidRPr="0057161D">
        <w:rPr>
          <w:rFonts w:ascii="Times New Roman" w:hAnsi="Times New Roman" w:cs="Times New Roman"/>
          <w:sz w:val="20"/>
          <w:szCs w:val="20"/>
        </w:rPr>
        <w:t>Three (3) units in a major ensemble (Choir, Band, Orchestra, or Jazz Band).</w:t>
      </w:r>
      <w:proofErr w:type="gramEnd"/>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ab/>
      </w:r>
      <w:proofErr w:type="gramStart"/>
      <w:r w:rsidRPr="0057161D">
        <w:rPr>
          <w:rFonts w:ascii="Times New Roman" w:hAnsi="Times New Roman" w:cs="Times New Roman"/>
          <w:sz w:val="20"/>
          <w:szCs w:val="20"/>
        </w:rPr>
        <w:t>Three (3) units of individual study in voice or an approved instrument.</w:t>
      </w:r>
      <w:proofErr w:type="gramEnd"/>
    </w:p>
    <w:p w:rsidR="0057161D" w:rsidRPr="0057161D" w:rsidRDefault="0057161D" w:rsidP="0057161D">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7161D">
        <w:rPr>
          <w:rFonts w:ascii="Times New Roman" w:hAnsi="Times New Roman" w:cs="Times New Roman"/>
          <w:sz w:val="20"/>
          <w:szCs w:val="20"/>
        </w:rPr>
        <w:tab/>
      </w:r>
      <w:proofErr w:type="gramStart"/>
      <w:r w:rsidRPr="0057161D">
        <w:rPr>
          <w:rFonts w:ascii="Times New Roman" w:hAnsi="Times New Roman" w:cs="Times New Roman"/>
          <w:sz w:val="20"/>
          <w:szCs w:val="20"/>
        </w:rPr>
        <w:t>Three (3) units of class piano or accompanying.</w:t>
      </w:r>
      <w:proofErr w:type="gramEnd"/>
    </w:p>
    <w:p w:rsidR="0057161D" w:rsidRPr="0057161D" w:rsidRDefault="0057161D" w:rsidP="0057161D">
      <w:pPr>
        <w:tabs>
          <w:tab w:val="left" w:pos="720"/>
          <w:tab w:val="right" w:pos="6480"/>
        </w:tabs>
        <w:autoSpaceDE w:val="0"/>
        <w:autoSpaceDN w:val="0"/>
        <w:adjustRightInd w:val="0"/>
        <w:spacing w:after="0" w:line="240" w:lineRule="auto"/>
        <w:jc w:val="both"/>
        <w:rPr>
          <w:rFonts w:ascii="Times New Roman" w:hAnsi="Times New Roman" w:cs="Times New Roman"/>
          <w:sz w:val="20"/>
          <w:szCs w:val="20"/>
        </w:rPr>
      </w:pPr>
    </w:p>
    <w:p w:rsidR="0057161D" w:rsidRPr="0057161D" w:rsidRDefault="0057161D" w:rsidP="0057161D">
      <w:pPr>
        <w:autoSpaceDE w:val="0"/>
        <w:autoSpaceDN w:val="0"/>
        <w:adjustRightInd w:val="0"/>
        <w:spacing w:after="0" w:line="240" w:lineRule="auto"/>
        <w:jc w:val="both"/>
        <w:rPr>
          <w:rFonts w:ascii="Times New Roman" w:hAnsi="Times New Roman" w:cs="Times New Roman"/>
          <w:b/>
          <w:bCs/>
          <w:sz w:val="20"/>
          <w:szCs w:val="20"/>
        </w:rPr>
      </w:pPr>
      <w:r w:rsidRPr="0057161D">
        <w:rPr>
          <w:rFonts w:ascii="Times New Roman" w:hAnsi="Times New Roman" w:cs="Times New Roman"/>
          <w:b/>
          <w:bCs/>
          <w:sz w:val="20"/>
          <w:szCs w:val="20"/>
        </w:rPr>
        <w:t>Teaching Credential-Single Subject</w:t>
      </w:r>
    </w:p>
    <w:p w:rsidR="0057161D" w:rsidRPr="0057161D" w:rsidRDefault="0057161D" w:rsidP="0057161D">
      <w:pPr>
        <w:autoSpaceDE w:val="0"/>
        <w:autoSpaceDN w:val="0"/>
        <w:adjustRightInd w:val="0"/>
        <w:spacing w:after="0" w:line="240" w:lineRule="auto"/>
        <w:jc w:val="both"/>
        <w:rPr>
          <w:rFonts w:ascii="Times New Roman" w:hAnsi="Times New Roman" w:cs="Times New Roman"/>
          <w:sz w:val="20"/>
          <w:szCs w:val="20"/>
        </w:rPr>
      </w:pPr>
      <w:r w:rsidRPr="0057161D">
        <w:rPr>
          <w:rFonts w:ascii="Times New Roman" w:hAnsi="Times New Roman" w:cs="Times New Roman"/>
          <w:sz w:val="20"/>
          <w:szCs w:val="20"/>
        </w:rPr>
        <w:t>Students wishing to complete the requirements for the California Single Subject Credential in Music should consult with the department chair or an appropriate music faculty advisor.</w:t>
      </w:r>
    </w:p>
    <w:p w:rsidR="006C6C57" w:rsidRDefault="006C6C57"/>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1D"/>
    <w:rsid w:val="0057161D"/>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1396</Words>
  <Characters>7963</Characters>
  <Application>Microsoft Office Word</Application>
  <DocSecurity>0</DocSecurity>
  <Lines>66</Lines>
  <Paragraphs>18</Paragraphs>
  <ScaleCrop>false</ScaleCrop>
  <Company>California State University, Bakersfield</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2013-09-05T14:41:00Z</dcterms:created>
  <dcterms:modified xsi:type="dcterms:W3CDTF">2013-09-05T14:42:00Z</dcterms:modified>
</cp:coreProperties>
</file>