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DFB5C" w14:textId="7407940E" w:rsidR="00EB0BEF" w:rsidRDefault="00EB0BEF" w:rsidP="002D6F72">
      <w:pPr>
        <w:pStyle w:val="Background"/>
        <w:shd w:val="clear" w:color="auto" w:fill="CCECFF"/>
        <w:tabs>
          <w:tab w:val="left" w:pos="1635"/>
          <w:tab w:val="left" w:pos="7125"/>
        </w:tabs>
        <w:ind w:left="180"/>
        <w:rPr>
          <w:rFonts w:asciiTheme="majorHAnsi" w:hAnsiTheme="majorHAnsi" w:cstheme="majorHAnsi"/>
          <w:b/>
          <w:bCs/>
          <w:i w:val="0"/>
          <w:iCs/>
        </w:rPr>
      </w:pPr>
      <w:bookmarkStart w:id="0" w:name="_Hlk183518689"/>
      <w:r>
        <w:rPr>
          <w:rFonts w:asciiTheme="majorHAnsi" w:hAnsiTheme="majorHAnsi" w:cstheme="majorHAnsi"/>
          <w:b/>
          <w:bCs/>
          <w:i w:val="0"/>
          <w:iCs/>
        </w:rPr>
        <w:t xml:space="preserve">The </w:t>
      </w:r>
      <w:r w:rsidR="008503BC">
        <w:rPr>
          <w:rFonts w:asciiTheme="majorHAnsi" w:hAnsiTheme="majorHAnsi" w:cstheme="majorHAnsi"/>
          <w:b/>
          <w:bCs/>
          <w:i w:val="0"/>
          <w:iCs/>
        </w:rPr>
        <w:t xml:space="preserve">User </w:t>
      </w:r>
      <w:r>
        <w:rPr>
          <w:rFonts w:asciiTheme="majorHAnsi" w:hAnsiTheme="majorHAnsi" w:cstheme="majorHAnsi"/>
          <w:b/>
          <w:bCs/>
          <w:i w:val="0"/>
          <w:iCs/>
        </w:rPr>
        <w:t>must have a Concur Account</w:t>
      </w:r>
    </w:p>
    <w:p w14:paraId="0844430A" w14:textId="050884D7" w:rsidR="00BF0CC2" w:rsidRPr="005F5E93" w:rsidRDefault="008503BC" w:rsidP="002D6F72">
      <w:pPr>
        <w:pStyle w:val="Background"/>
        <w:shd w:val="clear" w:color="auto" w:fill="CCECFF"/>
        <w:tabs>
          <w:tab w:val="left" w:pos="1635"/>
          <w:tab w:val="left" w:pos="7125"/>
        </w:tabs>
        <w:ind w:left="180"/>
        <w:rPr>
          <w:rFonts w:asciiTheme="majorHAnsi" w:hAnsiTheme="majorHAnsi" w:cstheme="majorHAnsi"/>
          <w:b/>
          <w:bCs/>
          <w:i w:val="0"/>
          <w:iCs/>
          <w:color w:val="366EF0"/>
        </w:rPr>
      </w:pPr>
      <w:r>
        <w:rPr>
          <w:rFonts w:asciiTheme="majorHAnsi" w:hAnsiTheme="majorHAnsi" w:cstheme="majorHAnsi"/>
          <w:b/>
          <w:bCs/>
          <w:i w:val="0"/>
          <w:iCs/>
        </w:rPr>
        <w:t>User</w:t>
      </w:r>
      <w:r w:rsidR="00EB0BEF">
        <w:rPr>
          <w:rFonts w:asciiTheme="majorHAnsi" w:hAnsiTheme="majorHAnsi" w:cstheme="majorHAnsi"/>
          <w:b/>
          <w:bCs/>
          <w:i w:val="0"/>
          <w:iCs/>
        </w:rPr>
        <w:t xml:space="preserve"> – General </w:t>
      </w:r>
      <w:r w:rsidR="00502592">
        <w:rPr>
          <w:rFonts w:asciiTheme="majorHAnsi" w:hAnsiTheme="majorHAnsi" w:cstheme="majorHAnsi"/>
          <w:b/>
          <w:bCs/>
          <w:i w:val="0"/>
          <w:iCs/>
        </w:rPr>
        <w:t>Information</w:t>
      </w:r>
      <w:r w:rsidR="002D6F72">
        <w:rPr>
          <w:rFonts w:asciiTheme="majorHAnsi" w:hAnsiTheme="majorHAnsi" w:cstheme="majorHAnsi"/>
          <w:b/>
          <w:bCs/>
          <w:i w:val="0"/>
          <w:iCs/>
        </w:rPr>
        <w:tab/>
      </w:r>
    </w:p>
    <w:p w14:paraId="03AB73FC" w14:textId="0DCA21F0" w:rsidR="002157B8" w:rsidRPr="001F5D7B" w:rsidRDefault="002157B8" w:rsidP="002157B8">
      <w:pPr>
        <w:rPr>
          <w:b/>
          <w:bCs/>
        </w:rPr>
      </w:pPr>
      <w:r w:rsidRPr="001F5D7B">
        <w:rPr>
          <w:b/>
          <w:bCs/>
        </w:rPr>
        <w:t>Enhanced Workflow for Submitting a</w:t>
      </w:r>
      <w:r w:rsidR="00324206">
        <w:rPr>
          <w:b/>
          <w:bCs/>
        </w:rPr>
        <w:t xml:space="preserve"> Group</w:t>
      </w:r>
      <w:r w:rsidRPr="001F5D7B">
        <w:rPr>
          <w:b/>
          <w:bCs/>
        </w:rPr>
        <w:t xml:space="preserve"> Travel Expense Report in Concur</w:t>
      </w:r>
    </w:p>
    <w:p w14:paraId="638D4331" w14:textId="77777777" w:rsidR="002157B8" w:rsidRPr="001F5D7B" w:rsidRDefault="002157B8" w:rsidP="002157B8">
      <w:pPr>
        <w:numPr>
          <w:ilvl w:val="0"/>
          <w:numId w:val="17"/>
        </w:numPr>
        <w:spacing w:before="0" w:after="160" w:line="259" w:lineRule="auto"/>
        <w:ind w:right="0"/>
      </w:pPr>
      <w:r w:rsidRPr="001F5D7B">
        <w:rPr>
          <w:b/>
          <w:bCs/>
        </w:rPr>
        <w:t>Accessing the Expense Report Section</w:t>
      </w:r>
    </w:p>
    <w:p w14:paraId="3D5794EE" w14:textId="77777777" w:rsidR="002157B8" w:rsidRPr="001F5D7B" w:rsidRDefault="002157B8" w:rsidP="002157B8">
      <w:pPr>
        <w:numPr>
          <w:ilvl w:val="1"/>
          <w:numId w:val="17"/>
        </w:numPr>
        <w:spacing w:before="0" w:after="160" w:line="259" w:lineRule="auto"/>
        <w:ind w:right="0"/>
      </w:pPr>
      <w:r w:rsidRPr="001F5D7B">
        <w:t xml:space="preserve">From the Home Menu, select </w:t>
      </w:r>
      <w:r w:rsidRPr="001F5D7B">
        <w:rPr>
          <w:b/>
          <w:bCs/>
        </w:rPr>
        <w:t>Requests</w:t>
      </w:r>
      <w:r w:rsidRPr="001F5D7B">
        <w:t>.</w:t>
      </w:r>
    </w:p>
    <w:p w14:paraId="63F9380A" w14:textId="77777777" w:rsidR="002157B8" w:rsidRDefault="002157B8" w:rsidP="002157B8">
      <w:pPr>
        <w:numPr>
          <w:ilvl w:val="1"/>
          <w:numId w:val="17"/>
        </w:numPr>
        <w:spacing w:before="0" w:after="160" w:line="259" w:lineRule="auto"/>
        <w:ind w:right="0"/>
      </w:pPr>
      <w:r w:rsidRPr="001F5D7B">
        <w:t>Select the approved travel request tile for the trip you want to expense.</w:t>
      </w:r>
    </w:p>
    <w:p w14:paraId="2D588BC5" w14:textId="77777777" w:rsidR="002B34ED" w:rsidRDefault="002B34ED" w:rsidP="002B34ED">
      <w:pPr>
        <w:numPr>
          <w:ilvl w:val="1"/>
          <w:numId w:val="17"/>
        </w:numPr>
        <w:spacing w:before="0" w:after="160" w:line="259" w:lineRule="auto"/>
        <w:ind w:right="0"/>
      </w:pPr>
      <w:r w:rsidRPr="001F5D7B">
        <w:t xml:space="preserve">Click on </w:t>
      </w:r>
      <w:r w:rsidRPr="001F5D7B">
        <w:rPr>
          <w:b/>
          <w:bCs/>
        </w:rPr>
        <w:t>Create Expense Report</w:t>
      </w:r>
      <w:r w:rsidRPr="001F5D7B">
        <w:t>.</w:t>
      </w:r>
    </w:p>
    <w:p w14:paraId="7C784769" w14:textId="77777777" w:rsidR="002B34ED" w:rsidRDefault="002B34ED" w:rsidP="002B34ED">
      <w:pPr>
        <w:spacing w:before="0" w:after="160" w:line="259" w:lineRule="auto"/>
        <w:ind w:left="1440" w:right="0"/>
      </w:pPr>
    </w:p>
    <w:p w14:paraId="402F79B8" w14:textId="56BEB684" w:rsidR="002157B8" w:rsidRPr="001F5D7B" w:rsidRDefault="002157B8" w:rsidP="002157B8">
      <w:pPr>
        <w:spacing w:before="0" w:after="160" w:line="259" w:lineRule="auto"/>
        <w:ind w:right="0"/>
      </w:pPr>
      <w:r>
        <w:rPr>
          <w:noProof/>
        </w:rPr>
        <w:drawing>
          <wp:inline distT="0" distB="0" distL="0" distR="0" wp14:anchorId="6D6CC017" wp14:editId="58071201">
            <wp:extent cx="6568311" cy="3305175"/>
            <wp:effectExtent l="19050" t="19050" r="23495" b="9525"/>
            <wp:docPr id="110083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3838" name="Picture 1" descr="A screenshot of a computer&#10;&#10;Description automatically generated"/>
                    <pic:cNvPicPr/>
                  </pic:nvPicPr>
                  <pic:blipFill>
                    <a:blip r:embed="rId11"/>
                    <a:stretch>
                      <a:fillRect/>
                    </a:stretch>
                  </pic:blipFill>
                  <pic:spPr>
                    <a:xfrm>
                      <a:off x="0" y="0"/>
                      <a:ext cx="6591669" cy="3316929"/>
                    </a:xfrm>
                    <a:prstGeom prst="rect">
                      <a:avLst/>
                    </a:prstGeom>
                    <a:ln>
                      <a:solidFill>
                        <a:schemeClr val="tx1"/>
                      </a:solidFill>
                    </a:ln>
                  </pic:spPr>
                </pic:pic>
              </a:graphicData>
            </a:graphic>
          </wp:inline>
        </w:drawing>
      </w:r>
    </w:p>
    <w:p w14:paraId="45945728" w14:textId="77777777" w:rsidR="002B34ED" w:rsidRDefault="002B34ED" w:rsidP="002B34ED">
      <w:pPr>
        <w:spacing w:before="0" w:after="160" w:line="259" w:lineRule="auto"/>
        <w:ind w:left="1440" w:right="0"/>
      </w:pPr>
    </w:p>
    <w:p w14:paraId="0A4EE85E" w14:textId="77777777" w:rsidR="002B34ED" w:rsidRDefault="002B34ED" w:rsidP="002B34ED">
      <w:pPr>
        <w:spacing w:before="0" w:after="160" w:line="259" w:lineRule="auto"/>
        <w:ind w:right="0"/>
      </w:pPr>
    </w:p>
    <w:p w14:paraId="30A1F039" w14:textId="4B903F95" w:rsidR="00B4677E" w:rsidRPr="001F5D7B" w:rsidRDefault="00B4677E" w:rsidP="002B34ED">
      <w:pPr>
        <w:spacing w:before="0" w:after="160" w:line="259" w:lineRule="auto"/>
        <w:ind w:left="180" w:right="0"/>
        <w:jc w:val="center"/>
      </w:pPr>
      <w:r>
        <w:rPr>
          <w:noProof/>
        </w:rPr>
        <w:drawing>
          <wp:inline distT="0" distB="0" distL="0" distR="0" wp14:anchorId="77E40A4C" wp14:editId="5BD50948">
            <wp:extent cx="6038850" cy="2264702"/>
            <wp:effectExtent l="19050" t="19050" r="19050" b="21590"/>
            <wp:docPr id="765738985"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38985" name="Picture 1" descr="A red sign with white text&#10;&#10;Description automatically generated"/>
                    <pic:cNvPicPr/>
                  </pic:nvPicPr>
                  <pic:blipFill>
                    <a:blip r:embed="rId12"/>
                    <a:stretch>
                      <a:fillRect/>
                    </a:stretch>
                  </pic:blipFill>
                  <pic:spPr>
                    <a:xfrm>
                      <a:off x="0" y="0"/>
                      <a:ext cx="6112228" cy="2292221"/>
                    </a:xfrm>
                    <a:prstGeom prst="rect">
                      <a:avLst/>
                    </a:prstGeom>
                    <a:ln>
                      <a:solidFill>
                        <a:schemeClr val="tx1"/>
                      </a:solidFill>
                    </a:ln>
                  </pic:spPr>
                </pic:pic>
              </a:graphicData>
            </a:graphic>
          </wp:inline>
        </w:drawing>
      </w:r>
    </w:p>
    <w:p w14:paraId="4EE3B9BE" w14:textId="77777777" w:rsidR="002157B8" w:rsidRPr="001F5D7B" w:rsidRDefault="002157B8" w:rsidP="002157B8">
      <w:pPr>
        <w:numPr>
          <w:ilvl w:val="0"/>
          <w:numId w:val="17"/>
        </w:numPr>
        <w:spacing w:before="0" w:after="160" w:line="259" w:lineRule="auto"/>
        <w:ind w:right="0"/>
      </w:pPr>
      <w:r w:rsidRPr="001F5D7B">
        <w:rPr>
          <w:b/>
          <w:bCs/>
        </w:rPr>
        <w:t>Adding Travel Allowances</w:t>
      </w:r>
    </w:p>
    <w:p w14:paraId="115985FE" w14:textId="77777777" w:rsidR="002157B8" w:rsidRDefault="002157B8" w:rsidP="002157B8">
      <w:pPr>
        <w:numPr>
          <w:ilvl w:val="1"/>
          <w:numId w:val="17"/>
        </w:numPr>
        <w:spacing w:before="0" w:after="160" w:line="259" w:lineRule="auto"/>
        <w:ind w:right="0"/>
      </w:pPr>
      <w:r w:rsidRPr="001F5D7B">
        <w:t xml:space="preserve">Navigate to </w:t>
      </w:r>
      <w:r w:rsidRPr="001F5D7B">
        <w:rPr>
          <w:b/>
          <w:bCs/>
        </w:rPr>
        <w:t>Travel Allowance &gt; Manage Travel Allowance</w:t>
      </w:r>
      <w:r w:rsidRPr="001F5D7B">
        <w:t>.</w:t>
      </w:r>
    </w:p>
    <w:p w14:paraId="0592B104" w14:textId="293F1A00" w:rsidR="00B12F66" w:rsidRDefault="00B12F66" w:rsidP="00B12F66">
      <w:pPr>
        <w:numPr>
          <w:ilvl w:val="2"/>
          <w:numId w:val="17"/>
        </w:numPr>
        <w:spacing w:before="0" w:after="160" w:line="259" w:lineRule="auto"/>
        <w:ind w:right="0"/>
        <w:rPr>
          <w:sz w:val="22"/>
          <w:szCs w:val="18"/>
        </w:rPr>
      </w:pPr>
      <w:r w:rsidRPr="00E74E9B">
        <w:rPr>
          <w:sz w:val="22"/>
          <w:szCs w:val="18"/>
        </w:rPr>
        <w:t xml:space="preserve">If the Coach decides to pay for </w:t>
      </w:r>
      <w:r w:rsidR="00AC2874">
        <w:rPr>
          <w:sz w:val="22"/>
          <w:szCs w:val="18"/>
        </w:rPr>
        <w:t>their</w:t>
      </w:r>
      <w:r w:rsidRPr="00E74E9B">
        <w:rPr>
          <w:sz w:val="22"/>
          <w:szCs w:val="18"/>
        </w:rPr>
        <w:t xml:space="preserve"> meal separately from the group meal, </w:t>
      </w:r>
      <w:r w:rsidR="002B34ED">
        <w:rPr>
          <w:sz w:val="22"/>
          <w:szCs w:val="18"/>
        </w:rPr>
        <w:t>t</w:t>
      </w:r>
      <w:r w:rsidRPr="00E74E9B">
        <w:rPr>
          <w:sz w:val="22"/>
          <w:szCs w:val="18"/>
        </w:rPr>
        <w:t>he</w:t>
      </w:r>
      <w:r w:rsidR="002B34ED">
        <w:rPr>
          <w:sz w:val="22"/>
          <w:szCs w:val="18"/>
        </w:rPr>
        <w:t>y</w:t>
      </w:r>
      <w:r w:rsidRPr="00E74E9B">
        <w:rPr>
          <w:sz w:val="22"/>
          <w:szCs w:val="18"/>
        </w:rPr>
        <w:t xml:space="preserve"> </w:t>
      </w:r>
      <w:r w:rsidR="002B34ED" w:rsidRPr="00E74E9B">
        <w:rPr>
          <w:sz w:val="22"/>
          <w:szCs w:val="18"/>
        </w:rPr>
        <w:t>will</w:t>
      </w:r>
      <w:r w:rsidRPr="00E74E9B">
        <w:rPr>
          <w:sz w:val="22"/>
          <w:szCs w:val="18"/>
        </w:rPr>
        <w:t xml:space="preserve"> select Travel Allowance.</w:t>
      </w:r>
    </w:p>
    <w:p w14:paraId="27DD4D35" w14:textId="45EA4BB7" w:rsidR="00777A63" w:rsidRPr="002B34ED" w:rsidRDefault="002B34ED" w:rsidP="002B34ED">
      <w:pPr>
        <w:spacing w:before="0" w:after="160" w:line="259" w:lineRule="auto"/>
        <w:ind w:right="0"/>
        <w:jc w:val="center"/>
        <w:rPr>
          <w:sz w:val="22"/>
          <w:szCs w:val="18"/>
        </w:rPr>
      </w:pPr>
      <w:r w:rsidRPr="00777A63">
        <w:rPr>
          <w:noProof/>
        </w:rPr>
        <w:drawing>
          <wp:inline distT="0" distB="0" distL="0" distR="0" wp14:anchorId="6BA74025" wp14:editId="39C9831C">
            <wp:extent cx="5361564" cy="2724150"/>
            <wp:effectExtent l="19050" t="19050" r="10795" b="19050"/>
            <wp:docPr id="878083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83858" name="Picture 1" descr="A screenshot of a computer&#10;&#10;Description automatically generated"/>
                    <pic:cNvPicPr/>
                  </pic:nvPicPr>
                  <pic:blipFill>
                    <a:blip r:embed="rId13"/>
                    <a:stretch>
                      <a:fillRect/>
                    </a:stretch>
                  </pic:blipFill>
                  <pic:spPr>
                    <a:xfrm>
                      <a:off x="0" y="0"/>
                      <a:ext cx="5412363" cy="2749961"/>
                    </a:xfrm>
                    <a:prstGeom prst="rect">
                      <a:avLst/>
                    </a:prstGeom>
                    <a:ln>
                      <a:solidFill>
                        <a:schemeClr val="tx1"/>
                      </a:solidFill>
                    </a:ln>
                  </pic:spPr>
                </pic:pic>
              </a:graphicData>
            </a:graphic>
          </wp:inline>
        </w:drawing>
      </w:r>
    </w:p>
    <w:p w14:paraId="32761E31" w14:textId="5982A4E6" w:rsidR="002157B8" w:rsidRDefault="00B12F66" w:rsidP="002157B8">
      <w:pPr>
        <w:numPr>
          <w:ilvl w:val="1"/>
          <w:numId w:val="17"/>
        </w:numPr>
        <w:spacing w:before="0" w:after="160" w:line="259" w:lineRule="auto"/>
        <w:ind w:right="0"/>
      </w:pPr>
      <w:r>
        <w:lastRenderedPageBreak/>
        <w:t>M</w:t>
      </w:r>
      <w:r w:rsidR="002157B8" w:rsidRPr="001F5D7B">
        <w:t>anually enter the itinerary.</w:t>
      </w:r>
    </w:p>
    <w:p w14:paraId="25D1186F" w14:textId="37985596" w:rsidR="00C25EDA" w:rsidRDefault="00C25EDA" w:rsidP="002B34ED">
      <w:pPr>
        <w:tabs>
          <w:tab w:val="left" w:pos="810"/>
        </w:tabs>
        <w:spacing w:before="0" w:after="160" w:line="259" w:lineRule="auto"/>
        <w:ind w:left="540" w:right="0" w:hanging="540"/>
        <w:jc w:val="center"/>
      </w:pPr>
      <w:r>
        <w:rPr>
          <w:noProof/>
        </w:rPr>
        <w:drawing>
          <wp:inline distT="0" distB="0" distL="0" distR="0" wp14:anchorId="6A18218C" wp14:editId="62C1EDF4">
            <wp:extent cx="5848350" cy="2861273"/>
            <wp:effectExtent l="19050" t="19050" r="19050" b="15875"/>
            <wp:docPr id="93620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0871" name="Picture 1" descr="A screenshot of a computer&#10;&#10;Description automatically generated"/>
                    <pic:cNvPicPr/>
                  </pic:nvPicPr>
                  <pic:blipFill>
                    <a:blip r:embed="rId14"/>
                    <a:stretch>
                      <a:fillRect/>
                    </a:stretch>
                  </pic:blipFill>
                  <pic:spPr>
                    <a:xfrm>
                      <a:off x="0" y="0"/>
                      <a:ext cx="5878446" cy="2875997"/>
                    </a:xfrm>
                    <a:prstGeom prst="rect">
                      <a:avLst/>
                    </a:prstGeom>
                    <a:ln>
                      <a:solidFill>
                        <a:schemeClr val="tx1"/>
                      </a:solidFill>
                    </a:ln>
                  </pic:spPr>
                </pic:pic>
              </a:graphicData>
            </a:graphic>
          </wp:inline>
        </w:drawing>
      </w:r>
    </w:p>
    <w:p w14:paraId="479DD712" w14:textId="0B4E6218" w:rsidR="00C25EDA" w:rsidRDefault="008A783C" w:rsidP="002B34ED">
      <w:pPr>
        <w:spacing w:before="0" w:after="160" w:line="259" w:lineRule="auto"/>
        <w:ind w:left="-90" w:right="0" w:firstLine="90"/>
        <w:jc w:val="center"/>
      </w:pPr>
      <w:r w:rsidRPr="008A783C">
        <w:rPr>
          <w:noProof/>
        </w:rPr>
        <w:drawing>
          <wp:inline distT="0" distB="0" distL="0" distR="0" wp14:anchorId="5915EB70" wp14:editId="21F84FED">
            <wp:extent cx="5879539" cy="2886075"/>
            <wp:effectExtent l="19050" t="19050" r="26035" b="9525"/>
            <wp:docPr id="6788031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03193" name="Picture 1" descr="A screenshot of a computer&#10;&#10;Description automatically generated"/>
                    <pic:cNvPicPr/>
                  </pic:nvPicPr>
                  <pic:blipFill>
                    <a:blip r:embed="rId15"/>
                    <a:stretch>
                      <a:fillRect/>
                    </a:stretch>
                  </pic:blipFill>
                  <pic:spPr>
                    <a:xfrm>
                      <a:off x="0" y="0"/>
                      <a:ext cx="6010207" cy="2950216"/>
                    </a:xfrm>
                    <a:prstGeom prst="rect">
                      <a:avLst/>
                    </a:prstGeom>
                    <a:ln>
                      <a:solidFill>
                        <a:schemeClr val="tx1"/>
                      </a:solidFill>
                    </a:ln>
                  </pic:spPr>
                </pic:pic>
              </a:graphicData>
            </a:graphic>
          </wp:inline>
        </w:drawing>
      </w:r>
    </w:p>
    <w:p w14:paraId="52CF8CB2" w14:textId="36FF7F4C" w:rsidR="0067365B" w:rsidRDefault="008A783C" w:rsidP="002B34ED">
      <w:pPr>
        <w:spacing w:before="0" w:after="160" w:line="259" w:lineRule="auto"/>
        <w:ind w:left="720" w:right="0" w:hanging="450"/>
        <w:jc w:val="center"/>
      </w:pPr>
      <w:r>
        <w:rPr>
          <w:noProof/>
        </w:rPr>
        <w:lastRenderedPageBreak/>
        <w:drawing>
          <wp:inline distT="0" distB="0" distL="0" distR="0" wp14:anchorId="02C352AA" wp14:editId="1619B3CB">
            <wp:extent cx="6348103" cy="3047654"/>
            <wp:effectExtent l="19050" t="19050" r="14605" b="19685"/>
            <wp:docPr id="16237379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7934" name="Picture 1" descr="A screenshot of a computer&#10;&#10;Description automatically generated"/>
                    <pic:cNvPicPr/>
                  </pic:nvPicPr>
                  <pic:blipFill>
                    <a:blip r:embed="rId16"/>
                    <a:stretch>
                      <a:fillRect/>
                    </a:stretch>
                  </pic:blipFill>
                  <pic:spPr>
                    <a:xfrm>
                      <a:off x="0" y="0"/>
                      <a:ext cx="6371305" cy="3058793"/>
                    </a:xfrm>
                    <a:prstGeom prst="rect">
                      <a:avLst/>
                    </a:prstGeom>
                    <a:ln>
                      <a:solidFill>
                        <a:schemeClr val="tx1"/>
                      </a:solidFill>
                    </a:ln>
                  </pic:spPr>
                </pic:pic>
              </a:graphicData>
            </a:graphic>
          </wp:inline>
        </w:drawing>
      </w:r>
    </w:p>
    <w:p w14:paraId="78710B20" w14:textId="77777777" w:rsidR="002157B8" w:rsidRDefault="002157B8" w:rsidP="002157B8">
      <w:pPr>
        <w:numPr>
          <w:ilvl w:val="1"/>
          <w:numId w:val="17"/>
        </w:numPr>
        <w:spacing w:before="0" w:after="160" w:line="259" w:lineRule="auto"/>
        <w:ind w:right="0"/>
      </w:pPr>
      <w:r w:rsidRPr="001F5D7B">
        <w:t>Adjust allowances for meals and incidentals, excluding any provided meals.</w:t>
      </w:r>
    </w:p>
    <w:p w14:paraId="541C84E0" w14:textId="7ECAE781" w:rsidR="00924786" w:rsidRPr="001F5D7B" w:rsidRDefault="00B12F66" w:rsidP="002B34ED">
      <w:pPr>
        <w:spacing w:before="0" w:after="160" w:line="259" w:lineRule="auto"/>
        <w:ind w:left="90" w:right="0"/>
        <w:jc w:val="center"/>
      </w:pPr>
      <w:r>
        <w:rPr>
          <w:noProof/>
        </w:rPr>
        <w:drawing>
          <wp:inline distT="0" distB="0" distL="0" distR="0" wp14:anchorId="586B4265" wp14:editId="1B204527">
            <wp:extent cx="6147009" cy="2952750"/>
            <wp:effectExtent l="19050" t="19050" r="25400" b="19050"/>
            <wp:docPr id="12489398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39810" name="Picture 1" descr="A screenshot of a computer&#10;&#10;Description automatically generated"/>
                    <pic:cNvPicPr/>
                  </pic:nvPicPr>
                  <pic:blipFill>
                    <a:blip r:embed="rId17"/>
                    <a:stretch>
                      <a:fillRect/>
                    </a:stretch>
                  </pic:blipFill>
                  <pic:spPr>
                    <a:xfrm>
                      <a:off x="0" y="0"/>
                      <a:ext cx="6169209" cy="2963414"/>
                    </a:xfrm>
                    <a:prstGeom prst="rect">
                      <a:avLst/>
                    </a:prstGeom>
                    <a:ln>
                      <a:solidFill>
                        <a:schemeClr val="tx1"/>
                      </a:solidFill>
                    </a:ln>
                  </pic:spPr>
                </pic:pic>
              </a:graphicData>
            </a:graphic>
          </wp:inline>
        </w:drawing>
      </w:r>
    </w:p>
    <w:p w14:paraId="23C4B5D9" w14:textId="77777777" w:rsidR="002157B8" w:rsidRPr="001F5D7B" w:rsidRDefault="002157B8" w:rsidP="002157B8">
      <w:pPr>
        <w:numPr>
          <w:ilvl w:val="0"/>
          <w:numId w:val="17"/>
        </w:numPr>
        <w:spacing w:before="0" w:after="160" w:line="259" w:lineRule="auto"/>
        <w:ind w:right="0"/>
      </w:pPr>
      <w:r w:rsidRPr="001F5D7B">
        <w:rPr>
          <w:b/>
          <w:bCs/>
        </w:rPr>
        <w:lastRenderedPageBreak/>
        <w:t>Adding Expenses</w:t>
      </w:r>
    </w:p>
    <w:p w14:paraId="48AF0FAE" w14:textId="1D06A644" w:rsidR="002B34ED" w:rsidRDefault="002157B8" w:rsidP="002B34ED">
      <w:pPr>
        <w:numPr>
          <w:ilvl w:val="1"/>
          <w:numId w:val="17"/>
        </w:numPr>
        <w:spacing w:before="0" w:after="160" w:line="259" w:lineRule="auto"/>
        <w:ind w:right="0"/>
      </w:pPr>
      <w:r w:rsidRPr="001F5D7B">
        <w:t xml:space="preserve">Click </w:t>
      </w:r>
      <w:r w:rsidRPr="002B34ED">
        <w:rPr>
          <w:b/>
          <w:bCs/>
        </w:rPr>
        <w:t>Add Expense</w:t>
      </w:r>
      <w:r w:rsidRPr="001F5D7B">
        <w:t xml:space="preserve"> to enter new expenses.</w:t>
      </w:r>
    </w:p>
    <w:p w14:paraId="3F45ABA3" w14:textId="77777777" w:rsidR="002B34ED" w:rsidRDefault="00B12F66" w:rsidP="002B34ED">
      <w:pPr>
        <w:spacing w:before="0" w:after="160" w:line="259" w:lineRule="auto"/>
        <w:ind w:left="1080" w:right="0" w:hanging="180"/>
      </w:pPr>
      <w:r>
        <w:rPr>
          <w:noProof/>
        </w:rPr>
        <w:drawing>
          <wp:inline distT="0" distB="0" distL="0" distR="0" wp14:anchorId="18177D2D" wp14:editId="6159E79B">
            <wp:extent cx="5876925" cy="2798984"/>
            <wp:effectExtent l="19050" t="19050" r="9525" b="20955"/>
            <wp:docPr id="2041851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51975" name="Picture 1" descr="A screenshot of a computer&#10;&#10;Description automatically generated"/>
                    <pic:cNvPicPr/>
                  </pic:nvPicPr>
                  <pic:blipFill>
                    <a:blip r:embed="rId18"/>
                    <a:stretch>
                      <a:fillRect/>
                    </a:stretch>
                  </pic:blipFill>
                  <pic:spPr>
                    <a:xfrm>
                      <a:off x="0" y="0"/>
                      <a:ext cx="5941372" cy="2829678"/>
                    </a:xfrm>
                    <a:prstGeom prst="rect">
                      <a:avLst/>
                    </a:prstGeom>
                    <a:ln>
                      <a:solidFill>
                        <a:schemeClr val="tx1"/>
                      </a:solidFill>
                    </a:ln>
                  </pic:spPr>
                </pic:pic>
              </a:graphicData>
            </a:graphic>
          </wp:inline>
        </w:drawing>
      </w:r>
    </w:p>
    <w:p w14:paraId="1665A7B0" w14:textId="7EF95BDA" w:rsidR="00B12F66" w:rsidRDefault="00B12F66" w:rsidP="002B34ED">
      <w:pPr>
        <w:spacing w:before="0" w:after="160" w:line="259" w:lineRule="auto"/>
        <w:ind w:left="1170" w:right="0" w:hanging="810"/>
        <w:jc w:val="center"/>
      </w:pPr>
      <w:r w:rsidRPr="00B12F66">
        <w:rPr>
          <w:noProof/>
        </w:rPr>
        <w:drawing>
          <wp:inline distT="0" distB="0" distL="0" distR="0" wp14:anchorId="09810DAF" wp14:editId="12263CDB">
            <wp:extent cx="4914900" cy="2909183"/>
            <wp:effectExtent l="19050" t="19050" r="19050" b="24765"/>
            <wp:docPr id="1287000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00224" name="Picture 1" descr="A screenshot of a computer&#10;&#10;Description automatically generated"/>
                    <pic:cNvPicPr/>
                  </pic:nvPicPr>
                  <pic:blipFill>
                    <a:blip r:embed="rId19"/>
                    <a:stretch>
                      <a:fillRect/>
                    </a:stretch>
                  </pic:blipFill>
                  <pic:spPr>
                    <a:xfrm>
                      <a:off x="0" y="0"/>
                      <a:ext cx="4938242" cy="2922999"/>
                    </a:xfrm>
                    <a:prstGeom prst="rect">
                      <a:avLst/>
                    </a:prstGeom>
                    <a:ln>
                      <a:solidFill>
                        <a:schemeClr val="tx1"/>
                      </a:solidFill>
                    </a:ln>
                  </pic:spPr>
                </pic:pic>
              </a:graphicData>
            </a:graphic>
          </wp:inline>
        </w:drawing>
      </w:r>
    </w:p>
    <w:p w14:paraId="15260E54" w14:textId="5DD83197" w:rsidR="004118CF" w:rsidRPr="001F5D7B" w:rsidRDefault="004118CF" w:rsidP="004118CF">
      <w:pPr>
        <w:spacing w:before="0" w:after="160" w:line="259" w:lineRule="auto"/>
        <w:ind w:left="720" w:right="0"/>
      </w:pPr>
    </w:p>
    <w:p w14:paraId="10415FD1" w14:textId="77777777" w:rsidR="002157B8" w:rsidRPr="001F5D7B" w:rsidRDefault="002157B8" w:rsidP="002157B8">
      <w:pPr>
        <w:numPr>
          <w:ilvl w:val="1"/>
          <w:numId w:val="17"/>
        </w:numPr>
        <w:spacing w:before="0" w:after="160" w:line="259" w:lineRule="auto"/>
        <w:ind w:right="0"/>
      </w:pPr>
      <w:r w:rsidRPr="001F5D7B">
        <w:t>Select or search for the appropriate expense type (e.g., Airfare, Hotel, Meals).</w:t>
      </w:r>
    </w:p>
    <w:p w14:paraId="370582DC" w14:textId="77777777" w:rsidR="002157B8" w:rsidRDefault="002157B8" w:rsidP="002157B8">
      <w:pPr>
        <w:numPr>
          <w:ilvl w:val="1"/>
          <w:numId w:val="17"/>
        </w:numPr>
        <w:spacing w:before="0" w:after="160" w:line="259" w:lineRule="auto"/>
        <w:ind w:right="0"/>
      </w:pPr>
      <w:r w:rsidRPr="001F5D7B">
        <w:t>Enter the required details such as transaction date, vendor name, city of purchase, amount, and comments.</w:t>
      </w:r>
    </w:p>
    <w:p w14:paraId="7CBF0D74" w14:textId="15BA8094" w:rsidR="005E0149" w:rsidRDefault="00F555BA" w:rsidP="002B34ED">
      <w:pPr>
        <w:spacing w:before="0" w:after="160" w:line="259" w:lineRule="auto"/>
        <w:ind w:left="720" w:right="0" w:hanging="90"/>
      </w:pPr>
      <w:r w:rsidRPr="00F555BA">
        <w:rPr>
          <w:noProof/>
        </w:rPr>
        <w:drawing>
          <wp:inline distT="0" distB="0" distL="0" distR="0" wp14:anchorId="2EE35B2C" wp14:editId="33A26F35">
            <wp:extent cx="6088237" cy="3552825"/>
            <wp:effectExtent l="19050" t="19050" r="27305" b="9525"/>
            <wp:docPr id="255136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3608" name="Picture 1" descr="A screenshot of a computer&#10;&#10;Description automatically generated"/>
                    <pic:cNvPicPr/>
                  </pic:nvPicPr>
                  <pic:blipFill>
                    <a:blip r:embed="rId20"/>
                    <a:stretch>
                      <a:fillRect/>
                    </a:stretch>
                  </pic:blipFill>
                  <pic:spPr>
                    <a:xfrm>
                      <a:off x="0" y="0"/>
                      <a:ext cx="6119020" cy="3570789"/>
                    </a:xfrm>
                    <a:prstGeom prst="rect">
                      <a:avLst/>
                    </a:prstGeom>
                    <a:ln>
                      <a:solidFill>
                        <a:schemeClr val="tx1"/>
                      </a:solidFill>
                    </a:ln>
                  </pic:spPr>
                </pic:pic>
              </a:graphicData>
            </a:graphic>
          </wp:inline>
        </w:drawing>
      </w:r>
    </w:p>
    <w:p w14:paraId="1F0A48DC" w14:textId="1064753D" w:rsidR="00D3103A" w:rsidRPr="001F5D7B" w:rsidRDefault="00432737" w:rsidP="002B34ED">
      <w:pPr>
        <w:spacing w:before="0" w:after="160" w:line="259" w:lineRule="auto"/>
        <w:ind w:left="720" w:right="0"/>
      </w:pPr>
      <w:r>
        <w:rPr>
          <w:noProof/>
        </w:rPr>
        <w:lastRenderedPageBreak/>
        <w:drawing>
          <wp:inline distT="0" distB="0" distL="0" distR="0" wp14:anchorId="4B84D986" wp14:editId="7065E739">
            <wp:extent cx="5905609" cy="2844141"/>
            <wp:effectExtent l="19050" t="19050" r="19050" b="13970"/>
            <wp:docPr id="1565006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06350" name="Picture 1" descr="A screenshot of a computer&#10;&#10;Description automatically generated"/>
                    <pic:cNvPicPr/>
                  </pic:nvPicPr>
                  <pic:blipFill>
                    <a:blip r:embed="rId21"/>
                    <a:stretch>
                      <a:fillRect/>
                    </a:stretch>
                  </pic:blipFill>
                  <pic:spPr>
                    <a:xfrm>
                      <a:off x="0" y="0"/>
                      <a:ext cx="6006933" cy="2892938"/>
                    </a:xfrm>
                    <a:prstGeom prst="rect">
                      <a:avLst/>
                    </a:prstGeom>
                    <a:ln>
                      <a:solidFill>
                        <a:schemeClr val="tx1"/>
                      </a:solidFill>
                    </a:ln>
                  </pic:spPr>
                </pic:pic>
              </a:graphicData>
            </a:graphic>
          </wp:inline>
        </w:drawing>
      </w:r>
    </w:p>
    <w:p w14:paraId="51B895A3" w14:textId="53B4B0ED" w:rsidR="00890823" w:rsidRDefault="002157B8" w:rsidP="00890823">
      <w:pPr>
        <w:numPr>
          <w:ilvl w:val="1"/>
          <w:numId w:val="17"/>
        </w:numPr>
        <w:spacing w:before="0" w:after="160" w:line="259" w:lineRule="auto"/>
        <w:ind w:right="0"/>
      </w:pPr>
      <w:r w:rsidRPr="001F5D7B">
        <w:t xml:space="preserve">Attach receipts by clicking </w:t>
      </w:r>
      <w:r w:rsidRPr="001F5D7B">
        <w:rPr>
          <w:b/>
          <w:bCs/>
        </w:rPr>
        <w:t>Add Receipt</w:t>
      </w:r>
      <w:r w:rsidRPr="001F5D7B">
        <w:t xml:space="preserve"> and uploading the necessary documents.</w:t>
      </w:r>
    </w:p>
    <w:p w14:paraId="4B5E7FCB" w14:textId="4189CF18" w:rsidR="00890823" w:rsidRPr="001F5D7B" w:rsidRDefault="00890823" w:rsidP="00890823">
      <w:pPr>
        <w:numPr>
          <w:ilvl w:val="0"/>
          <w:numId w:val="17"/>
        </w:numPr>
        <w:spacing w:before="0" w:after="160" w:line="259" w:lineRule="auto"/>
        <w:ind w:right="0"/>
      </w:pPr>
      <w:r>
        <w:rPr>
          <w:b/>
          <w:bCs/>
        </w:rPr>
        <w:t>Allocating</w:t>
      </w:r>
      <w:r w:rsidRPr="001F5D7B">
        <w:rPr>
          <w:b/>
          <w:bCs/>
        </w:rPr>
        <w:t xml:space="preserve"> Expenses</w:t>
      </w:r>
    </w:p>
    <w:p w14:paraId="585478E2" w14:textId="77777777" w:rsidR="00FD40E2" w:rsidRPr="00FD40E2" w:rsidRDefault="00FD40E2" w:rsidP="00FD40E2">
      <w:pPr>
        <w:numPr>
          <w:ilvl w:val="1"/>
          <w:numId w:val="17"/>
        </w:numPr>
        <w:spacing w:before="0" w:after="160" w:line="259" w:lineRule="auto"/>
        <w:ind w:right="0"/>
      </w:pPr>
      <w:r w:rsidRPr="00FD40E2">
        <w:t>Select the transaction you need to allocate from the expense listing.</w:t>
      </w:r>
    </w:p>
    <w:p w14:paraId="3BAE515D" w14:textId="77777777" w:rsidR="00FD40E2" w:rsidRPr="00FD40E2" w:rsidRDefault="00FD40E2" w:rsidP="00FD40E2">
      <w:pPr>
        <w:numPr>
          <w:ilvl w:val="1"/>
          <w:numId w:val="17"/>
        </w:numPr>
        <w:spacing w:before="0" w:after="160" w:line="259" w:lineRule="auto"/>
        <w:ind w:right="0"/>
      </w:pPr>
      <w:r w:rsidRPr="00FD40E2">
        <w:t>Click Allocate near the lower-right corner of the Expense Details section.</w:t>
      </w:r>
    </w:p>
    <w:p w14:paraId="29743FC4" w14:textId="77777777" w:rsidR="00FD40E2" w:rsidRPr="00FD40E2" w:rsidRDefault="00FD40E2" w:rsidP="00FD40E2">
      <w:pPr>
        <w:numPr>
          <w:ilvl w:val="1"/>
          <w:numId w:val="17"/>
        </w:numPr>
        <w:spacing w:before="0" w:after="160" w:line="259" w:lineRule="auto"/>
        <w:ind w:right="0"/>
      </w:pPr>
      <w:r w:rsidRPr="00FD40E2">
        <w:t>From the Allocate By dropdown menu, choose either Percentage or Amount.</w:t>
      </w:r>
    </w:p>
    <w:p w14:paraId="6BBF1A04" w14:textId="77777777" w:rsidR="00FD40E2" w:rsidRPr="00FD40E2" w:rsidRDefault="00FD40E2" w:rsidP="00FD40E2">
      <w:pPr>
        <w:numPr>
          <w:ilvl w:val="1"/>
          <w:numId w:val="17"/>
        </w:numPr>
        <w:spacing w:before="0" w:after="160" w:line="259" w:lineRule="auto"/>
        <w:ind w:right="0"/>
      </w:pPr>
      <w:r w:rsidRPr="00FD40E2">
        <w:t>Click the field under Fund or Department. Recently used chartfields will display. Select the desired data from the dropdown or enter them manually.</w:t>
      </w:r>
    </w:p>
    <w:p w14:paraId="1D56072A" w14:textId="77777777" w:rsidR="00FD40E2" w:rsidRPr="00FD40E2" w:rsidRDefault="00FD40E2" w:rsidP="00FD40E2">
      <w:pPr>
        <w:numPr>
          <w:ilvl w:val="1"/>
          <w:numId w:val="17"/>
        </w:numPr>
        <w:spacing w:before="0" w:after="160" w:line="259" w:lineRule="auto"/>
        <w:ind w:right="0"/>
      </w:pPr>
      <w:r w:rsidRPr="00FD40E2">
        <w:t>If you want to split the transaction among multiple chartstrings, click Add New Allocation.</w:t>
      </w:r>
    </w:p>
    <w:p w14:paraId="085D858B" w14:textId="77777777" w:rsidR="00FD40E2" w:rsidRPr="00FD40E2" w:rsidRDefault="00FD40E2" w:rsidP="00FD40E2">
      <w:pPr>
        <w:numPr>
          <w:ilvl w:val="1"/>
          <w:numId w:val="17"/>
        </w:numPr>
        <w:spacing w:before="0" w:after="160" w:line="259" w:lineRule="auto"/>
        <w:ind w:right="0"/>
      </w:pPr>
      <w:r w:rsidRPr="00FD40E2">
        <w:t>Repeat steps 4 and 5 for each new allocation.</w:t>
      </w:r>
    </w:p>
    <w:p w14:paraId="06D8CA37" w14:textId="77777777" w:rsidR="00FD40E2" w:rsidRPr="00FD40E2" w:rsidRDefault="00FD40E2" w:rsidP="00FD40E2">
      <w:pPr>
        <w:numPr>
          <w:ilvl w:val="1"/>
          <w:numId w:val="17"/>
        </w:numPr>
        <w:spacing w:before="0" w:after="160" w:line="259" w:lineRule="auto"/>
        <w:ind w:right="0"/>
      </w:pPr>
      <w:r w:rsidRPr="00FD40E2">
        <w:t>Click Save. The sum of the split transactions must be equal to the total transaction.</w:t>
      </w:r>
    </w:p>
    <w:p w14:paraId="45D2539B" w14:textId="77777777" w:rsidR="00FD40E2" w:rsidRPr="00FD40E2" w:rsidRDefault="00FD40E2" w:rsidP="00FD40E2">
      <w:pPr>
        <w:numPr>
          <w:ilvl w:val="1"/>
          <w:numId w:val="17"/>
        </w:numPr>
        <w:spacing w:before="0" w:after="160" w:line="259" w:lineRule="auto"/>
        <w:ind w:right="0"/>
      </w:pPr>
      <w:r w:rsidRPr="00FD40E2">
        <w:t xml:space="preserve">In the confirmation message box, click OK. </w:t>
      </w:r>
    </w:p>
    <w:p w14:paraId="7BE4D2A8" w14:textId="77777777" w:rsidR="00FD40E2" w:rsidRDefault="00FD40E2" w:rsidP="00FD40E2">
      <w:pPr>
        <w:numPr>
          <w:ilvl w:val="1"/>
          <w:numId w:val="17"/>
        </w:numPr>
        <w:spacing w:before="0" w:after="160" w:line="259" w:lineRule="auto"/>
        <w:ind w:right="0"/>
      </w:pPr>
      <w:r>
        <w:t>I</w:t>
      </w:r>
      <w:r w:rsidRPr="00FD40E2">
        <w:t>n the Allocate Report window, click Done</w:t>
      </w:r>
    </w:p>
    <w:p w14:paraId="1730EF71" w14:textId="1EF77032" w:rsidR="00890823" w:rsidRPr="0062545F" w:rsidRDefault="00890823" w:rsidP="00FD40E2">
      <w:pPr>
        <w:pStyle w:val="ListParagraph"/>
        <w:numPr>
          <w:ilvl w:val="0"/>
          <w:numId w:val="17"/>
        </w:numPr>
        <w:spacing w:before="0" w:after="160" w:line="259" w:lineRule="auto"/>
        <w:ind w:right="0"/>
      </w:pPr>
      <w:r w:rsidRPr="00FD40E2">
        <w:rPr>
          <w:b/>
          <w:bCs/>
        </w:rPr>
        <w:lastRenderedPageBreak/>
        <w:t>Using Class Codes</w:t>
      </w:r>
    </w:p>
    <w:p w14:paraId="19744845" w14:textId="4F5DD503" w:rsidR="0062545F" w:rsidRDefault="0062545F" w:rsidP="0062545F">
      <w:pPr>
        <w:pStyle w:val="ListParagraph"/>
        <w:numPr>
          <w:ilvl w:val="0"/>
          <w:numId w:val="24"/>
        </w:numPr>
        <w:spacing w:before="0" w:after="160" w:line="259" w:lineRule="auto"/>
        <w:ind w:right="0"/>
      </w:pPr>
      <w:r w:rsidRPr="0062545F">
        <w:t xml:space="preserve">Concur will only allow one chartfield option for all purposes. To mitigate that issue, please use the following class codes as necessary so it is clear what type of travel the team is doing. Our travel team </w:t>
      </w:r>
      <w:r w:rsidR="000C472C">
        <w:t>will</w:t>
      </w:r>
      <w:r w:rsidRPr="0062545F">
        <w:t xml:space="preserve"> update the account code based on the class code selected.</w:t>
      </w:r>
    </w:p>
    <w:p w14:paraId="07FCAF97" w14:textId="4C967DE8" w:rsidR="002B34ED" w:rsidRPr="0062545F" w:rsidRDefault="00325749" w:rsidP="00325749">
      <w:pPr>
        <w:spacing w:before="0" w:after="160" w:line="259" w:lineRule="auto"/>
        <w:ind w:left="1440" w:right="0"/>
        <w:rPr>
          <w:b/>
          <w:bCs/>
        </w:rPr>
      </w:pPr>
      <w:r>
        <w:rPr>
          <w:noProof/>
        </w:rPr>
        <w:drawing>
          <wp:inline distT="0" distB="0" distL="0" distR="0" wp14:anchorId="58B2D689" wp14:editId="29838E74">
            <wp:extent cx="3862425" cy="1687782"/>
            <wp:effectExtent l="0" t="0" r="5080" b="8255"/>
            <wp:docPr id="17793570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57034" name="Picture 1" descr="A screenshot of a computer&#10;&#10;Description automatically generated"/>
                    <pic:cNvPicPr/>
                  </pic:nvPicPr>
                  <pic:blipFill>
                    <a:blip r:embed="rId22"/>
                    <a:stretch>
                      <a:fillRect/>
                    </a:stretch>
                  </pic:blipFill>
                  <pic:spPr>
                    <a:xfrm>
                      <a:off x="0" y="0"/>
                      <a:ext cx="3873011" cy="1692408"/>
                    </a:xfrm>
                    <a:prstGeom prst="rect">
                      <a:avLst/>
                    </a:prstGeom>
                  </pic:spPr>
                </pic:pic>
              </a:graphicData>
            </a:graphic>
          </wp:inline>
        </w:drawing>
      </w:r>
    </w:p>
    <w:p w14:paraId="1789CA5E" w14:textId="77777777" w:rsidR="002B34ED" w:rsidRDefault="002B34ED" w:rsidP="002157B8">
      <w:pPr>
        <w:rPr>
          <w:b/>
          <w:bCs/>
        </w:rPr>
      </w:pPr>
    </w:p>
    <w:p w14:paraId="1259A015" w14:textId="77777777" w:rsidR="00325749" w:rsidRDefault="00325749" w:rsidP="00325749">
      <w:pPr>
        <w:ind w:left="0"/>
        <w:rPr>
          <w:b/>
          <w:bCs/>
        </w:rPr>
      </w:pPr>
    </w:p>
    <w:p w14:paraId="40673160" w14:textId="77777777" w:rsidR="00325749" w:rsidRDefault="00325749" w:rsidP="00325749">
      <w:pPr>
        <w:ind w:left="0"/>
        <w:rPr>
          <w:b/>
          <w:bCs/>
        </w:rPr>
      </w:pPr>
    </w:p>
    <w:p w14:paraId="4B366509" w14:textId="77777777" w:rsidR="00325749" w:rsidRDefault="00325749" w:rsidP="00325749">
      <w:pPr>
        <w:ind w:left="0"/>
        <w:rPr>
          <w:b/>
          <w:bCs/>
        </w:rPr>
      </w:pPr>
    </w:p>
    <w:p w14:paraId="1CD54F0D" w14:textId="77777777" w:rsidR="00325749" w:rsidRDefault="00325749" w:rsidP="00325749">
      <w:pPr>
        <w:ind w:left="0"/>
        <w:rPr>
          <w:b/>
          <w:bCs/>
        </w:rPr>
      </w:pPr>
    </w:p>
    <w:p w14:paraId="2FC6E970" w14:textId="77777777" w:rsidR="00325749" w:rsidRDefault="00325749" w:rsidP="00325749">
      <w:pPr>
        <w:ind w:left="0"/>
        <w:rPr>
          <w:b/>
          <w:bCs/>
        </w:rPr>
      </w:pPr>
    </w:p>
    <w:p w14:paraId="0DD286D9" w14:textId="77777777" w:rsidR="00325749" w:rsidRDefault="00325749" w:rsidP="00325749">
      <w:pPr>
        <w:ind w:left="0"/>
        <w:rPr>
          <w:b/>
          <w:bCs/>
        </w:rPr>
      </w:pPr>
    </w:p>
    <w:p w14:paraId="75455162" w14:textId="77777777" w:rsidR="00325749" w:rsidRDefault="00325749" w:rsidP="00325749">
      <w:pPr>
        <w:ind w:left="0"/>
        <w:rPr>
          <w:b/>
          <w:bCs/>
        </w:rPr>
      </w:pPr>
    </w:p>
    <w:p w14:paraId="3B350D36" w14:textId="77777777" w:rsidR="00325749" w:rsidRDefault="00325749" w:rsidP="00325749">
      <w:pPr>
        <w:ind w:left="0"/>
        <w:rPr>
          <w:b/>
          <w:bCs/>
        </w:rPr>
      </w:pPr>
    </w:p>
    <w:p w14:paraId="653C3925" w14:textId="77777777" w:rsidR="00325749" w:rsidRDefault="00325749" w:rsidP="00325749">
      <w:pPr>
        <w:ind w:left="0"/>
        <w:rPr>
          <w:b/>
          <w:bCs/>
        </w:rPr>
      </w:pPr>
    </w:p>
    <w:p w14:paraId="25728A35" w14:textId="77777777" w:rsidR="00325749" w:rsidRDefault="00325749" w:rsidP="00325749">
      <w:pPr>
        <w:ind w:left="0"/>
        <w:rPr>
          <w:b/>
          <w:bCs/>
        </w:rPr>
      </w:pPr>
    </w:p>
    <w:p w14:paraId="6563E1AE" w14:textId="52691C61" w:rsidR="002157B8" w:rsidRPr="001F5D7B" w:rsidRDefault="00325749" w:rsidP="00325749">
      <w:pPr>
        <w:ind w:left="0"/>
        <w:rPr>
          <w:b/>
          <w:bCs/>
        </w:rPr>
      </w:pPr>
      <w:r>
        <w:rPr>
          <w:b/>
          <w:bCs/>
        </w:rPr>
        <w:lastRenderedPageBreak/>
        <w:t>A</w:t>
      </w:r>
      <w:r w:rsidR="002157B8" w:rsidRPr="001F5D7B">
        <w:rPr>
          <w:b/>
          <w:bCs/>
        </w:rPr>
        <w:t>pproval Workflow</w:t>
      </w:r>
    </w:p>
    <w:p w14:paraId="43D5AAF3" w14:textId="77777777" w:rsidR="002157B8" w:rsidRPr="001F5D7B" w:rsidRDefault="002157B8" w:rsidP="002157B8">
      <w:pPr>
        <w:numPr>
          <w:ilvl w:val="0"/>
          <w:numId w:val="22"/>
        </w:numPr>
        <w:spacing w:before="0" w:after="160" w:line="259" w:lineRule="auto"/>
        <w:ind w:right="0"/>
      </w:pPr>
      <w:r w:rsidRPr="001F5D7B">
        <w:rPr>
          <w:b/>
          <w:bCs/>
        </w:rPr>
        <w:t>Initial Submission</w:t>
      </w:r>
    </w:p>
    <w:p w14:paraId="770C04D7" w14:textId="77777777" w:rsidR="002157B8" w:rsidRPr="001F5D7B" w:rsidRDefault="002157B8" w:rsidP="002157B8">
      <w:pPr>
        <w:numPr>
          <w:ilvl w:val="1"/>
          <w:numId w:val="22"/>
        </w:numPr>
        <w:spacing w:before="0" w:after="160" w:line="259" w:lineRule="auto"/>
        <w:ind w:right="0"/>
      </w:pPr>
      <w:r w:rsidRPr="001F5D7B">
        <w:t>The expense report is first submitted by the traveler or their delegate.</w:t>
      </w:r>
    </w:p>
    <w:p w14:paraId="2322A0C5" w14:textId="77777777" w:rsidR="002157B8" w:rsidRPr="001F5D7B" w:rsidRDefault="002157B8" w:rsidP="002157B8">
      <w:pPr>
        <w:numPr>
          <w:ilvl w:val="0"/>
          <w:numId w:val="22"/>
        </w:numPr>
        <w:spacing w:before="0" w:after="160" w:line="259" w:lineRule="auto"/>
        <w:ind w:right="0"/>
      </w:pPr>
      <w:r w:rsidRPr="001F5D7B">
        <w:rPr>
          <w:b/>
          <w:bCs/>
        </w:rPr>
        <w:t>Supervisor Approval</w:t>
      </w:r>
    </w:p>
    <w:p w14:paraId="027E785E" w14:textId="77777777" w:rsidR="002157B8" w:rsidRPr="001F5D7B" w:rsidRDefault="002157B8" w:rsidP="002157B8">
      <w:pPr>
        <w:numPr>
          <w:ilvl w:val="1"/>
          <w:numId w:val="22"/>
        </w:numPr>
        <w:spacing w:before="0" w:after="160" w:line="259" w:lineRule="auto"/>
        <w:ind w:right="0"/>
      </w:pPr>
      <w:r w:rsidRPr="001F5D7B">
        <w:t>The report is reviewed and approved by the traveler's direct supervisor. This step ensures that the expenses are necessary and align with departmental goals.</w:t>
      </w:r>
    </w:p>
    <w:p w14:paraId="48DC569C" w14:textId="77777777" w:rsidR="002157B8" w:rsidRPr="001F5D7B" w:rsidRDefault="002157B8" w:rsidP="002157B8">
      <w:pPr>
        <w:numPr>
          <w:ilvl w:val="0"/>
          <w:numId w:val="22"/>
        </w:numPr>
        <w:spacing w:before="0" w:after="160" w:line="259" w:lineRule="auto"/>
        <w:ind w:right="0"/>
      </w:pPr>
      <w:r w:rsidRPr="001F5D7B">
        <w:rPr>
          <w:b/>
          <w:bCs/>
        </w:rPr>
        <w:t>Cost Object Approver</w:t>
      </w:r>
    </w:p>
    <w:p w14:paraId="47F37BCF" w14:textId="77777777" w:rsidR="002157B8" w:rsidRPr="001F5D7B" w:rsidRDefault="002157B8" w:rsidP="002157B8">
      <w:pPr>
        <w:numPr>
          <w:ilvl w:val="1"/>
          <w:numId w:val="22"/>
        </w:numPr>
        <w:spacing w:before="0" w:after="160" w:line="259" w:lineRule="auto"/>
        <w:ind w:right="0"/>
      </w:pPr>
      <w:r w:rsidRPr="001F5D7B">
        <w:t>The report is then routed to the cost object approver(s) based on the chartfield entered on the Report Header tab. This approver verifies the availability of funds and the appropriateness of the expenses.</w:t>
      </w:r>
    </w:p>
    <w:p w14:paraId="62E19C93" w14:textId="77777777" w:rsidR="002157B8" w:rsidRPr="001F5D7B" w:rsidRDefault="002157B8" w:rsidP="002157B8">
      <w:pPr>
        <w:numPr>
          <w:ilvl w:val="0"/>
          <w:numId w:val="22"/>
        </w:numPr>
        <w:spacing w:before="0" w:after="160" w:line="259" w:lineRule="auto"/>
        <w:ind w:right="0"/>
      </w:pPr>
      <w:r w:rsidRPr="001F5D7B">
        <w:rPr>
          <w:b/>
          <w:bCs/>
        </w:rPr>
        <w:t>Additional Approvals (if applicable)</w:t>
      </w:r>
    </w:p>
    <w:p w14:paraId="04408E38" w14:textId="77777777" w:rsidR="002157B8" w:rsidRPr="001F5D7B" w:rsidRDefault="002157B8" w:rsidP="002157B8">
      <w:pPr>
        <w:numPr>
          <w:ilvl w:val="1"/>
          <w:numId w:val="22"/>
        </w:numPr>
        <w:spacing w:before="0" w:after="160" w:line="259" w:lineRule="auto"/>
        <w:ind w:right="0"/>
      </w:pPr>
      <w:r w:rsidRPr="001F5D7B">
        <w:t>For specific cases, additional approvals may be required. This could include campus approvers or the Chancellor’s Office Risk Management for high-risk destinations.</w:t>
      </w:r>
    </w:p>
    <w:p w14:paraId="3B9CB384" w14:textId="77777777" w:rsidR="002157B8" w:rsidRPr="001F5D7B" w:rsidRDefault="002157B8" w:rsidP="002157B8">
      <w:pPr>
        <w:numPr>
          <w:ilvl w:val="0"/>
          <w:numId w:val="22"/>
        </w:numPr>
        <w:spacing w:before="0" w:after="160" w:line="259" w:lineRule="auto"/>
        <w:ind w:right="0"/>
      </w:pPr>
      <w:r w:rsidRPr="001F5D7B">
        <w:rPr>
          <w:b/>
          <w:bCs/>
        </w:rPr>
        <w:t>Final Approval</w:t>
      </w:r>
    </w:p>
    <w:p w14:paraId="059F9923" w14:textId="77777777" w:rsidR="002157B8" w:rsidRPr="001F5D7B" w:rsidRDefault="002157B8" w:rsidP="002157B8">
      <w:pPr>
        <w:numPr>
          <w:ilvl w:val="1"/>
          <w:numId w:val="22"/>
        </w:numPr>
        <w:spacing w:before="0" w:after="160" w:line="259" w:lineRule="auto"/>
        <w:ind w:right="0"/>
      </w:pPr>
      <w:r w:rsidRPr="001F5D7B">
        <w:t>Once all necessary approvals are obtained, the report is finalized, and the traveler is notified.</w:t>
      </w:r>
    </w:p>
    <w:p w14:paraId="7AC31760" w14:textId="23A81E9F" w:rsidR="00311B24" w:rsidRPr="00F142F2" w:rsidRDefault="002C7818" w:rsidP="00F142F2">
      <w:pPr>
        <w:pStyle w:val="ListParagraph"/>
        <w:numPr>
          <w:ilvl w:val="2"/>
          <w:numId w:val="16"/>
        </w:numPr>
        <w:tabs>
          <w:tab w:val="left" w:pos="9680"/>
        </w:tabs>
        <w:rPr>
          <w:rFonts w:asciiTheme="minorHAnsi" w:hAnsiTheme="minorHAnsi" w:cstheme="minorHAnsi"/>
          <w:sz w:val="22"/>
          <w:szCs w:val="22"/>
        </w:rPr>
      </w:pPr>
      <w:r>
        <w:rPr>
          <w:rFonts w:asciiTheme="minorHAnsi" w:hAnsiTheme="minorHAnsi" w:cstheme="minorHAnsi"/>
          <w:sz w:val="22"/>
          <w:szCs w:val="22"/>
        </w:rPr>
        <w:t>est.  Make sure to address this alert promptly to avoid del</w:t>
      </w:r>
      <w:bookmarkEnd w:id="0"/>
    </w:p>
    <w:sectPr w:rsidR="00311B24" w:rsidRPr="00F142F2" w:rsidSect="002B34ED">
      <w:headerReference w:type="default" r:id="rId23"/>
      <w:footerReference w:type="default" r:id="rId24"/>
      <w:pgSz w:w="12240" w:h="15840"/>
      <w:pgMar w:top="720" w:right="720" w:bottom="720" w:left="720" w:header="1008" w:footer="720" w:gutter="0"/>
      <w:pgBorders w:offsetFrom="page">
        <w:top w:val="single" w:sz="24" w:space="24" w:color="D9D9D9" w:themeColor="background1" w:themeShade="D9"/>
        <w:left w:val="single" w:sz="24" w:space="24" w:color="D9D9D9" w:themeColor="background1" w:themeShade="D9"/>
        <w:bottom w:val="single" w:sz="24" w:space="24" w:color="D9D9D9" w:themeColor="background1" w:themeShade="D9"/>
        <w:right w:val="single" w:sz="24" w:space="24"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5D419" w14:textId="77777777" w:rsidR="001145F9" w:rsidRDefault="001145F9" w:rsidP="004845F2">
      <w:r>
        <w:separator/>
      </w:r>
    </w:p>
  </w:endnote>
  <w:endnote w:type="continuationSeparator" w:id="0">
    <w:p w14:paraId="528433A6" w14:textId="77777777" w:rsidR="001145F9" w:rsidRDefault="001145F9" w:rsidP="004845F2">
      <w:r>
        <w:continuationSeparator/>
      </w:r>
    </w:p>
  </w:endnote>
  <w:endnote w:type="continuationNotice" w:id="1">
    <w:p w14:paraId="0251948E" w14:textId="77777777" w:rsidR="001145F9" w:rsidRDefault="001145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891529"/>
      <w:docPartObj>
        <w:docPartGallery w:val="Page Numbers (Bottom of Page)"/>
        <w:docPartUnique/>
      </w:docPartObj>
    </w:sdtPr>
    <w:sdtEndPr>
      <w:rPr>
        <w:noProof/>
      </w:rPr>
    </w:sdtEndPr>
    <w:sdtContent>
      <w:p w14:paraId="2F78B25F" w14:textId="1F342B64" w:rsidR="0056687E" w:rsidRDefault="005668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9AE2E5" w14:textId="018D9423" w:rsidR="00CD4B9D" w:rsidRDefault="00CD4B9D" w:rsidP="00381566">
    <w:pPr>
      <w:pStyle w:val="Footer"/>
      <w:spacing w:before="240"/>
      <w:ind w:left="0" w:right="45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2CBAB" w14:textId="77777777" w:rsidR="001145F9" w:rsidRDefault="001145F9" w:rsidP="004845F2">
      <w:r>
        <w:separator/>
      </w:r>
    </w:p>
  </w:footnote>
  <w:footnote w:type="continuationSeparator" w:id="0">
    <w:p w14:paraId="278B8034" w14:textId="77777777" w:rsidR="001145F9" w:rsidRDefault="001145F9" w:rsidP="004845F2">
      <w:r>
        <w:continuationSeparator/>
      </w:r>
    </w:p>
  </w:footnote>
  <w:footnote w:type="continuationNotice" w:id="1">
    <w:p w14:paraId="08FA0EC9" w14:textId="77777777" w:rsidR="001145F9" w:rsidRDefault="001145F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6CED" w14:textId="1A446C56" w:rsidR="007B70AC" w:rsidRDefault="007B70AC" w:rsidP="007B70AC">
    <w:pPr>
      <w:pStyle w:val="Header"/>
      <w:tabs>
        <w:tab w:val="clear" w:pos="4680"/>
        <w:tab w:val="clear" w:pos="9360"/>
        <w:tab w:val="left" w:pos="3075"/>
      </w:tabs>
      <w:ind w:left="0"/>
      <w:jc w:val="center"/>
      <w:rPr>
        <w:noProof/>
      </w:rPr>
    </w:pPr>
    <w:r>
      <w:rPr>
        <w:noProof/>
      </w:rPr>
      <w:drawing>
        <wp:inline distT="0" distB="0" distL="0" distR="0" wp14:anchorId="2E00E75E" wp14:editId="73B8D49E">
          <wp:extent cx="1295721" cy="613179"/>
          <wp:effectExtent l="0" t="0" r="0" b="0"/>
          <wp:docPr id="1938015676"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15676"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0605" cy="624955"/>
                  </a:xfrm>
                  <a:prstGeom prst="rect">
                    <a:avLst/>
                  </a:prstGeom>
                </pic:spPr>
              </pic:pic>
            </a:graphicData>
          </a:graphic>
        </wp:inline>
      </w:drawing>
    </w:r>
  </w:p>
  <w:p w14:paraId="041C64CB" w14:textId="232D4BBE" w:rsidR="00FE347E" w:rsidRDefault="001131E7" w:rsidP="007B70AC">
    <w:pPr>
      <w:pStyle w:val="Header"/>
      <w:tabs>
        <w:tab w:val="clear" w:pos="4680"/>
        <w:tab w:val="clear" w:pos="9360"/>
        <w:tab w:val="left" w:pos="3075"/>
      </w:tabs>
      <w:ind w:left="720"/>
      <w:jc w:val="center"/>
    </w:pPr>
    <w:r>
      <w:rPr>
        <w:noProof/>
      </w:rPr>
      <w:drawing>
        <wp:inline distT="0" distB="0" distL="0" distR="0" wp14:anchorId="5A9C6D9B" wp14:editId="48E77286">
          <wp:extent cx="1943100" cy="349341"/>
          <wp:effectExtent l="0" t="0" r="0" b="0"/>
          <wp:docPr id="1237880110" name="Picture 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80110" name="Picture 3" descr="A blue text on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5577" cy="362371"/>
                  </a:xfrm>
                  <a:prstGeom prst="rect">
                    <a:avLst/>
                  </a:prstGeom>
                  <a:noFill/>
                </pic:spPr>
              </pic:pic>
            </a:graphicData>
          </a:graphic>
        </wp:inline>
      </w:drawing>
    </w:r>
  </w:p>
  <w:p w14:paraId="393174BA" w14:textId="5AC4B9AE" w:rsidR="00241388" w:rsidRDefault="002B449A" w:rsidP="00A92309">
    <w:pPr>
      <w:pStyle w:val="Header"/>
      <w:tabs>
        <w:tab w:val="clear" w:pos="4680"/>
        <w:tab w:val="clear" w:pos="9360"/>
        <w:tab w:val="left" w:pos="3075"/>
      </w:tabs>
      <w:jc w:val="center"/>
    </w:pPr>
    <w:r>
      <w:rPr>
        <w:noProof/>
      </w:rPr>
      <mc:AlternateContent>
        <mc:Choice Requires="wps">
          <w:drawing>
            <wp:anchor distT="45720" distB="45720" distL="114300" distR="114300" simplePos="0" relativeHeight="251684864" behindDoc="0" locked="0" layoutInCell="1" allowOverlap="1" wp14:anchorId="557712BC" wp14:editId="6C265BC9">
              <wp:simplePos x="0" y="0"/>
              <wp:positionH relativeFrom="column">
                <wp:posOffset>1533525</wp:posOffset>
              </wp:positionH>
              <wp:positionV relativeFrom="paragraph">
                <wp:posOffset>80645</wp:posOffset>
              </wp:positionV>
              <wp:extent cx="38481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71500"/>
                      </a:xfrm>
                      <a:prstGeom prst="rect">
                        <a:avLst/>
                      </a:prstGeom>
                      <a:noFill/>
                      <a:ln w="9525">
                        <a:noFill/>
                        <a:miter lim="800000"/>
                        <a:headEnd/>
                        <a:tailEnd/>
                      </a:ln>
                    </wps:spPr>
                    <wps:txbx>
                      <w:txbxContent>
                        <w:p w14:paraId="4155BE5F" w14:textId="00786342" w:rsidR="00ED47B6" w:rsidRPr="00B57FD2" w:rsidRDefault="00431123" w:rsidP="00B57FD2">
                          <w:pPr>
                            <w:pStyle w:val="NoSpacing"/>
                            <w:spacing w:line="120" w:lineRule="exact"/>
                            <w:jc w:val="center"/>
                            <w:rPr>
                              <w:b/>
                              <w:bCs/>
                              <w:sz w:val="28"/>
                              <w:szCs w:val="28"/>
                            </w:rPr>
                          </w:pPr>
                          <w:r w:rsidRPr="00B57FD2">
                            <w:rPr>
                              <w:b/>
                              <w:bCs/>
                              <w:sz w:val="28"/>
                              <w:szCs w:val="28"/>
                            </w:rPr>
                            <w:t>Quick Reference Guide</w:t>
                          </w:r>
                        </w:p>
                        <w:p w14:paraId="6B9B8FD1" w14:textId="477CF7D2" w:rsidR="00431123" w:rsidRPr="00B57FD2" w:rsidRDefault="00BF3E37" w:rsidP="00B57FD2">
                          <w:pPr>
                            <w:pStyle w:val="NoSpacing"/>
                            <w:spacing w:line="120" w:lineRule="exact"/>
                            <w:jc w:val="center"/>
                            <w:rPr>
                              <w:sz w:val="22"/>
                              <w:szCs w:val="22"/>
                            </w:rPr>
                          </w:pPr>
                          <w:r>
                            <w:rPr>
                              <w:sz w:val="22"/>
                              <w:szCs w:val="22"/>
                            </w:rPr>
                            <w:t>[</w:t>
                          </w:r>
                          <w:r w:rsidR="002157B8">
                            <w:rPr>
                              <w:sz w:val="22"/>
                              <w:szCs w:val="22"/>
                            </w:rPr>
                            <w:t xml:space="preserve">Submitting a </w:t>
                          </w:r>
                          <w:r w:rsidR="00B05458">
                            <w:rPr>
                              <w:sz w:val="22"/>
                              <w:szCs w:val="22"/>
                            </w:rPr>
                            <w:t xml:space="preserve">Group </w:t>
                          </w:r>
                          <w:r w:rsidR="002157B8">
                            <w:rPr>
                              <w:sz w:val="22"/>
                              <w:szCs w:val="22"/>
                            </w:rPr>
                            <w:t>Travel Expense Report</w:t>
                          </w:r>
                          <w:r w:rsidR="00051FC6">
                            <w:rPr>
                              <w:sz w:val="22"/>
                              <w:szCs w:val="22"/>
                            </w:rPr>
                            <w:t xml:space="preserve"> in Concur</w:t>
                          </w:r>
                          <w:r>
                            <w:rPr>
                              <w:sz w:val="22"/>
                              <w:szCs w:val="2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7712BC" id="_x0000_t202" coordsize="21600,21600" o:spt="202" path="m,l,21600r21600,l21600,xe">
              <v:stroke joinstyle="miter"/>
              <v:path gradientshapeok="t" o:connecttype="rect"/>
            </v:shapetype>
            <v:shape id="Text Box 2" o:spid="_x0000_s1026" type="#_x0000_t202" style="position:absolute;left:0;text-align:left;margin-left:120.75pt;margin-top:6.35pt;width:303pt;height: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" filled="f" stroked="f">
              <v:textbox>
                <w:txbxContent>
                  <w:p w14:paraId="4155BE5F" w14:textId="00786342" w:rsidR="00ED47B6" w:rsidRPr="00B57FD2" w:rsidRDefault="00431123" w:rsidP="00B57FD2">
                    <w:pPr>
                      <w:pStyle w:val="NoSpacing"/>
                      <w:spacing w:line="120" w:lineRule="exact"/>
                      <w:jc w:val="center"/>
                      <w:rPr>
                        <w:b/>
                        <w:bCs/>
                        <w:sz w:val="28"/>
                        <w:szCs w:val="28"/>
                      </w:rPr>
                    </w:pPr>
                    <w:r w:rsidRPr="00B57FD2">
                      <w:rPr>
                        <w:b/>
                        <w:bCs/>
                        <w:sz w:val="28"/>
                        <w:szCs w:val="28"/>
                      </w:rPr>
                      <w:t>Quick Reference Guide</w:t>
                    </w:r>
                  </w:p>
                  <w:p w14:paraId="6B9B8FD1" w14:textId="477CF7D2" w:rsidR="00431123" w:rsidRPr="00B57FD2" w:rsidRDefault="00BF3E37" w:rsidP="00B57FD2">
                    <w:pPr>
                      <w:pStyle w:val="NoSpacing"/>
                      <w:spacing w:line="120" w:lineRule="exact"/>
                      <w:jc w:val="center"/>
                      <w:rPr>
                        <w:sz w:val="22"/>
                        <w:szCs w:val="22"/>
                      </w:rPr>
                    </w:pPr>
                    <w:r>
                      <w:rPr>
                        <w:sz w:val="22"/>
                        <w:szCs w:val="22"/>
                      </w:rPr>
                      <w:t>[</w:t>
                    </w:r>
                    <w:r w:rsidR="002157B8">
                      <w:rPr>
                        <w:sz w:val="22"/>
                        <w:szCs w:val="22"/>
                      </w:rPr>
                      <w:t xml:space="preserve">Submitting a </w:t>
                    </w:r>
                    <w:r w:rsidR="00B05458">
                      <w:rPr>
                        <w:sz w:val="22"/>
                        <w:szCs w:val="22"/>
                      </w:rPr>
                      <w:t xml:space="preserve">Group </w:t>
                    </w:r>
                    <w:r w:rsidR="002157B8">
                      <w:rPr>
                        <w:sz w:val="22"/>
                        <w:szCs w:val="22"/>
                      </w:rPr>
                      <w:t>Travel Expense Report</w:t>
                    </w:r>
                    <w:r w:rsidR="00051FC6">
                      <w:rPr>
                        <w:sz w:val="22"/>
                        <w:szCs w:val="22"/>
                      </w:rPr>
                      <w:t xml:space="preserve"> in Concur</w:t>
                    </w:r>
                    <w:r>
                      <w:rPr>
                        <w:sz w:val="22"/>
                        <w:szCs w:val="22"/>
                      </w:rPr>
                      <w:t>]</w:t>
                    </w:r>
                  </w:p>
                </w:txbxContent>
              </v:textbox>
              <w10:wrap type="square"/>
            </v:shape>
          </w:pict>
        </mc:Fallback>
      </mc:AlternateContent>
    </w:r>
  </w:p>
  <w:p w14:paraId="6D888CF6" w14:textId="0A011FFB" w:rsidR="001C6F8F" w:rsidRDefault="001C6F8F" w:rsidP="00FE347E">
    <w:pPr>
      <w:pStyle w:val="Header"/>
      <w:tabs>
        <w:tab w:val="clear" w:pos="4680"/>
        <w:tab w:val="clear" w:pos="9360"/>
        <w:tab w:val="left" w:pos="3075"/>
      </w:tabs>
      <w:ind w:left="0"/>
    </w:pPr>
  </w:p>
  <w:p w14:paraId="072135E0" w14:textId="77777777" w:rsidR="00FE347E" w:rsidRDefault="00FE347E" w:rsidP="00FE347E">
    <w:pPr>
      <w:pStyle w:val="Header"/>
      <w:tabs>
        <w:tab w:val="clear" w:pos="4680"/>
        <w:tab w:val="clear" w:pos="9360"/>
        <w:tab w:val="left" w:pos="3075"/>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7C98"/>
    <w:multiLevelType w:val="multilevel"/>
    <w:tmpl w:val="43E87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364AB9"/>
    <w:multiLevelType w:val="hybridMultilevel"/>
    <w:tmpl w:val="CE3E9B1E"/>
    <w:lvl w:ilvl="0" w:tplc="381AC164">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AB36DE9"/>
    <w:multiLevelType w:val="hybridMultilevel"/>
    <w:tmpl w:val="84923C06"/>
    <w:lvl w:ilvl="0" w:tplc="0C5A21E0">
      <w:start w:val="1"/>
      <w:numFmt w:val="decimal"/>
      <w:lvlText w:val="%1."/>
      <w:lvlJc w:val="left"/>
      <w:pPr>
        <w:tabs>
          <w:tab w:val="num" w:pos="720"/>
        </w:tabs>
        <w:ind w:left="720" w:hanging="360"/>
      </w:pPr>
    </w:lvl>
    <w:lvl w:ilvl="1" w:tplc="089E1456" w:tentative="1">
      <w:start w:val="1"/>
      <w:numFmt w:val="decimal"/>
      <w:lvlText w:val="%2."/>
      <w:lvlJc w:val="left"/>
      <w:pPr>
        <w:tabs>
          <w:tab w:val="num" w:pos="1440"/>
        </w:tabs>
        <w:ind w:left="1440" w:hanging="360"/>
      </w:pPr>
    </w:lvl>
    <w:lvl w:ilvl="2" w:tplc="6E148DB6" w:tentative="1">
      <w:start w:val="1"/>
      <w:numFmt w:val="decimal"/>
      <w:lvlText w:val="%3."/>
      <w:lvlJc w:val="left"/>
      <w:pPr>
        <w:tabs>
          <w:tab w:val="num" w:pos="2160"/>
        </w:tabs>
        <w:ind w:left="2160" w:hanging="360"/>
      </w:pPr>
    </w:lvl>
    <w:lvl w:ilvl="3" w:tplc="23F6F416" w:tentative="1">
      <w:start w:val="1"/>
      <w:numFmt w:val="decimal"/>
      <w:lvlText w:val="%4."/>
      <w:lvlJc w:val="left"/>
      <w:pPr>
        <w:tabs>
          <w:tab w:val="num" w:pos="2880"/>
        </w:tabs>
        <w:ind w:left="2880" w:hanging="360"/>
      </w:pPr>
    </w:lvl>
    <w:lvl w:ilvl="4" w:tplc="9E607458" w:tentative="1">
      <w:start w:val="1"/>
      <w:numFmt w:val="decimal"/>
      <w:lvlText w:val="%5."/>
      <w:lvlJc w:val="left"/>
      <w:pPr>
        <w:tabs>
          <w:tab w:val="num" w:pos="3600"/>
        </w:tabs>
        <w:ind w:left="3600" w:hanging="360"/>
      </w:pPr>
    </w:lvl>
    <w:lvl w:ilvl="5" w:tplc="E4262BD2" w:tentative="1">
      <w:start w:val="1"/>
      <w:numFmt w:val="decimal"/>
      <w:lvlText w:val="%6."/>
      <w:lvlJc w:val="left"/>
      <w:pPr>
        <w:tabs>
          <w:tab w:val="num" w:pos="4320"/>
        </w:tabs>
        <w:ind w:left="4320" w:hanging="360"/>
      </w:pPr>
    </w:lvl>
    <w:lvl w:ilvl="6" w:tplc="734E03EC" w:tentative="1">
      <w:start w:val="1"/>
      <w:numFmt w:val="decimal"/>
      <w:lvlText w:val="%7."/>
      <w:lvlJc w:val="left"/>
      <w:pPr>
        <w:tabs>
          <w:tab w:val="num" w:pos="5040"/>
        </w:tabs>
        <w:ind w:left="5040" w:hanging="360"/>
      </w:pPr>
    </w:lvl>
    <w:lvl w:ilvl="7" w:tplc="B74429EC" w:tentative="1">
      <w:start w:val="1"/>
      <w:numFmt w:val="decimal"/>
      <w:lvlText w:val="%8."/>
      <w:lvlJc w:val="left"/>
      <w:pPr>
        <w:tabs>
          <w:tab w:val="num" w:pos="5760"/>
        </w:tabs>
        <w:ind w:left="5760" w:hanging="360"/>
      </w:pPr>
    </w:lvl>
    <w:lvl w:ilvl="8" w:tplc="99F86218" w:tentative="1">
      <w:start w:val="1"/>
      <w:numFmt w:val="decimal"/>
      <w:lvlText w:val="%9."/>
      <w:lvlJc w:val="left"/>
      <w:pPr>
        <w:tabs>
          <w:tab w:val="num" w:pos="6480"/>
        </w:tabs>
        <w:ind w:left="6480" w:hanging="360"/>
      </w:pPr>
    </w:lvl>
  </w:abstractNum>
  <w:abstractNum w:abstractNumId="4" w15:restartNumberingAfterBreak="0">
    <w:nsid w:val="209F274D"/>
    <w:multiLevelType w:val="hybridMultilevel"/>
    <w:tmpl w:val="68422D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7E387F"/>
    <w:multiLevelType w:val="hybridMultilevel"/>
    <w:tmpl w:val="4ACE1C6C"/>
    <w:lvl w:ilvl="0" w:tplc="8C669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0378C1"/>
    <w:multiLevelType w:val="multilevel"/>
    <w:tmpl w:val="917E3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732CBA"/>
    <w:multiLevelType w:val="hybridMultilevel"/>
    <w:tmpl w:val="CA0CD7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B">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027BA9"/>
    <w:multiLevelType w:val="multilevel"/>
    <w:tmpl w:val="99CC9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3F0973"/>
    <w:multiLevelType w:val="hybridMultilevel"/>
    <w:tmpl w:val="3F3E8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14720EE"/>
    <w:multiLevelType w:val="multilevel"/>
    <w:tmpl w:val="FCEA2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AD35A3"/>
    <w:multiLevelType w:val="hybridMultilevel"/>
    <w:tmpl w:val="45566EE4"/>
    <w:lvl w:ilvl="0" w:tplc="ACB65260">
      <w:start w:val="1"/>
      <w:numFmt w:val="decimal"/>
      <w:lvlText w:val="%1."/>
      <w:lvlJc w:val="left"/>
      <w:pPr>
        <w:ind w:left="990"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720742F9"/>
    <w:multiLevelType w:val="hybridMultilevel"/>
    <w:tmpl w:val="CE3E9B1E"/>
    <w:lvl w:ilvl="0" w:tplc="FFFFFFFF">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3CA57C3"/>
    <w:multiLevelType w:val="multilevel"/>
    <w:tmpl w:val="141AA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463D53"/>
    <w:multiLevelType w:val="multilevel"/>
    <w:tmpl w:val="B8C87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8633081">
    <w:abstractNumId w:val="5"/>
  </w:num>
  <w:num w:numId="2" w16cid:durableId="2144495110">
    <w:abstractNumId w:val="2"/>
  </w:num>
  <w:num w:numId="3" w16cid:durableId="1805585997">
    <w:abstractNumId w:val="2"/>
  </w:num>
  <w:num w:numId="4" w16cid:durableId="268239589">
    <w:abstractNumId w:val="2"/>
  </w:num>
  <w:num w:numId="5" w16cid:durableId="1537349388">
    <w:abstractNumId w:val="2"/>
  </w:num>
  <w:num w:numId="6" w16cid:durableId="1549338924">
    <w:abstractNumId w:val="2"/>
  </w:num>
  <w:num w:numId="7" w16cid:durableId="1322195968">
    <w:abstractNumId w:val="2"/>
  </w:num>
  <w:num w:numId="8" w16cid:durableId="685642668">
    <w:abstractNumId w:val="2"/>
  </w:num>
  <w:num w:numId="9" w16cid:durableId="1036076908">
    <w:abstractNumId w:val="2"/>
  </w:num>
  <w:num w:numId="10" w16cid:durableId="1887836718">
    <w:abstractNumId w:val="2"/>
  </w:num>
  <w:num w:numId="11" w16cid:durableId="1821845951">
    <w:abstractNumId w:val="2"/>
  </w:num>
  <w:num w:numId="12" w16cid:durableId="121852475">
    <w:abstractNumId w:val="11"/>
  </w:num>
  <w:num w:numId="13" w16cid:durableId="1581983670">
    <w:abstractNumId w:val="3"/>
  </w:num>
  <w:num w:numId="14" w16cid:durableId="848175074">
    <w:abstractNumId w:val="1"/>
  </w:num>
  <w:num w:numId="15" w16cid:durableId="166945767">
    <w:abstractNumId w:val="12"/>
  </w:num>
  <w:num w:numId="16" w16cid:durableId="1533419533">
    <w:abstractNumId w:val="7"/>
  </w:num>
  <w:num w:numId="17" w16cid:durableId="606011789">
    <w:abstractNumId w:val="0"/>
  </w:num>
  <w:num w:numId="18" w16cid:durableId="468784365">
    <w:abstractNumId w:val="6"/>
  </w:num>
  <w:num w:numId="19" w16cid:durableId="1488789657">
    <w:abstractNumId w:val="14"/>
  </w:num>
  <w:num w:numId="20" w16cid:durableId="808784435">
    <w:abstractNumId w:val="8"/>
  </w:num>
  <w:num w:numId="21" w16cid:durableId="447165055">
    <w:abstractNumId w:val="13"/>
  </w:num>
  <w:num w:numId="22" w16cid:durableId="576936533">
    <w:abstractNumId w:val="10"/>
  </w:num>
  <w:num w:numId="23" w16cid:durableId="327565221">
    <w:abstractNumId w:val="9"/>
  </w:num>
  <w:num w:numId="24" w16cid:durableId="4720621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E2"/>
    <w:rsid w:val="00002730"/>
    <w:rsid w:val="0001179C"/>
    <w:rsid w:val="00011E0C"/>
    <w:rsid w:val="00016E6E"/>
    <w:rsid w:val="00021383"/>
    <w:rsid w:val="0002199B"/>
    <w:rsid w:val="0002226C"/>
    <w:rsid w:val="000250CD"/>
    <w:rsid w:val="00025473"/>
    <w:rsid w:val="000254F4"/>
    <w:rsid w:val="00025969"/>
    <w:rsid w:val="00026C6A"/>
    <w:rsid w:val="00031CAC"/>
    <w:rsid w:val="00031F2B"/>
    <w:rsid w:val="0004165A"/>
    <w:rsid w:val="000429E1"/>
    <w:rsid w:val="000519B4"/>
    <w:rsid w:val="00051FC6"/>
    <w:rsid w:val="000523D8"/>
    <w:rsid w:val="00052EF3"/>
    <w:rsid w:val="00057C53"/>
    <w:rsid w:val="00060176"/>
    <w:rsid w:val="00060561"/>
    <w:rsid w:val="00067E40"/>
    <w:rsid w:val="00070B26"/>
    <w:rsid w:val="000745B2"/>
    <w:rsid w:val="00076F36"/>
    <w:rsid w:val="000772D8"/>
    <w:rsid w:val="00083E46"/>
    <w:rsid w:val="00084EF2"/>
    <w:rsid w:val="00091408"/>
    <w:rsid w:val="00091D9B"/>
    <w:rsid w:val="000934C9"/>
    <w:rsid w:val="000970B6"/>
    <w:rsid w:val="000A2FE4"/>
    <w:rsid w:val="000A4775"/>
    <w:rsid w:val="000A485B"/>
    <w:rsid w:val="000A4A41"/>
    <w:rsid w:val="000A67DD"/>
    <w:rsid w:val="000A787E"/>
    <w:rsid w:val="000A7DEB"/>
    <w:rsid w:val="000B71E7"/>
    <w:rsid w:val="000B7AC0"/>
    <w:rsid w:val="000C3783"/>
    <w:rsid w:val="000C472C"/>
    <w:rsid w:val="000C512B"/>
    <w:rsid w:val="000D03DF"/>
    <w:rsid w:val="000D4695"/>
    <w:rsid w:val="000D66BF"/>
    <w:rsid w:val="000E566C"/>
    <w:rsid w:val="000E61E0"/>
    <w:rsid w:val="000E6441"/>
    <w:rsid w:val="000E6826"/>
    <w:rsid w:val="000F2A41"/>
    <w:rsid w:val="000F4B75"/>
    <w:rsid w:val="000F6193"/>
    <w:rsid w:val="000F78B1"/>
    <w:rsid w:val="00101445"/>
    <w:rsid w:val="001038AC"/>
    <w:rsid w:val="001041B9"/>
    <w:rsid w:val="00107C6F"/>
    <w:rsid w:val="00111F03"/>
    <w:rsid w:val="001131E7"/>
    <w:rsid w:val="001145F9"/>
    <w:rsid w:val="001154AA"/>
    <w:rsid w:val="001170DB"/>
    <w:rsid w:val="001179F7"/>
    <w:rsid w:val="00125378"/>
    <w:rsid w:val="00126E65"/>
    <w:rsid w:val="00141051"/>
    <w:rsid w:val="0014634B"/>
    <w:rsid w:val="0015367C"/>
    <w:rsid w:val="00153AB5"/>
    <w:rsid w:val="00154088"/>
    <w:rsid w:val="00154B15"/>
    <w:rsid w:val="001627F6"/>
    <w:rsid w:val="00175A49"/>
    <w:rsid w:val="001779A3"/>
    <w:rsid w:val="00182B54"/>
    <w:rsid w:val="00192C26"/>
    <w:rsid w:val="00196851"/>
    <w:rsid w:val="001968E8"/>
    <w:rsid w:val="00196AE4"/>
    <w:rsid w:val="001B2A7D"/>
    <w:rsid w:val="001B4A1C"/>
    <w:rsid w:val="001B7906"/>
    <w:rsid w:val="001C2D3B"/>
    <w:rsid w:val="001C37C9"/>
    <w:rsid w:val="001C643E"/>
    <w:rsid w:val="001C6F8F"/>
    <w:rsid w:val="001D3278"/>
    <w:rsid w:val="001D4833"/>
    <w:rsid w:val="001D4FFB"/>
    <w:rsid w:val="001D5544"/>
    <w:rsid w:val="001D58AC"/>
    <w:rsid w:val="001E1D01"/>
    <w:rsid w:val="001F29E1"/>
    <w:rsid w:val="001F42B0"/>
    <w:rsid w:val="00200E9A"/>
    <w:rsid w:val="0020383F"/>
    <w:rsid w:val="00203B2A"/>
    <w:rsid w:val="002065DE"/>
    <w:rsid w:val="002075E7"/>
    <w:rsid w:val="00210FEE"/>
    <w:rsid w:val="0021155B"/>
    <w:rsid w:val="0021316A"/>
    <w:rsid w:val="00213394"/>
    <w:rsid w:val="002157B8"/>
    <w:rsid w:val="00223F73"/>
    <w:rsid w:val="00224B1C"/>
    <w:rsid w:val="00224B51"/>
    <w:rsid w:val="00226121"/>
    <w:rsid w:val="0023290E"/>
    <w:rsid w:val="00240CA8"/>
    <w:rsid w:val="00241388"/>
    <w:rsid w:val="00242677"/>
    <w:rsid w:val="002479AA"/>
    <w:rsid w:val="00247ABA"/>
    <w:rsid w:val="00250C75"/>
    <w:rsid w:val="002510EC"/>
    <w:rsid w:val="00253661"/>
    <w:rsid w:val="00256790"/>
    <w:rsid w:val="00260E10"/>
    <w:rsid w:val="002704C1"/>
    <w:rsid w:val="0027133F"/>
    <w:rsid w:val="00280BC3"/>
    <w:rsid w:val="002830F2"/>
    <w:rsid w:val="002869BF"/>
    <w:rsid w:val="00286B12"/>
    <w:rsid w:val="00292906"/>
    <w:rsid w:val="002A6EBE"/>
    <w:rsid w:val="002B34ED"/>
    <w:rsid w:val="002B449A"/>
    <w:rsid w:val="002B58B2"/>
    <w:rsid w:val="002C2BE0"/>
    <w:rsid w:val="002C7818"/>
    <w:rsid w:val="002D5B05"/>
    <w:rsid w:val="002D6AF8"/>
    <w:rsid w:val="002D6F72"/>
    <w:rsid w:val="002D703B"/>
    <w:rsid w:val="002E4E2E"/>
    <w:rsid w:val="002F378F"/>
    <w:rsid w:val="002F74CC"/>
    <w:rsid w:val="00303B09"/>
    <w:rsid w:val="003058E7"/>
    <w:rsid w:val="00311B24"/>
    <w:rsid w:val="003178DF"/>
    <w:rsid w:val="00322BBC"/>
    <w:rsid w:val="003240F8"/>
    <w:rsid w:val="00324206"/>
    <w:rsid w:val="00325749"/>
    <w:rsid w:val="003272AE"/>
    <w:rsid w:val="003330B1"/>
    <w:rsid w:val="00334FEF"/>
    <w:rsid w:val="00335299"/>
    <w:rsid w:val="00340FE2"/>
    <w:rsid w:val="00345F55"/>
    <w:rsid w:val="00347223"/>
    <w:rsid w:val="0035374B"/>
    <w:rsid w:val="00353DFF"/>
    <w:rsid w:val="00356358"/>
    <w:rsid w:val="003625A9"/>
    <w:rsid w:val="003643DD"/>
    <w:rsid w:val="003647BE"/>
    <w:rsid w:val="00366B93"/>
    <w:rsid w:val="00366F18"/>
    <w:rsid w:val="00374A05"/>
    <w:rsid w:val="00381566"/>
    <w:rsid w:val="00386F7F"/>
    <w:rsid w:val="00397407"/>
    <w:rsid w:val="00397F48"/>
    <w:rsid w:val="00397FC8"/>
    <w:rsid w:val="003A1302"/>
    <w:rsid w:val="003A1DB3"/>
    <w:rsid w:val="003A1FC3"/>
    <w:rsid w:val="003A48ED"/>
    <w:rsid w:val="003B42B9"/>
    <w:rsid w:val="003C0F0B"/>
    <w:rsid w:val="003C3C0C"/>
    <w:rsid w:val="003C5D8A"/>
    <w:rsid w:val="003D020D"/>
    <w:rsid w:val="003D33CB"/>
    <w:rsid w:val="003D3A43"/>
    <w:rsid w:val="003D4955"/>
    <w:rsid w:val="003E0758"/>
    <w:rsid w:val="003E1824"/>
    <w:rsid w:val="003E70C1"/>
    <w:rsid w:val="003F0AB5"/>
    <w:rsid w:val="003F55B1"/>
    <w:rsid w:val="00402E3B"/>
    <w:rsid w:val="004047EF"/>
    <w:rsid w:val="004118CF"/>
    <w:rsid w:val="00417878"/>
    <w:rsid w:val="00417938"/>
    <w:rsid w:val="004209F5"/>
    <w:rsid w:val="00420CBC"/>
    <w:rsid w:val="00423BF3"/>
    <w:rsid w:val="00424F54"/>
    <w:rsid w:val="00430AD7"/>
    <w:rsid w:val="00431123"/>
    <w:rsid w:val="004313F6"/>
    <w:rsid w:val="00432737"/>
    <w:rsid w:val="0043281D"/>
    <w:rsid w:val="0043453C"/>
    <w:rsid w:val="00440517"/>
    <w:rsid w:val="00442AAD"/>
    <w:rsid w:val="00444D26"/>
    <w:rsid w:val="004539EC"/>
    <w:rsid w:val="0045666F"/>
    <w:rsid w:val="00456E49"/>
    <w:rsid w:val="00466C7C"/>
    <w:rsid w:val="00467CFD"/>
    <w:rsid w:val="00467F59"/>
    <w:rsid w:val="004758A2"/>
    <w:rsid w:val="004765D6"/>
    <w:rsid w:val="0047664A"/>
    <w:rsid w:val="00476E89"/>
    <w:rsid w:val="00484480"/>
    <w:rsid w:val="004845F2"/>
    <w:rsid w:val="00484698"/>
    <w:rsid w:val="00486B26"/>
    <w:rsid w:val="0048712C"/>
    <w:rsid w:val="0049451F"/>
    <w:rsid w:val="00497741"/>
    <w:rsid w:val="004A4634"/>
    <w:rsid w:val="004B20E9"/>
    <w:rsid w:val="004B28F8"/>
    <w:rsid w:val="004B37AF"/>
    <w:rsid w:val="004B3D6A"/>
    <w:rsid w:val="004B4847"/>
    <w:rsid w:val="004B5B0A"/>
    <w:rsid w:val="004B6688"/>
    <w:rsid w:val="004C0C8E"/>
    <w:rsid w:val="004C20A5"/>
    <w:rsid w:val="004C5D78"/>
    <w:rsid w:val="004C6CF9"/>
    <w:rsid w:val="004D447D"/>
    <w:rsid w:val="004D527D"/>
    <w:rsid w:val="004E2522"/>
    <w:rsid w:val="004E292C"/>
    <w:rsid w:val="004E2F65"/>
    <w:rsid w:val="004F1AB7"/>
    <w:rsid w:val="004F3CB0"/>
    <w:rsid w:val="004F5DB9"/>
    <w:rsid w:val="004F6506"/>
    <w:rsid w:val="00501BDA"/>
    <w:rsid w:val="00502592"/>
    <w:rsid w:val="005068DD"/>
    <w:rsid w:val="0051255D"/>
    <w:rsid w:val="00516F2D"/>
    <w:rsid w:val="005177BC"/>
    <w:rsid w:val="00520875"/>
    <w:rsid w:val="00523368"/>
    <w:rsid w:val="005249B7"/>
    <w:rsid w:val="00526F72"/>
    <w:rsid w:val="00533F10"/>
    <w:rsid w:val="00534237"/>
    <w:rsid w:val="00540E53"/>
    <w:rsid w:val="00543670"/>
    <w:rsid w:val="00544628"/>
    <w:rsid w:val="005454C9"/>
    <w:rsid w:val="00563F88"/>
    <w:rsid w:val="00564726"/>
    <w:rsid w:val="00564EC8"/>
    <w:rsid w:val="0056687E"/>
    <w:rsid w:val="00571CC7"/>
    <w:rsid w:val="0057226E"/>
    <w:rsid w:val="005724A7"/>
    <w:rsid w:val="00584648"/>
    <w:rsid w:val="00590B87"/>
    <w:rsid w:val="00591C53"/>
    <w:rsid w:val="00592401"/>
    <w:rsid w:val="0059281A"/>
    <w:rsid w:val="00596C76"/>
    <w:rsid w:val="00597380"/>
    <w:rsid w:val="005A1983"/>
    <w:rsid w:val="005B1AD6"/>
    <w:rsid w:val="005B3E0D"/>
    <w:rsid w:val="005D1D6B"/>
    <w:rsid w:val="005D3038"/>
    <w:rsid w:val="005D4834"/>
    <w:rsid w:val="005D672B"/>
    <w:rsid w:val="005E0149"/>
    <w:rsid w:val="005E170B"/>
    <w:rsid w:val="005F4CA2"/>
    <w:rsid w:val="005F5E93"/>
    <w:rsid w:val="005F6371"/>
    <w:rsid w:val="005F7670"/>
    <w:rsid w:val="006003F5"/>
    <w:rsid w:val="00603B6A"/>
    <w:rsid w:val="006061BA"/>
    <w:rsid w:val="00606EFE"/>
    <w:rsid w:val="00607991"/>
    <w:rsid w:val="00611E0B"/>
    <w:rsid w:val="00615251"/>
    <w:rsid w:val="00621938"/>
    <w:rsid w:val="0062237F"/>
    <w:rsid w:val="0062545F"/>
    <w:rsid w:val="00630403"/>
    <w:rsid w:val="006313B2"/>
    <w:rsid w:val="0063648D"/>
    <w:rsid w:val="00637625"/>
    <w:rsid w:val="00642656"/>
    <w:rsid w:val="006462A2"/>
    <w:rsid w:val="00647F1E"/>
    <w:rsid w:val="006634AE"/>
    <w:rsid w:val="00663EA4"/>
    <w:rsid w:val="00664D52"/>
    <w:rsid w:val="00665494"/>
    <w:rsid w:val="00671EA0"/>
    <w:rsid w:val="00672508"/>
    <w:rsid w:val="006729F7"/>
    <w:rsid w:val="0067365B"/>
    <w:rsid w:val="00675C00"/>
    <w:rsid w:val="006932DC"/>
    <w:rsid w:val="006963DC"/>
    <w:rsid w:val="006A1303"/>
    <w:rsid w:val="006A1FE9"/>
    <w:rsid w:val="006A2A48"/>
    <w:rsid w:val="006A685B"/>
    <w:rsid w:val="006C3CE4"/>
    <w:rsid w:val="006C67B4"/>
    <w:rsid w:val="006D071F"/>
    <w:rsid w:val="006E0049"/>
    <w:rsid w:val="006E2C45"/>
    <w:rsid w:val="006E42D8"/>
    <w:rsid w:val="006E5AD1"/>
    <w:rsid w:val="006E7CFF"/>
    <w:rsid w:val="006F2872"/>
    <w:rsid w:val="006F7B1A"/>
    <w:rsid w:val="007010A8"/>
    <w:rsid w:val="00703856"/>
    <w:rsid w:val="00710E0E"/>
    <w:rsid w:val="0071250A"/>
    <w:rsid w:val="00714C15"/>
    <w:rsid w:val="00716D8E"/>
    <w:rsid w:val="00721D5E"/>
    <w:rsid w:val="00724AE2"/>
    <w:rsid w:val="00726ABC"/>
    <w:rsid w:val="00726BDE"/>
    <w:rsid w:val="007344E2"/>
    <w:rsid w:val="007352AB"/>
    <w:rsid w:val="00737549"/>
    <w:rsid w:val="00752D49"/>
    <w:rsid w:val="0075504B"/>
    <w:rsid w:val="0075682A"/>
    <w:rsid w:val="00756F2D"/>
    <w:rsid w:val="00757D8B"/>
    <w:rsid w:val="007618E1"/>
    <w:rsid w:val="00763133"/>
    <w:rsid w:val="007671D6"/>
    <w:rsid w:val="00767D43"/>
    <w:rsid w:val="00770947"/>
    <w:rsid w:val="00771266"/>
    <w:rsid w:val="00772723"/>
    <w:rsid w:val="0077734D"/>
    <w:rsid w:val="00777A63"/>
    <w:rsid w:val="00780A18"/>
    <w:rsid w:val="00785FCC"/>
    <w:rsid w:val="007A2F8B"/>
    <w:rsid w:val="007A37B3"/>
    <w:rsid w:val="007A4FC8"/>
    <w:rsid w:val="007B1407"/>
    <w:rsid w:val="007B4C75"/>
    <w:rsid w:val="007B70AC"/>
    <w:rsid w:val="007C3E0B"/>
    <w:rsid w:val="007C7DDF"/>
    <w:rsid w:val="007D0C00"/>
    <w:rsid w:val="007D651E"/>
    <w:rsid w:val="007E0987"/>
    <w:rsid w:val="007E2768"/>
    <w:rsid w:val="007E31A6"/>
    <w:rsid w:val="007E4BCE"/>
    <w:rsid w:val="007E6FA7"/>
    <w:rsid w:val="007F09D7"/>
    <w:rsid w:val="007F484F"/>
    <w:rsid w:val="007F5523"/>
    <w:rsid w:val="00801C4A"/>
    <w:rsid w:val="008069F2"/>
    <w:rsid w:val="008072EC"/>
    <w:rsid w:val="00810D15"/>
    <w:rsid w:val="00813B61"/>
    <w:rsid w:val="00832F45"/>
    <w:rsid w:val="00833FA2"/>
    <w:rsid w:val="0083698F"/>
    <w:rsid w:val="00836B89"/>
    <w:rsid w:val="00841328"/>
    <w:rsid w:val="008446C1"/>
    <w:rsid w:val="00845BCC"/>
    <w:rsid w:val="00850287"/>
    <w:rsid w:val="008503BC"/>
    <w:rsid w:val="00856A45"/>
    <w:rsid w:val="008621CE"/>
    <w:rsid w:val="0086753E"/>
    <w:rsid w:val="008845D4"/>
    <w:rsid w:val="00890823"/>
    <w:rsid w:val="008919D7"/>
    <w:rsid w:val="00891DCE"/>
    <w:rsid w:val="00893E56"/>
    <w:rsid w:val="00896553"/>
    <w:rsid w:val="008967DE"/>
    <w:rsid w:val="008A0454"/>
    <w:rsid w:val="008A2758"/>
    <w:rsid w:val="008A29F5"/>
    <w:rsid w:val="008A4F0B"/>
    <w:rsid w:val="008A783C"/>
    <w:rsid w:val="008B1114"/>
    <w:rsid w:val="008B400F"/>
    <w:rsid w:val="008C0074"/>
    <w:rsid w:val="008C4E1C"/>
    <w:rsid w:val="008C5B68"/>
    <w:rsid w:val="008D1400"/>
    <w:rsid w:val="008D30CA"/>
    <w:rsid w:val="008D330A"/>
    <w:rsid w:val="008D43AF"/>
    <w:rsid w:val="008E0514"/>
    <w:rsid w:val="008E11EC"/>
    <w:rsid w:val="008E48D9"/>
    <w:rsid w:val="008F70C3"/>
    <w:rsid w:val="008F74C6"/>
    <w:rsid w:val="008F74E4"/>
    <w:rsid w:val="00907026"/>
    <w:rsid w:val="009109B3"/>
    <w:rsid w:val="00916E48"/>
    <w:rsid w:val="00917EBD"/>
    <w:rsid w:val="00921634"/>
    <w:rsid w:val="00924786"/>
    <w:rsid w:val="00943F0C"/>
    <w:rsid w:val="009513C4"/>
    <w:rsid w:val="00963D10"/>
    <w:rsid w:val="009648FB"/>
    <w:rsid w:val="00970C2D"/>
    <w:rsid w:val="009802C1"/>
    <w:rsid w:val="00981979"/>
    <w:rsid w:val="0098630D"/>
    <w:rsid w:val="009864A8"/>
    <w:rsid w:val="00986596"/>
    <w:rsid w:val="00991EF7"/>
    <w:rsid w:val="0099380C"/>
    <w:rsid w:val="0099432E"/>
    <w:rsid w:val="009A12AC"/>
    <w:rsid w:val="009A1FF4"/>
    <w:rsid w:val="009B2515"/>
    <w:rsid w:val="009B4BFB"/>
    <w:rsid w:val="009B7884"/>
    <w:rsid w:val="009C51D0"/>
    <w:rsid w:val="009D33EA"/>
    <w:rsid w:val="009E0EFC"/>
    <w:rsid w:val="009E17D4"/>
    <w:rsid w:val="009F075E"/>
    <w:rsid w:val="009F4913"/>
    <w:rsid w:val="00A11CE6"/>
    <w:rsid w:val="00A11E46"/>
    <w:rsid w:val="00A12349"/>
    <w:rsid w:val="00A14CFC"/>
    <w:rsid w:val="00A2085B"/>
    <w:rsid w:val="00A213FA"/>
    <w:rsid w:val="00A232C5"/>
    <w:rsid w:val="00A23D30"/>
    <w:rsid w:val="00A2462D"/>
    <w:rsid w:val="00A35F64"/>
    <w:rsid w:val="00A35F71"/>
    <w:rsid w:val="00A40935"/>
    <w:rsid w:val="00A4204A"/>
    <w:rsid w:val="00A476D1"/>
    <w:rsid w:val="00A5204A"/>
    <w:rsid w:val="00A53A0A"/>
    <w:rsid w:val="00A54E7C"/>
    <w:rsid w:val="00A65538"/>
    <w:rsid w:val="00A71ACC"/>
    <w:rsid w:val="00A72A4E"/>
    <w:rsid w:val="00A770C8"/>
    <w:rsid w:val="00A826E2"/>
    <w:rsid w:val="00A8329E"/>
    <w:rsid w:val="00A83411"/>
    <w:rsid w:val="00A837D1"/>
    <w:rsid w:val="00A85A79"/>
    <w:rsid w:val="00A90E46"/>
    <w:rsid w:val="00A92309"/>
    <w:rsid w:val="00A933F3"/>
    <w:rsid w:val="00AA058B"/>
    <w:rsid w:val="00AA10D1"/>
    <w:rsid w:val="00AA5CC3"/>
    <w:rsid w:val="00AA74A2"/>
    <w:rsid w:val="00AB1D6B"/>
    <w:rsid w:val="00AB38A2"/>
    <w:rsid w:val="00AB38AC"/>
    <w:rsid w:val="00AC0FEF"/>
    <w:rsid w:val="00AC2874"/>
    <w:rsid w:val="00AC5403"/>
    <w:rsid w:val="00AC703B"/>
    <w:rsid w:val="00AD24AF"/>
    <w:rsid w:val="00AD27FE"/>
    <w:rsid w:val="00AE3C62"/>
    <w:rsid w:val="00AF447C"/>
    <w:rsid w:val="00AF6FB0"/>
    <w:rsid w:val="00AF76CD"/>
    <w:rsid w:val="00B00948"/>
    <w:rsid w:val="00B0466F"/>
    <w:rsid w:val="00B05458"/>
    <w:rsid w:val="00B07FFE"/>
    <w:rsid w:val="00B12F66"/>
    <w:rsid w:val="00B13B5D"/>
    <w:rsid w:val="00B25047"/>
    <w:rsid w:val="00B26348"/>
    <w:rsid w:val="00B30BF1"/>
    <w:rsid w:val="00B345BD"/>
    <w:rsid w:val="00B35B6D"/>
    <w:rsid w:val="00B44A76"/>
    <w:rsid w:val="00B4677E"/>
    <w:rsid w:val="00B50DC5"/>
    <w:rsid w:val="00B52A99"/>
    <w:rsid w:val="00B52C1F"/>
    <w:rsid w:val="00B56005"/>
    <w:rsid w:val="00B57FD2"/>
    <w:rsid w:val="00B622D7"/>
    <w:rsid w:val="00B6702C"/>
    <w:rsid w:val="00B919F0"/>
    <w:rsid w:val="00B94E66"/>
    <w:rsid w:val="00B9594B"/>
    <w:rsid w:val="00BA3B2D"/>
    <w:rsid w:val="00BA613A"/>
    <w:rsid w:val="00BA660E"/>
    <w:rsid w:val="00BA768E"/>
    <w:rsid w:val="00BB7347"/>
    <w:rsid w:val="00BC2512"/>
    <w:rsid w:val="00BC39EA"/>
    <w:rsid w:val="00BC3CCF"/>
    <w:rsid w:val="00BC490F"/>
    <w:rsid w:val="00BC4AF6"/>
    <w:rsid w:val="00BD6BCB"/>
    <w:rsid w:val="00BD6DDF"/>
    <w:rsid w:val="00BE0466"/>
    <w:rsid w:val="00BE30CB"/>
    <w:rsid w:val="00BE698B"/>
    <w:rsid w:val="00BE6AB8"/>
    <w:rsid w:val="00BF0CC2"/>
    <w:rsid w:val="00BF2C9D"/>
    <w:rsid w:val="00BF396C"/>
    <w:rsid w:val="00BF3A74"/>
    <w:rsid w:val="00BF3E37"/>
    <w:rsid w:val="00BF5EE1"/>
    <w:rsid w:val="00BF5FFE"/>
    <w:rsid w:val="00C00BF5"/>
    <w:rsid w:val="00C00CC8"/>
    <w:rsid w:val="00C07C69"/>
    <w:rsid w:val="00C16120"/>
    <w:rsid w:val="00C17CDF"/>
    <w:rsid w:val="00C17D82"/>
    <w:rsid w:val="00C20B84"/>
    <w:rsid w:val="00C25EDA"/>
    <w:rsid w:val="00C303B5"/>
    <w:rsid w:val="00C31885"/>
    <w:rsid w:val="00C34114"/>
    <w:rsid w:val="00C3607C"/>
    <w:rsid w:val="00C4257B"/>
    <w:rsid w:val="00C433B4"/>
    <w:rsid w:val="00C51D44"/>
    <w:rsid w:val="00C5730F"/>
    <w:rsid w:val="00C57756"/>
    <w:rsid w:val="00C57779"/>
    <w:rsid w:val="00C67180"/>
    <w:rsid w:val="00C72D19"/>
    <w:rsid w:val="00C73AD5"/>
    <w:rsid w:val="00C76157"/>
    <w:rsid w:val="00C80278"/>
    <w:rsid w:val="00C81FFC"/>
    <w:rsid w:val="00C83F2B"/>
    <w:rsid w:val="00C909CE"/>
    <w:rsid w:val="00C90FA6"/>
    <w:rsid w:val="00C93098"/>
    <w:rsid w:val="00C94C83"/>
    <w:rsid w:val="00C962E9"/>
    <w:rsid w:val="00CB0654"/>
    <w:rsid w:val="00CC0CDA"/>
    <w:rsid w:val="00CC1D7F"/>
    <w:rsid w:val="00CC3685"/>
    <w:rsid w:val="00CC3746"/>
    <w:rsid w:val="00CC3A37"/>
    <w:rsid w:val="00CC5889"/>
    <w:rsid w:val="00CC5A09"/>
    <w:rsid w:val="00CD4B9D"/>
    <w:rsid w:val="00CE21FB"/>
    <w:rsid w:val="00CE23E8"/>
    <w:rsid w:val="00CE56A3"/>
    <w:rsid w:val="00CF1FEF"/>
    <w:rsid w:val="00CF43BD"/>
    <w:rsid w:val="00D03C6D"/>
    <w:rsid w:val="00D047C7"/>
    <w:rsid w:val="00D04832"/>
    <w:rsid w:val="00D07842"/>
    <w:rsid w:val="00D13114"/>
    <w:rsid w:val="00D14BFF"/>
    <w:rsid w:val="00D17C6F"/>
    <w:rsid w:val="00D239FD"/>
    <w:rsid w:val="00D23F0E"/>
    <w:rsid w:val="00D3103A"/>
    <w:rsid w:val="00D315DE"/>
    <w:rsid w:val="00D317A8"/>
    <w:rsid w:val="00D342B1"/>
    <w:rsid w:val="00D47A41"/>
    <w:rsid w:val="00D5640A"/>
    <w:rsid w:val="00D652CF"/>
    <w:rsid w:val="00D666D9"/>
    <w:rsid w:val="00D67E26"/>
    <w:rsid w:val="00D73FBE"/>
    <w:rsid w:val="00D8118A"/>
    <w:rsid w:val="00D85005"/>
    <w:rsid w:val="00D90AED"/>
    <w:rsid w:val="00D90D00"/>
    <w:rsid w:val="00D918C8"/>
    <w:rsid w:val="00D93F3A"/>
    <w:rsid w:val="00DA206B"/>
    <w:rsid w:val="00DA5773"/>
    <w:rsid w:val="00DB0BF7"/>
    <w:rsid w:val="00DB44FE"/>
    <w:rsid w:val="00DB5097"/>
    <w:rsid w:val="00DC5CB0"/>
    <w:rsid w:val="00DC60D9"/>
    <w:rsid w:val="00DD18E5"/>
    <w:rsid w:val="00DD38A9"/>
    <w:rsid w:val="00DD58DB"/>
    <w:rsid w:val="00DD5C4C"/>
    <w:rsid w:val="00DE0A37"/>
    <w:rsid w:val="00DE1904"/>
    <w:rsid w:val="00DE2AA2"/>
    <w:rsid w:val="00DE3A83"/>
    <w:rsid w:val="00DE5F14"/>
    <w:rsid w:val="00DE75C3"/>
    <w:rsid w:val="00DF3CFB"/>
    <w:rsid w:val="00DF54CC"/>
    <w:rsid w:val="00DF5D55"/>
    <w:rsid w:val="00E01026"/>
    <w:rsid w:val="00E021C5"/>
    <w:rsid w:val="00E02638"/>
    <w:rsid w:val="00E040A0"/>
    <w:rsid w:val="00E1652C"/>
    <w:rsid w:val="00E2674E"/>
    <w:rsid w:val="00E32918"/>
    <w:rsid w:val="00E367F3"/>
    <w:rsid w:val="00E41F09"/>
    <w:rsid w:val="00E558FC"/>
    <w:rsid w:val="00E57A0F"/>
    <w:rsid w:val="00E6614D"/>
    <w:rsid w:val="00E7173A"/>
    <w:rsid w:val="00E717FD"/>
    <w:rsid w:val="00E74E9B"/>
    <w:rsid w:val="00E7766E"/>
    <w:rsid w:val="00E80310"/>
    <w:rsid w:val="00E8225D"/>
    <w:rsid w:val="00E85909"/>
    <w:rsid w:val="00E8748C"/>
    <w:rsid w:val="00E876B0"/>
    <w:rsid w:val="00E92A69"/>
    <w:rsid w:val="00E94BAA"/>
    <w:rsid w:val="00E95885"/>
    <w:rsid w:val="00EB0729"/>
    <w:rsid w:val="00EB0BEF"/>
    <w:rsid w:val="00EB1731"/>
    <w:rsid w:val="00EB27AB"/>
    <w:rsid w:val="00EB7784"/>
    <w:rsid w:val="00EC0A52"/>
    <w:rsid w:val="00EC2696"/>
    <w:rsid w:val="00EC307A"/>
    <w:rsid w:val="00ED29E7"/>
    <w:rsid w:val="00ED2F47"/>
    <w:rsid w:val="00ED47B6"/>
    <w:rsid w:val="00ED7C82"/>
    <w:rsid w:val="00EE3F0B"/>
    <w:rsid w:val="00EF0328"/>
    <w:rsid w:val="00EF14F9"/>
    <w:rsid w:val="00EF7472"/>
    <w:rsid w:val="00F009E1"/>
    <w:rsid w:val="00F01F6B"/>
    <w:rsid w:val="00F03FCA"/>
    <w:rsid w:val="00F056F6"/>
    <w:rsid w:val="00F12EEC"/>
    <w:rsid w:val="00F13C7C"/>
    <w:rsid w:val="00F13CF8"/>
    <w:rsid w:val="00F142F2"/>
    <w:rsid w:val="00F14D60"/>
    <w:rsid w:val="00F15532"/>
    <w:rsid w:val="00F160EB"/>
    <w:rsid w:val="00F2228E"/>
    <w:rsid w:val="00F22A12"/>
    <w:rsid w:val="00F23A26"/>
    <w:rsid w:val="00F27E33"/>
    <w:rsid w:val="00F316F2"/>
    <w:rsid w:val="00F3184E"/>
    <w:rsid w:val="00F32F1C"/>
    <w:rsid w:val="00F337D0"/>
    <w:rsid w:val="00F346E2"/>
    <w:rsid w:val="00F419B4"/>
    <w:rsid w:val="00F44C75"/>
    <w:rsid w:val="00F504F6"/>
    <w:rsid w:val="00F50B53"/>
    <w:rsid w:val="00F52D66"/>
    <w:rsid w:val="00F54D2E"/>
    <w:rsid w:val="00F5547D"/>
    <w:rsid w:val="00F555BA"/>
    <w:rsid w:val="00F55849"/>
    <w:rsid w:val="00F657E3"/>
    <w:rsid w:val="00F665B9"/>
    <w:rsid w:val="00F71938"/>
    <w:rsid w:val="00F73D5A"/>
    <w:rsid w:val="00F756F7"/>
    <w:rsid w:val="00F86C25"/>
    <w:rsid w:val="00F871BD"/>
    <w:rsid w:val="00F87213"/>
    <w:rsid w:val="00FA01D6"/>
    <w:rsid w:val="00FA3031"/>
    <w:rsid w:val="00FA71E2"/>
    <w:rsid w:val="00FB0BEE"/>
    <w:rsid w:val="00FC23FD"/>
    <w:rsid w:val="00FC3BB3"/>
    <w:rsid w:val="00FC74EF"/>
    <w:rsid w:val="00FD1E13"/>
    <w:rsid w:val="00FD3CCA"/>
    <w:rsid w:val="00FD40E2"/>
    <w:rsid w:val="00FD5979"/>
    <w:rsid w:val="00FD6782"/>
    <w:rsid w:val="00FE230D"/>
    <w:rsid w:val="00FE347E"/>
    <w:rsid w:val="00FE729A"/>
    <w:rsid w:val="00FF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B170C"/>
  <w15:chartTrackingRefBased/>
  <w15:docId w15:val="{25E43722-FEBD-4F81-838B-4F69B250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5F2"/>
    <w:pPr>
      <w:ind w:left="270" w:right="270"/>
    </w:pPr>
    <w:rPr>
      <w:rFonts w:ascii="Arial" w:hAnsi="Arial"/>
      <w:sz w:val="24"/>
    </w:rPr>
  </w:style>
  <w:style w:type="paragraph" w:styleId="Heading1">
    <w:name w:val="heading 1"/>
    <w:basedOn w:val="Normal"/>
    <w:next w:val="Normal"/>
    <w:link w:val="Heading1Char"/>
    <w:uiPriority w:val="9"/>
    <w:qFormat/>
    <w:rsid w:val="00125378"/>
    <w:pPr>
      <w:spacing w:after="0"/>
      <w:outlineLvl w:val="0"/>
    </w:pPr>
    <w:rPr>
      <w:rFonts w:ascii="Arial Black" w:hAnsi="Arial Black"/>
      <w:caps/>
      <w:color w:val="A5A5A5" w:themeColor="accent1"/>
      <w:spacing w:val="15"/>
      <w:szCs w:val="24"/>
    </w:rPr>
  </w:style>
  <w:style w:type="paragraph" w:styleId="Heading2">
    <w:name w:val="heading 2"/>
    <w:basedOn w:val="Normal"/>
    <w:next w:val="Normal"/>
    <w:link w:val="Heading2Char"/>
    <w:uiPriority w:val="9"/>
    <w:unhideWhenUsed/>
    <w:qFormat/>
    <w:rsid w:val="008621CE"/>
    <w:pPr>
      <w:spacing w:after="0"/>
      <w:outlineLvl w:val="1"/>
    </w:pPr>
    <w:rPr>
      <w:b/>
      <w:spacing w:val="15"/>
    </w:rPr>
  </w:style>
  <w:style w:type="paragraph" w:styleId="Heading3">
    <w:name w:val="heading 3"/>
    <w:basedOn w:val="Normal"/>
    <w:next w:val="Normal"/>
    <w:link w:val="Heading3Char"/>
    <w:uiPriority w:val="9"/>
    <w:unhideWhenUsed/>
    <w:qFormat/>
    <w:rsid w:val="003E70C1"/>
    <w:pPr>
      <w:spacing w:before="300" w:after="0"/>
      <w:outlineLvl w:val="2"/>
    </w:pPr>
    <w:rPr>
      <w:i/>
      <w:color w:val="A5A5A5" w:themeColor="accent1"/>
      <w:spacing w:val="15"/>
    </w:rPr>
  </w:style>
  <w:style w:type="paragraph" w:styleId="Heading4">
    <w:name w:val="heading 4"/>
    <w:basedOn w:val="Normal"/>
    <w:next w:val="Normal"/>
    <w:link w:val="Heading4Char"/>
    <w:uiPriority w:val="9"/>
    <w:semiHidden/>
    <w:unhideWhenUsed/>
    <w:qFormat/>
    <w:rsid w:val="00A40935"/>
    <w:pPr>
      <w:pBdr>
        <w:top w:val="dotted" w:sz="6" w:space="2" w:color="A5A5A5" w:themeColor="accent1"/>
      </w:pBdr>
      <w:spacing w:before="200" w:after="0"/>
      <w:outlineLvl w:val="3"/>
    </w:pPr>
    <w:rPr>
      <w:caps/>
      <w:color w:val="7B7B7B" w:themeColor="accent1" w:themeShade="BF"/>
      <w:spacing w:val="10"/>
    </w:rPr>
  </w:style>
  <w:style w:type="paragraph" w:styleId="Heading5">
    <w:name w:val="heading 5"/>
    <w:basedOn w:val="Normal"/>
    <w:next w:val="Normal"/>
    <w:link w:val="Heading5Char"/>
    <w:uiPriority w:val="9"/>
    <w:semiHidden/>
    <w:unhideWhenUsed/>
    <w:qFormat/>
    <w:rsid w:val="00A40935"/>
    <w:pPr>
      <w:pBdr>
        <w:bottom w:val="single" w:sz="6" w:space="1" w:color="A5A5A5" w:themeColor="accent1"/>
      </w:pBdr>
      <w:spacing w:before="200" w:after="0"/>
      <w:outlineLvl w:val="4"/>
    </w:pPr>
    <w:rPr>
      <w:caps/>
      <w:color w:val="7B7B7B" w:themeColor="accent1" w:themeShade="BF"/>
      <w:spacing w:val="10"/>
    </w:rPr>
  </w:style>
  <w:style w:type="paragraph" w:styleId="Heading6">
    <w:name w:val="heading 6"/>
    <w:basedOn w:val="Normal"/>
    <w:next w:val="Normal"/>
    <w:link w:val="Heading6Char"/>
    <w:uiPriority w:val="9"/>
    <w:semiHidden/>
    <w:unhideWhenUsed/>
    <w:qFormat/>
    <w:rsid w:val="00A40935"/>
    <w:pPr>
      <w:pBdr>
        <w:bottom w:val="dotted" w:sz="6" w:space="1" w:color="A5A5A5" w:themeColor="accent1"/>
      </w:pBdr>
      <w:spacing w:before="200" w:after="0"/>
      <w:outlineLvl w:val="5"/>
    </w:pPr>
    <w:rPr>
      <w:caps/>
      <w:color w:val="7B7B7B" w:themeColor="accent1" w:themeShade="BF"/>
      <w:spacing w:val="10"/>
    </w:rPr>
  </w:style>
  <w:style w:type="paragraph" w:styleId="Heading7">
    <w:name w:val="heading 7"/>
    <w:basedOn w:val="Normal"/>
    <w:next w:val="Normal"/>
    <w:link w:val="Heading7Char"/>
    <w:uiPriority w:val="9"/>
    <w:semiHidden/>
    <w:unhideWhenUsed/>
    <w:qFormat/>
    <w:rsid w:val="00A40935"/>
    <w:pPr>
      <w:spacing w:before="200" w:after="0"/>
      <w:outlineLvl w:val="6"/>
    </w:pPr>
    <w:rPr>
      <w:caps/>
      <w:color w:val="7B7B7B" w:themeColor="accent1" w:themeShade="BF"/>
      <w:spacing w:val="10"/>
    </w:rPr>
  </w:style>
  <w:style w:type="paragraph" w:styleId="Heading8">
    <w:name w:val="heading 8"/>
    <w:basedOn w:val="Normal"/>
    <w:next w:val="Normal"/>
    <w:link w:val="Heading8Char"/>
    <w:uiPriority w:val="9"/>
    <w:semiHidden/>
    <w:unhideWhenUsed/>
    <w:qFormat/>
    <w:rsid w:val="00A4093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40935"/>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5005"/>
    <w:pPr>
      <w:spacing w:before="0" w:after="0"/>
    </w:pPr>
    <w:rPr>
      <w:rFonts w:eastAsiaTheme="majorEastAsia" w:cstheme="majorBidi"/>
      <w:color w:val="000000" w:themeColor="text2"/>
      <w:spacing w:val="10"/>
      <w:sz w:val="52"/>
      <w:szCs w:val="52"/>
    </w:rPr>
  </w:style>
  <w:style w:type="character" w:customStyle="1" w:styleId="TitleChar">
    <w:name w:val="Title Char"/>
    <w:basedOn w:val="DefaultParagraphFont"/>
    <w:link w:val="Title"/>
    <w:uiPriority w:val="10"/>
    <w:rsid w:val="00D85005"/>
    <w:rPr>
      <w:rFonts w:ascii="Arial" w:eastAsiaTheme="majorEastAsia" w:hAnsi="Arial" w:cstheme="majorBidi"/>
      <w:color w:val="000000" w:themeColor="text2"/>
      <w:spacing w:val="10"/>
      <w:sz w:val="52"/>
      <w:szCs w:val="52"/>
    </w:rPr>
  </w:style>
  <w:style w:type="table" w:styleId="TableGrid">
    <w:name w:val="Table Grid"/>
    <w:basedOn w:val="TableNormal"/>
    <w:uiPriority w:val="39"/>
    <w:rsid w:val="00247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2C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C1F"/>
  </w:style>
  <w:style w:type="paragraph" w:styleId="Footer">
    <w:name w:val="footer"/>
    <w:basedOn w:val="Normal"/>
    <w:link w:val="FooterChar"/>
    <w:uiPriority w:val="99"/>
    <w:unhideWhenUsed/>
    <w:rsid w:val="00B52C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C1F"/>
  </w:style>
  <w:style w:type="paragraph" w:styleId="Subtitle">
    <w:name w:val="Subtitle"/>
    <w:basedOn w:val="Normal"/>
    <w:next w:val="Normal"/>
    <w:link w:val="SubtitleChar"/>
    <w:uiPriority w:val="11"/>
    <w:qFormat/>
    <w:rsid w:val="00A4093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40935"/>
    <w:rPr>
      <w:caps/>
      <w:color w:val="595959" w:themeColor="text1" w:themeTint="A6"/>
      <w:spacing w:val="10"/>
      <w:sz w:val="21"/>
      <w:szCs w:val="21"/>
    </w:rPr>
  </w:style>
  <w:style w:type="character" w:customStyle="1" w:styleId="Heading1Char">
    <w:name w:val="Heading 1 Char"/>
    <w:basedOn w:val="DefaultParagraphFont"/>
    <w:link w:val="Heading1"/>
    <w:uiPriority w:val="9"/>
    <w:rsid w:val="00125378"/>
    <w:rPr>
      <w:rFonts w:ascii="Arial Black" w:hAnsi="Arial Black"/>
      <w:caps/>
      <w:color w:val="A5A5A5" w:themeColor="accent1"/>
      <w:spacing w:val="15"/>
      <w:sz w:val="24"/>
      <w:szCs w:val="24"/>
    </w:rPr>
  </w:style>
  <w:style w:type="table" w:styleId="GridTable5Dark-Accent6">
    <w:name w:val="Grid Table 5 Dark Accent 6"/>
    <w:basedOn w:val="TableNormal"/>
    <w:uiPriority w:val="50"/>
    <w:rsid w:val="00DE2A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E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AE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AE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AE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AE83" w:themeFill="accent6"/>
      </w:tcPr>
    </w:tblStylePr>
    <w:tblStylePr w:type="band1Vert">
      <w:tblPr/>
      <w:tcPr>
        <w:shd w:val="clear" w:color="auto" w:fill="EEDECD" w:themeFill="accent6" w:themeFillTint="66"/>
      </w:tcPr>
    </w:tblStylePr>
    <w:tblStylePr w:type="band1Horz">
      <w:tblPr/>
      <w:tcPr>
        <w:shd w:val="clear" w:color="auto" w:fill="EEDECD" w:themeFill="accent6" w:themeFillTint="66"/>
      </w:tcPr>
    </w:tblStylePr>
  </w:style>
  <w:style w:type="table" w:styleId="GridTable4-Accent6">
    <w:name w:val="Grid Table 4 Accent 6"/>
    <w:basedOn w:val="TableNormal"/>
    <w:uiPriority w:val="49"/>
    <w:rsid w:val="00DE2AA2"/>
    <w:pPr>
      <w:spacing w:after="0" w:line="240" w:lineRule="auto"/>
    </w:pPr>
    <w:tblPr>
      <w:tblStyleRowBandSize w:val="1"/>
      <w:tblStyleColBandSize w:val="1"/>
      <w:tblBorders>
        <w:top w:val="single" w:sz="4" w:space="0" w:color="E5CEB4" w:themeColor="accent6" w:themeTint="99"/>
        <w:left w:val="single" w:sz="4" w:space="0" w:color="E5CEB4" w:themeColor="accent6" w:themeTint="99"/>
        <w:bottom w:val="single" w:sz="4" w:space="0" w:color="E5CEB4" w:themeColor="accent6" w:themeTint="99"/>
        <w:right w:val="single" w:sz="4" w:space="0" w:color="E5CEB4" w:themeColor="accent6" w:themeTint="99"/>
        <w:insideH w:val="single" w:sz="4" w:space="0" w:color="E5CEB4" w:themeColor="accent6" w:themeTint="99"/>
        <w:insideV w:val="single" w:sz="4" w:space="0" w:color="E5CEB4" w:themeColor="accent6" w:themeTint="99"/>
      </w:tblBorders>
    </w:tblPr>
    <w:tblStylePr w:type="firstRow">
      <w:rPr>
        <w:b/>
        <w:bCs/>
        <w:color w:val="FFFFFF" w:themeColor="background1"/>
      </w:rPr>
      <w:tblPr/>
      <w:tcPr>
        <w:tcBorders>
          <w:top w:val="single" w:sz="4" w:space="0" w:color="D5AE83" w:themeColor="accent6"/>
          <w:left w:val="single" w:sz="4" w:space="0" w:color="D5AE83" w:themeColor="accent6"/>
          <w:bottom w:val="single" w:sz="4" w:space="0" w:color="D5AE83" w:themeColor="accent6"/>
          <w:right w:val="single" w:sz="4" w:space="0" w:color="D5AE83" w:themeColor="accent6"/>
          <w:insideH w:val="nil"/>
          <w:insideV w:val="nil"/>
        </w:tcBorders>
        <w:shd w:val="clear" w:color="auto" w:fill="D5AE83" w:themeFill="accent6"/>
      </w:tcPr>
    </w:tblStylePr>
    <w:tblStylePr w:type="lastRow">
      <w:rPr>
        <w:b/>
        <w:bCs/>
      </w:rPr>
      <w:tblPr/>
      <w:tcPr>
        <w:tcBorders>
          <w:top w:val="double" w:sz="4" w:space="0" w:color="D5AE83" w:themeColor="accent6"/>
        </w:tcBorders>
      </w:tcPr>
    </w:tblStylePr>
    <w:tblStylePr w:type="firstCol">
      <w:rPr>
        <w:b/>
        <w:bCs/>
      </w:rPr>
    </w:tblStylePr>
    <w:tblStylePr w:type="lastCol">
      <w:rPr>
        <w:b/>
        <w:bCs/>
      </w:rPr>
    </w:tblStylePr>
    <w:tblStylePr w:type="band1Vert">
      <w:tblPr/>
      <w:tcPr>
        <w:shd w:val="clear" w:color="auto" w:fill="F6EEE6" w:themeFill="accent6" w:themeFillTint="33"/>
      </w:tcPr>
    </w:tblStylePr>
    <w:tblStylePr w:type="band1Horz">
      <w:tblPr/>
      <w:tcPr>
        <w:shd w:val="clear" w:color="auto" w:fill="F6EEE6" w:themeFill="accent6" w:themeFillTint="33"/>
      </w:tcPr>
    </w:tblStylePr>
  </w:style>
  <w:style w:type="table" w:styleId="GridTable4-Accent1">
    <w:name w:val="Grid Table 4 Accent 1"/>
    <w:basedOn w:val="TableNormal"/>
    <w:uiPriority w:val="49"/>
    <w:rsid w:val="00716D8E"/>
    <w:pPr>
      <w:spacing w:after="0" w:line="240" w:lineRule="auto"/>
    </w:pPr>
    <w:tblPr>
      <w:tblStyleRowBandSize w:val="1"/>
      <w:tblStyleColBandSize w:val="1"/>
      <w:tblBorders>
        <w:top w:val="single" w:sz="4" w:space="0" w:color="C9C9C9" w:themeColor="accent1" w:themeTint="99"/>
        <w:left w:val="single" w:sz="4" w:space="0" w:color="C9C9C9" w:themeColor="accent1" w:themeTint="99"/>
        <w:bottom w:val="single" w:sz="4" w:space="0" w:color="C9C9C9" w:themeColor="accent1" w:themeTint="99"/>
        <w:right w:val="single" w:sz="4" w:space="0" w:color="C9C9C9" w:themeColor="accent1" w:themeTint="99"/>
        <w:insideH w:val="single" w:sz="4" w:space="0" w:color="C9C9C9" w:themeColor="accent1" w:themeTint="99"/>
        <w:insideV w:val="single" w:sz="4" w:space="0" w:color="C9C9C9" w:themeColor="accent1" w:themeTint="99"/>
      </w:tblBorders>
    </w:tblPr>
    <w:tblStylePr w:type="firstRow">
      <w:rPr>
        <w:b/>
        <w:bCs/>
        <w:color w:val="FFFFFF" w:themeColor="background1"/>
      </w:rPr>
      <w:tblPr/>
      <w:tcPr>
        <w:tcBorders>
          <w:top w:val="single" w:sz="4" w:space="0" w:color="A5A5A5" w:themeColor="accent1"/>
          <w:left w:val="single" w:sz="4" w:space="0" w:color="A5A5A5" w:themeColor="accent1"/>
          <w:bottom w:val="single" w:sz="4" w:space="0" w:color="A5A5A5" w:themeColor="accent1"/>
          <w:right w:val="single" w:sz="4" w:space="0" w:color="A5A5A5" w:themeColor="accent1"/>
          <w:insideH w:val="nil"/>
          <w:insideV w:val="nil"/>
        </w:tcBorders>
        <w:shd w:val="clear" w:color="auto" w:fill="A5A5A5" w:themeFill="accent1"/>
      </w:tcPr>
    </w:tblStylePr>
    <w:tblStylePr w:type="lastRow">
      <w:rPr>
        <w:b/>
        <w:bCs/>
      </w:rPr>
      <w:tblPr/>
      <w:tcPr>
        <w:tcBorders>
          <w:top w:val="double" w:sz="4" w:space="0" w:color="A5A5A5" w:themeColor="accent1"/>
        </w:tcBorders>
      </w:tcPr>
    </w:tblStylePr>
    <w:tblStylePr w:type="firstCol">
      <w:rPr>
        <w:b/>
        <w:bCs/>
      </w:rPr>
    </w:tblStylePr>
    <w:tblStylePr w:type="lastCol">
      <w:rPr>
        <w:b/>
        <w:bCs/>
      </w:rPr>
    </w:tblStylePr>
    <w:tblStylePr w:type="band1Vert">
      <w:tblPr/>
      <w:tcPr>
        <w:shd w:val="clear" w:color="auto" w:fill="EDEDED" w:themeFill="accent1" w:themeFillTint="33"/>
      </w:tcPr>
    </w:tblStylePr>
    <w:tblStylePr w:type="band1Horz">
      <w:tblPr/>
      <w:tcPr>
        <w:shd w:val="clear" w:color="auto" w:fill="EDEDED" w:themeFill="accent1" w:themeFillTint="33"/>
      </w:tcPr>
    </w:tblStylePr>
  </w:style>
  <w:style w:type="paragraph" w:styleId="ListParagraph">
    <w:name w:val="List Paragraph"/>
    <w:basedOn w:val="Normal"/>
    <w:uiPriority w:val="34"/>
    <w:qFormat/>
    <w:rsid w:val="00D918C8"/>
    <w:pPr>
      <w:ind w:left="720"/>
      <w:contextualSpacing/>
    </w:pPr>
  </w:style>
  <w:style w:type="character" w:styleId="PlaceholderText">
    <w:name w:val="Placeholder Text"/>
    <w:basedOn w:val="DefaultParagraphFont"/>
    <w:uiPriority w:val="99"/>
    <w:semiHidden/>
    <w:rsid w:val="005F6371"/>
    <w:rPr>
      <w:color w:val="808080"/>
    </w:rPr>
  </w:style>
  <w:style w:type="character" w:customStyle="1" w:styleId="Heading2Char">
    <w:name w:val="Heading 2 Char"/>
    <w:basedOn w:val="DefaultParagraphFont"/>
    <w:link w:val="Heading2"/>
    <w:uiPriority w:val="9"/>
    <w:rsid w:val="008621CE"/>
    <w:rPr>
      <w:rFonts w:ascii="Arial" w:hAnsi="Arial"/>
      <w:b/>
      <w:spacing w:val="15"/>
      <w:sz w:val="24"/>
    </w:rPr>
  </w:style>
  <w:style w:type="character" w:customStyle="1" w:styleId="Heading3Char">
    <w:name w:val="Heading 3 Char"/>
    <w:basedOn w:val="DefaultParagraphFont"/>
    <w:link w:val="Heading3"/>
    <w:uiPriority w:val="9"/>
    <w:rsid w:val="003E70C1"/>
    <w:rPr>
      <w:rFonts w:ascii="Arial" w:hAnsi="Arial"/>
      <w:i/>
      <w:color w:val="A5A5A5" w:themeColor="accent1"/>
      <w:spacing w:val="15"/>
      <w:sz w:val="24"/>
    </w:rPr>
  </w:style>
  <w:style w:type="character" w:customStyle="1" w:styleId="Heading4Char">
    <w:name w:val="Heading 4 Char"/>
    <w:basedOn w:val="DefaultParagraphFont"/>
    <w:link w:val="Heading4"/>
    <w:uiPriority w:val="9"/>
    <w:semiHidden/>
    <w:rsid w:val="00A40935"/>
    <w:rPr>
      <w:caps/>
      <w:color w:val="7B7B7B" w:themeColor="accent1" w:themeShade="BF"/>
      <w:spacing w:val="10"/>
    </w:rPr>
  </w:style>
  <w:style w:type="character" w:customStyle="1" w:styleId="Heading5Char">
    <w:name w:val="Heading 5 Char"/>
    <w:basedOn w:val="DefaultParagraphFont"/>
    <w:link w:val="Heading5"/>
    <w:uiPriority w:val="9"/>
    <w:semiHidden/>
    <w:rsid w:val="00A40935"/>
    <w:rPr>
      <w:caps/>
      <w:color w:val="7B7B7B" w:themeColor="accent1" w:themeShade="BF"/>
      <w:spacing w:val="10"/>
    </w:rPr>
  </w:style>
  <w:style w:type="character" w:customStyle="1" w:styleId="Heading6Char">
    <w:name w:val="Heading 6 Char"/>
    <w:basedOn w:val="DefaultParagraphFont"/>
    <w:link w:val="Heading6"/>
    <w:uiPriority w:val="9"/>
    <w:semiHidden/>
    <w:rsid w:val="00A40935"/>
    <w:rPr>
      <w:caps/>
      <w:color w:val="7B7B7B" w:themeColor="accent1" w:themeShade="BF"/>
      <w:spacing w:val="10"/>
    </w:rPr>
  </w:style>
  <w:style w:type="character" w:customStyle="1" w:styleId="Heading7Char">
    <w:name w:val="Heading 7 Char"/>
    <w:basedOn w:val="DefaultParagraphFont"/>
    <w:link w:val="Heading7"/>
    <w:uiPriority w:val="9"/>
    <w:semiHidden/>
    <w:rsid w:val="00A40935"/>
    <w:rPr>
      <w:caps/>
      <w:color w:val="7B7B7B" w:themeColor="accent1" w:themeShade="BF"/>
      <w:spacing w:val="10"/>
    </w:rPr>
  </w:style>
  <w:style w:type="character" w:customStyle="1" w:styleId="Heading8Char">
    <w:name w:val="Heading 8 Char"/>
    <w:basedOn w:val="DefaultParagraphFont"/>
    <w:link w:val="Heading8"/>
    <w:uiPriority w:val="9"/>
    <w:semiHidden/>
    <w:rsid w:val="00A40935"/>
    <w:rPr>
      <w:caps/>
      <w:spacing w:val="10"/>
      <w:sz w:val="18"/>
      <w:szCs w:val="18"/>
    </w:rPr>
  </w:style>
  <w:style w:type="character" w:customStyle="1" w:styleId="Heading9Char">
    <w:name w:val="Heading 9 Char"/>
    <w:basedOn w:val="DefaultParagraphFont"/>
    <w:link w:val="Heading9"/>
    <w:uiPriority w:val="9"/>
    <w:semiHidden/>
    <w:rsid w:val="00A40935"/>
    <w:rPr>
      <w:i/>
      <w:iCs/>
      <w:caps/>
      <w:spacing w:val="10"/>
      <w:sz w:val="18"/>
      <w:szCs w:val="18"/>
    </w:rPr>
  </w:style>
  <w:style w:type="paragraph" w:styleId="Caption">
    <w:name w:val="caption"/>
    <w:basedOn w:val="Normal"/>
    <w:next w:val="Normal"/>
    <w:uiPriority w:val="35"/>
    <w:semiHidden/>
    <w:unhideWhenUsed/>
    <w:qFormat/>
    <w:rsid w:val="00A40935"/>
    <w:rPr>
      <w:b/>
      <w:bCs/>
      <w:color w:val="7B7B7B" w:themeColor="accent1" w:themeShade="BF"/>
      <w:sz w:val="16"/>
      <w:szCs w:val="16"/>
    </w:rPr>
  </w:style>
  <w:style w:type="character" w:styleId="Strong">
    <w:name w:val="Strong"/>
    <w:uiPriority w:val="22"/>
    <w:qFormat/>
    <w:rsid w:val="00A40935"/>
    <w:rPr>
      <w:b/>
      <w:bCs/>
    </w:rPr>
  </w:style>
  <w:style w:type="character" w:styleId="Emphasis">
    <w:name w:val="Emphasis"/>
    <w:uiPriority w:val="20"/>
    <w:qFormat/>
    <w:rsid w:val="00A40935"/>
    <w:rPr>
      <w:caps/>
      <w:color w:val="525252" w:themeColor="accent1" w:themeShade="7F"/>
      <w:spacing w:val="5"/>
    </w:rPr>
  </w:style>
  <w:style w:type="paragraph" w:styleId="NoSpacing">
    <w:name w:val="No Spacing"/>
    <w:uiPriority w:val="1"/>
    <w:qFormat/>
    <w:rsid w:val="00A40935"/>
    <w:pPr>
      <w:spacing w:after="0" w:line="240" w:lineRule="auto"/>
    </w:pPr>
  </w:style>
  <w:style w:type="paragraph" w:styleId="Quote">
    <w:name w:val="Quote"/>
    <w:basedOn w:val="Normal"/>
    <w:next w:val="Normal"/>
    <w:link w:val="QuoteChar"/>
    <w:uiPriority w:val="29"/>
    <w:qFormat/>
    <w:rsid w:val="00A40935"/>
    <w:rPr>
      <w:i/>
      <w:iCs/>
      <w:szCs w:val="24"/>
    </w:rPr>
  </w:style>
  <w:style w:type="character" w:customStyle="1" w:styleId="QuoteChar">
    <w:name w:val="Quote Char"/>
    <w:basedOn w:val="DefaultParagraphFont"/>
    <w:link w:val="Quote"/>
    <w:uiPriority w:val="29"/>
    <w:rsid w:val="00A40935"/>
    <w:rPr>
      <w:i/>
      <w:iCs/>
      <w:sz w:val="24"/>
      <w:szCs w:val="24"/>
    </w:rPr>
  </w:style>
  <w:style w:type="paragraph" w:styleId="IntenseQuote">
    <w:name w:val="Intense Quote"/>
    <w:basedOn w:val="Normal"/>
    <w:next w:val="Normal"/>
    <w:link w:val="IntenseQuoteChar"/>
    <w:uiPriority w:val="30"/>
    <w:qFormat/>
    <w:rsid w:val="00A40935"/>
    <w:pPr>
      <w:spacing w:before="240" w:after="240" w:line="240" w:lineRule="auto"/>
      <w:ind w:left="1080" w:right="1080"/>
      <w:jc w:val="center"/>
    </w:pPr>
    <w:rPr>
      <w:color w:val="A5A5A5" w:themeColor="accent1"/>
      <w:szCs w:val="24"/>
    </w:rPr>
  </w:style>
  <w:style w:type="character" w:customStyle="1" w:styleId="IntenseQuoteChar">
    <w:name w:val="Intense Quote Char"/>
    <w:basedOn w:val="DefaultParagraphFont"/>
    <w:link w:val="IntenseQuote"/>
    <w:uiPriority w:val="30"/>
    <w:rsid w:val="00A40935"/>
    <w:rPr>
      <w:color w:val="A5A5A5" w:themeColor="accent1"/>
      <w:sz w:val="24"/>
      <w:szCs w:val="24"/>
    </w:rPr>
  </w:style>
  <w:style w:type="character" w:styleId="SubtleEmphasis">
    <w:name w:val="Subtle Emphasis"/>
    <w:uiPriority w:val="19"/>
    <w:qFormat/>
    <w:rsid w:val="00A40935"/>
    <w:rPr>
      <w:i/>
      <w:iCs/>
      <w:color w:val="525252" w:themeColor="accent1" w:themeShade="7F"/>
    </w:rPr>
  </w:style>
  <w:style w:type="character" w:styleId="IntenseEmphasis">
    <w:name w:val="Intense Emphasis"/>
    <w:uiPriority w:val="21"/>
    <w:qFormat/>
    <w:rsid w:val="00A40935"/>
    <w:rPr>
      <w:b/>
      <w:bCs/>
      <w:caps/>
      <w:color w:val="525252" w:themeColor="accent1" w:themeShade="7F"/>
      <w:spacing w:val="10"/>
    </w:rPr>
  </w:style>
  <w:style w:type="character" w:styleId="SubtleReference">
    <w:name w:val="Subtle Reference"/>
    <w:uiPriority w:val="31"/>
    <w:qFormat/>
    <w:rsid w:val="00A40935"/>
    <w:rPr>
      <w:b/>
      <w:bCs/>
      <w:color w:val="A5A5A5" w:themeColor="accent1"/>
    </w:rPr>
  </w:style>
  <w:style w:type="character" w:styleId="IntenseReference">
    <w:name w:val="Intense Reference"/>
    <w:uiPriority w:val="32"/>
    <w:qFormat/>
    <w:rsid w:val="00A40935"/>
    <w:rPr>
      <w:b/>
      <w:bCs/>
      <w:i/>
      <w:iCs/>
      <w:caps/>
      <w:color w:val="A5A5A5" w:themeColor="accent1"/>
    </w:rPr>
  </w:style>
  <w:style w:type="character" w:styleId="BookTitle">
    <w:name w:val="Book Title"/>
    <w:uiPriority w:val="33"/>
    <w:qFormat/>
    <w:rsid w:val="00A40935"/>
    <w:rPr>
      <w:b/>
      <w:bCs/>
      <w:i/>
      <w:iCs/>
      <w:spacing w:val="0"/>
    </w:rPr>
  </w:style>
  <w:style w:type="paragraph" w:styleId="TOCHeading">
    <w:name w:val="TOC Heading"/>
    <w:basedOn w:val="Heading1"/>
    <w:next w:val="Normal"/>
    <w:uiPriority w:val="39"/>
    <w:semiHidden/>
    <w:unhideWhenUsed/>
    <w:qFormat/>
    <w:rsid w:val="00A40935"/>
    <w:pPr>
      <w:outlineLvl w:val="9"/>
    </w:pPr>
  </w:style>
  <w:style w:type="paragraph" w:styleId="NormalWeb">
    <w:name w:val="Normal (Web)"/>
    <w:basedOn w:val="Normal"/>
    <w:uiPriority w:val="99"/>
    <w:semiHidden/>
    <w:unhideWhenUsed/>
    <w:rsid w:val="00E92A69"/>
    <w:pPr>
      <w:spacing w:beforeAutospacing="1" w:after="100" w:afterAutospacing="1" w:line="240" w:lineRule="auto"/>
    </w:pPr>
    <w:rPr>
      <w:rFonts w:ascii="Times New Roman" w:eastAsia="Times New Roman" w:hAnsi="Times New Roman" w:cs="Times New Roman"/>
      <w:szCs w:val="24"/>
    </w:rPr>
  </w:style>
  <w:style w:type="paragraph" w:customStyle="1" w:styleId="Background">
    <w:name w:val="Background"/>
    <w:basedOn w:val="Normal"/>
    <w:qFormat/>
    <w:rsid w:val="008B1114"/>
    <w:pPr>
      <w:pBdr>
        <w:top w:val="single" w:sz="8" w:space="1" w:color="EDEDED" w:themeColor="accent1" w:themeTint="33"/>
        <w:left w:val="single" w:sz="8" w:space="4" w:color="EDEDED" w:themeColor="accent1" w:themeTint="33"/>
        <w:bottom w:val="single" w:sz="8" w:space="1" w:color="EDEDED" w:themeColor="accent1" w:themeTint="33"/>
        <w:right w:val="single" w:sz="8" w:space="4" w:color="EDEDED" w:themeColor="accent1" w:themeTint="33"/>
      </w:pBdr>
      <w:shd w:val="clear" w:color="auto" w:fill="EDEDED" w:themeFill="accent1" w:themeFillTint="33"/>
      <w:spacing w:before="240"/>
    </w:pPr>
    <w:rPr>
      <w:rFonts w:ascii="Arial Nova Light" w:hAnsi="Arial Nova Light"/>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163626">
      <w:bodyDiv w:val="1"/>
      <w:marLeft w:val="0"/>
      <w:marRight w:val="0"/>
      <w:marTop w:val="0"/>
      <w:marBottom w:val="0"/>
      <w:divBdr>
        <w:top w:val="none" w:sz="0" w:space="0" w:color="auto"/>
        <w:left w:val="none" w:sz="0" w:space="0" w:color="auto"/>
        <w:bottom w:val="none" w:sz="0" w:space="0" w:color="auto"/>
        <w:right w:val="none" w:sz="0" w:space="0" w:color="auto"/>
      </w:divBdr>
      <w:divsChild>
        <w:div w:id="715664005">
          <w:marLeft w:val="547"/>
          <w:marRight w:val="0"/>
          <w:marTop w:val="0"/>
          <w:marBottom w:val="0"/>
          <w:divBdr>
            <w:top w:val="none" w:sz="0" w:space="0" w:color="auto"/>
            <w:left w:val="none" w:sz="0" w:space="0" w:color="auto"/>
            <w:bottom w:val="none" w:sz="0" w:space="0" w:color="auto"/>
            <w:right w:val="none" w:sz="0" w:space="0" w:color="auto"/>
          </w:divBdr>
        </w:div>
        <w:div w:id="1092779949">
          <w:marLeft w:val="547"/>
          <w:marRight w:val="0"/>
          <w:marTop w:val="40"/>
          <w:marBottom w:val="0"/>
          <w:divBdr>
            <w:top w:val="none" w:sz="0" w:space="0" w:color="auto"/>
            <w:left w:val="none" w:sz="0" w:space="0" w:color="auto"/>
            <w:bottom w:val="none" w:sz="0" w:space="0" w:color="auto"/>
            <w:right w:val="none" w:sz="0" w:space="0" w:color="auto"/>
          </w:divBdr>
        </w:div>
        <w:div w:id="1723290443">
          <w:marLeft w:val="547"/>
          <w:marRight w:val="0"/>
          <w:marTop w:val="40"/>
          <w:marBottom w:val="0"/>
          <w:divBdr>
            <w:top w:val="none" w:sz="0" w:space="0" w:color="auto"/>
            <w:left w:val="none" w:sz="0" w:space="0" w:color="auto"/>
            <w:bottom w:val="none" w:sz="0" w:space="0" w:color="auto"/>
            <w:right w:val="none" w:sz="0" w:space="0" w:color="auto"/>
          </w:divBdr>
        </w:div>
        <w:div w:id="941258991">
          <w:marLeft w:val="547"/>
          <w:marRight w:val="0"/>
          <w:marTop w:val="40"/>
          <w:marBottom w:val="0"/>
          <w:divBdr>
            <w:top w:val="none" w:sz="0" w:space="0" w:color="auto"/>
            <w:left w:val="none" w:sz="0" w:space="0" w:color="auto"/>
            <w:bottom w:val="none" w:sz="0" w:space="0" w:color="auto"/>
            <w:right w:val="none" w:sz="0" w:space="0" w:color="auto"/>
          </w:divBdr>
        </w:div>
      </w:divsChild>
    </w:div>
    <w:div w:id="278343195">
      <w:bodyDiv w:val="1"/>
      <w:marLeft w:val="0"/>
      <w:marRight w:val="0"/>
      <w:marTop w:val="0"/>
      <w:marBottom w:val="0"/>
      <w:divBdr>
        <w:top w:val="none" w:sz="0" w:space="0" w:color="auto"/>
        <w:left w:val="none" w:sz="0" w:space="0" w:color="auto"/>
        <w:bottom w:val="none" w:sz="0" w:space="0" w:color="auto"/>
        <w:right w:val="none" w:sz="0" w:space="0" w:color="auto"/>
      </w:divBdr>
    </w:div>
    <w:div w:id="492569811">
      <w:bodyDiv w:val="1"/>
      <w:marLeft w:val="0"/>
      <w:marRight w:val="0"/>
      <w:marTop w:val="0"/>
      <w:marBottom w:val="0"/>
      <w:divBdr>
        <w:top w:val="none" w:sz="0" w:space="0" w:color="auto"/>
        <w:left w:val="none" w:sz="0" w:space="0" w:color="auto"/>
        <w:bottom w:val="none" w:sz="0" w:space="0" w:color="auto"/>
        <w:right w:val="none" w:sz="0" w:space="0" w:color="auto"/>
      </w:divBdr>
    </w:div>
    <w:div w:id="1228684658">
      <w:bodyDiv w:val="1"/>
      <w:marLeft w:val="0"/>
      <w:marRight w:val="0"/>
      <w:marTop w:val="0"/>
      <w:marBottom w:val="0"/>
      <w:divBdr>
        <w:top w:val="none" w:sz="0" w:space="0" w:color="auto"/>
        <w:left w:val="none" w:sz="0" w:space="0" w:color="auto"/>
        <w:bottom w:val="none" w:sz="0" w:space="0" w:color="auto"/>
        <w:right w:val="none" w:sz="0" w:space="0" w:color="auto"/>
      </w:divBdr>
    </w:div>
    <w:div w:id="190606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Custom 6">
      <a:dk1>
        <a:sysClr val="windowText" lastClr="000000"/>
      </a:dk1>
      <a:lt1>
        <a:srgbClr val="FFFFFF"/>
      </a:lt1>
      <a:dk2>
        <a:srgbClr val="000000"/>
      </a:dk2>
      <a:lt2>
        <a:srgbClr val="FFFFFF"/>
      </a:lt2>
      <a:accent1>
        <a:srgbClr val="A5A5A5"/>
      </a:accent1>
      <a:accent2>
        <a:srgbClr val="2F2F2F"/>
      </a:accent2>
      <a:accent3>
        <a:srgbClr val="E7E7E7"/>
      </a:accent3>
      <a:accent4>
        <a:srgbClr val="0076A8"/>
      </a:accent4>
      <a:accent5>
        <a:srgbClr val="BAE0ED"/>
      </a:accent5>
      <a:accent6>
        <a:srgbClr val="D5AE83"/>
      </a:accent6>
      <a:hlink>
        <a:srgbClr val="73A9CB"/>
      </a:hlink>
      <a:folHlink>
        <a:srgbClr val="73A9C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3a03e3cb-7154-4c8b-812f-7b093fe31fd4" xsi:nil="true"/>
    <AssignedTo xmlns="3a03e3cb-7154-4c8b-812f-7b093fe31fd4" xsi:nil="true"/>
    <Status xmlns="3a03e3cb-7154-4c8b-812f-7b093fe31fd4" xsi:nil="true"/>
    <Description_File xmlns="3a03e3cb-7154-4c8b-812f-7b093fe31fd4" xsi:nil="true"/>
    <lcf76f155ced4ddcb4097134ff3c332f xmlns="3a03e3cb-7154-4c8b-812f-7b093fe31fd4">
      <Terms xmlns="http://schemas.microsoft.com/office/infopath/2007/PartnerControls"/>
    </lcf76f155ced4ddcb4097134ff3c332f>
    <TaxCatchAll xmlns="a8e24b0a-3e99-4e25-8d82-10583d5f4f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E4E36F4670874A917B5BE3610AEA7E" ma:contentTypeVersion="23" ma:contentTypeDescription="Create a new document." ma:contentTypeScope="" ma:versionID="cce1d6fd90bab6a967271ae9dc71c491">
  <xsd:schema xmlns:xsd="http://www.w3.org/2001/XMLSchema" xmlns:xs="http://www.w3.org/2001/XMLSchema" xmlns:p="http://schemas.microsoft.com/office/2006/metadata/properties" xmlns:ns2="3a03e3cb-7154-4c8b-812f-7b093fe31fd4" xmlns:ns3="a8e24b0a-3e99-4e25-8d82-10583d5f4fc1" targetNamespace="http://schemas.microsoft.com/office/2006/metadata/properties" ma:root="true" ma:fieldsID="3509cbb50fda0d47d46c11066f097d4a" ns2:_="" ns3:_="">
    <xsd:import namespace="3a03e3cb-7154-4c8b-812f-7b093fe31fd4"/>
    <xsd:import namespace="a8e24b0a-3e99-4e25-8d82-10583d5f4f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Status" minOccurs="0"/>
                <xsd:element ref="ns2:lcf76f155ced4ddcb4097134ff3c332f" minOccurs="0"/>
                <xsd:element ref="ns3:TaxCatchAll" minOccurs="0"/>
                <xsd:element ref="ns2:Topic" minOccurs="0"/>
                <xsd:element ref="ns2:AssignedTo" minOccurs="0"/>
                <xsd:element ref="ns2:MediaServiceObjectDetectorVersions" minOccurs="0"/>
                <xsd:element ref="ns2:Description_Fil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3e3cb-7154-4c8b-812f-7b093fe31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tatus" ma:index="21" nillable="true" ma:displayName="Status" ma:format="Dropdown" ma:internalName="Statu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646fb54-c00e-4946-aec9-cb5b61189344" ma:termSetId="09814cd3-568e-fe90-9814-8d621ff8fb84" ma:anchorId="fba54fb3-c3e1-fe81-a776-ca4b69148c4d" ma:open="true" ma:isKeyword="false">
      <xsd:complexType>
        <xsd:sequence>
          <xsd:element ref="pc:Terms" minOccurs="0" maxOccurs="1"/>
        </xsd:sequence>
      </xsd:complexType>
    </xsd:element>
    <xsd:element name="Topic" ma:index="25" nillable="true" ma:displayName="Topic" ma:format="Dropdown" ma:internalName="Topic">
      <xsd:simpleType>
        <xsd:restriction base="dms:Text">
          <xsd:maxLength value="255"/>
        </xsd:restriction>
      </xsd:simpleType>
    </xsd:element>
    <xsd:element name="AssignedTo" ma:index="26" nillable="true" ma:displayName="AssignedTo" ma:description="a" ma:format="Dropdown" ma:internalName="AssignedTo">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Description_File" ma:index="28" nillable="true" ma:displayName="Description_File" ma:format="Dropdown" ma:internalName="Description_File">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e24b0a-3e99-4e25-8d82-10583d5f4f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47f239f-a25d-423f-a494-0547f26b29d8}" ma:internalName="TaxCatchAll" ma:showField="CatchAllData" ma:web="a8e24b0a-3e99-4e25-8d82-10583d5f4f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BEF31-24F5-4C90-942D-F4CFA5C9073D}">
  <ds:schemaRefs>
    <ds:schemaRef ds:uri="http://schemas.microsoft.com/office/2006/metadata/properties"/>
    <ds:schemaRef ds:uri="http://schemas.microsoft.com/office/infopath/2007/PartnerControls"/>
    <ds:schemaRef ds:uri="3a03e3cb-7154-4c8b-812f-7b093fe31fd4"/>
    <ds:schemaRef ds:uri="a8e24b0a-3e99-4e25-8d82-10583d5f4fc1"/>
  </ds:schemaRefs>
</ds:datastoreItem>
</file>

<file path=customXml/itemProps2.xml><?xml version="1.0" encoding="utf-8"?>
<ds:datastoreItem xmlns:ds="http://schemas.openxmlformats.org/officeDocument/2006/customXml" ds:itemID="{33369242-2531-4A59-8F85-DDA694FC0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3e3cb-7154-4c8b-812f-7b093fe31fd4"/>
    <ds:schemaRef ds:uri="a8e24b0a-3e99-4e25-8d82-10583d5f4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59539D-2549-4A0B-BB13-EB3A554B6C10}">
  <ds:schemaRefs>
    <ds:schemaRef ds:uri="http://schemas.microsoft.com/sharepoint/v3/contenttype/forms"/>
  </ds:schemaRefs>
</ds:datastoreItem>
</file>

<file path=customXml/itemProps4.xml><?xml version="1.0" encoding="utf-8"?>
<ds:datastoreItem xmlns:ds="http://schemas.openxmlformats.org/officeDocument/2006/customXml" ds:itemID="{A67DB311-38FE-4A98-BE7D-01CF85E6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9</Pages>
  <Words>471</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Rebecca.DeSantis@risenow.com</dc:creator>
  <cp:keywords/>
  <dc:description/>
  <cp:lastModifiedBy>Hillary Castellano</cp:lastModifiedBy>
  <cp:revision>19</cp:revision>
  <cp:lastPrinted>2024-12-04T17:00:00Z</cp:lastPrinted>
  <dcterms:created xsi:type="dcterms:W3CDTF">2024-11-26T23:09:00Z</dcterms:created>
  <dcterms:modified xsi:type="dcterms:W3CDTF">2025-01-27T19:50:00Z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2f3b2e5083f46882e3c92400be89235cfa71dffad7b8043cc6fb4f1c62b2bbbb</vt:lpwstr>
  </property>
  <property fmtid="{D5CDD505-2E9C-101B-9397-08002B2CF9AE}" pid="3" name="MediaServiceImageTags">
    <vt:lpwstr/>
  </property>
  <property fmtid="{D5CDD505-2E9C-101B-9397-08002B2CF9AE}" pid="4" name="ContentTypeId">
    <vt:lpwstr>0x01010075E4E36F4670874A917B5BE3610AEA7E</vt:lpwstr>
  </property>
</Properties>
</file>