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7FC7" w14:textId="048599AA" w:rsidR="00E133C3" w:rsidRPr="00E133C3" w:rsidRDefault="00E133C3" w:rsidP="00E133C3">
      <w:r w:rsidRPr="00E133C3">
        <w:rPr>
          <w:b/>
          <w:bCs/>
        </w:rPr>
        <w:t>Wh</w:t>
      </w:r>
      <w:r w:rsidR="00593D58">
        <w:rPr>
          <w:b/>
          <w:bCs/>
        </w:rPr>
        <w:t>at</w:t>
      </w:r>
      <w:r w:rsidRPr="00E133C3">
        <w:rPr>
          <w:b/>
          <w:bCs/>
        </w:rPr>
        <w:t xml:space="preserve"> </w:t>
      </w:r>
      <w:r w:rsidR="00D16C56">
        <w:rPr>
          <w:b/>
          <w:bCs/>
        </w:rPr>
        <w:t>Happens to Agriculture Affects Us All</w:t>
      </w:r>
      <w:r w:rsidRPr="00E133C3">
        <w:br/>
      </w:r>
      <w:r w:rsidRPr="00E133C3">
        <w:rPr>
          <w:i/>
          <w:iCs/>
        </w:rPr>
        <w:t>By Rachel Nettleton, Executive Director, Kern County Farm Bureau</w:t>
      </w:r>
    </w:p>
    <w:p w14:paraId="35599ECE" w14:textId="5CCD15EF" w:rsidR="00E133C3" w:rsidRPr="00E133C3" w:rsidRDefault="00E133C3" w:rsidP="00E133C3">
      <w:r w:rsidRPr="00E133C3">
        <w:t>Agriculture touches every single person, every single day. Whether you grew up on a farm or have never set foot in a field, the food you eat, the clothes you wear, and even the fuel that powers your car all trace back to agriculture in some way. Yet, despite its importance, agriculture is changing rapidly</w:t>
      </w:r>
      <w:r>
        <w:t xml:space="preserve">, </w:t>
      </w:r>
      <w:r w:rsidRPr="00E133C3">
        <w:t>and not always for the better.</w:t>
      </w:r>
    </w:p>
    <w:p w14:paraId="4A2E1071" w14:textId="2D409DC9" w:rsidR="00E133C3" w:rsidRPr="00E133C3" w:rsidRDefault="00E133C3" w:rsidP="00E133C3">
      <w:r w:rsidRPr="00E133C3">
        <w:t>Across California and the nation, we are seeing a steady decline in agricultural land and a shrinking number of farmers and ranchers. Urban growth, rising costs, regulations, water challenges, and economic pressures are making it harder for families to continue farming. Many operations that have existed for generations are now facing the difficult decision of whether they can afford to keep going. With fewer farmers and less farmland, we risk losing not only local food production, but also the deep knowledge</w:t>
      </w:r>
      <w:r w:rsidR="00D16C56">
        <w:t xml:space="preserve"> </w:t>
      </w:r>
      <w:r w:rsidRPr="00E133C3">
        <w:t>and community values that come with it.</w:t>
      </w:r>
    </w:p>
    <w:p w14:paraId="64399418" w14:textId="188B2C37" w:rsidR="00E133C3" w:rsidRPr="00E133C3" w:rsidRDefault="00E133C3" w:rsidP="00E133C3">
      <w:r w:rsidRPr="00E133C3">
        <w:t>Here in Kern County, agriculture is a</w:t>
      </w:r>
      <w:r w:rsidR="00D16C56">
        <w:t xml:space="preserve"> driving force </w:t>
      </w:r>
      <w:r w:rsidRPr="00E133C3">
        <w:t xml:space="preserve">of our economy and identity. </w:t>
      </w:r>
      <w:r w:rsidRPr="00D16C56">
        <w:t xml:space="preserve">Being one of the top three </w:t>
      </w:r>
      <w:r w:rsidRPr="00E133C3">
        <w:t>agricultural count</w:t>
      </w:r>
      <w:r w:rsidRPr="00D16C56">
        <w:t>ies</w:t>
      </w:r>
      <w:r w:rsidRPr="00E133C3">
        <w:t xml:space="preserve"> in California, our farms and </w:t>
      </w:r>
      <w:proofErr w:type="gramStart"/>
      <w:r w:rsidRPr="00E133C3">
        <w:t>ranches</w:t>
      </w:r>
      <w:proofErr w:type="gramEnd"/>
      <w:r w:rsidRPr="00E133C3">
        <w:t xml:space="preserve"> provide food, jobs, and economic stability for our entire region. But even in this agricultural powerhouse, our producers are navigating unprecedented challenges</w:t>
      </w:r>
      <w:r>
        <w:t xml:space="preserve">, </w:t>
      </w:r>
      <w:r w:rsidRPr="00E133C3">
        <w:t>from water regulations and labor shortages to market volatility and rising input costs. These pressures affect not just farmers, but every consumer who relies on affordable, locally grown food.</w:t>
      </w:r>
    </w:p>
    <w:p w14:paraId="0FF33CC8" w14:textId="77777777" w:rsidR="00E133C3" w:rsidRPr="00E133C3" w:rsidRDefault="00E133C3" w:rsidP="00E133C3">
      <w:r w:rsidRPr="00E133C3">
        <w:t>This is where the work of the Kern County Farm Bureau becomes so critical.</w:t>
      </w:r>
    </w:p>
    <w:p w14:paraId="016F72E4" w14:textId="77777777" w:rsidR="00E133C3" w:rsidRPr="00E133C3" w:rsidRDefault="00E133C3" w:rsidP="00E133C3">
      <w:r w:rsidRPr="00E133C3">
        <w:t>Our role goes far beyond advocacy for farmers. We serve as a bridge between agriculture and the broader community, helping people understand where their food comes from, how it is produced, and why local agriculture matters. We work to ensure that farmers have a voice in public policy, that regulations are practical and fair, and that decisions impacting agriculture are made with real-world understanding.</w:t>
      </w:r>
    </w:p>
    <w:p w14:paraId="2B974B14" w14:textId="495556F0" w:rsidR="00E133C3" w:rsidRPr="00E133C3" w:rsidRDefault="00E133C3" w:rsidP="00E133C3">
      <w:r w:rsidRPr="00E133C3">
        <w:t xml:space="preserve">We also focus heavily on education and community engagement. </w:t>
      </w:r>
      <w:r>
        <w:t>We host</w:t>
      </w:r>
      <w:r w:rsidRPr="00E133C3">
        <w:t xml:space="preserve"> school field trips, community events, and public outreach efforts</w:t>
      </w:r>
      <w:r w:rsidR="000E7E30">
        <w:t xml:space="preserve">, which are </w:t>
      </w:r>
      <w:r w:rsidRPr="00E133C3">
        <w:t>designed to connect people</w:t>
      </w:r>
      <w:r>
        <w:t xml:space="preserve"> </w:t>
      </w:r>
      <w:r w:rsidRPr="00E133C3">
        <w:t>with agriculture in a meaningful way. When someone meets a farmer, sees crops growing, or learns how food is produced, it builds appreciation, trust, and understanding. Those connections matter.</w:t>
      </w:r>
    </w:p>
    <w:p w14:paraId="66280539" w14:textId="77777777" w:rsidR="00E133C3" w:rsidRPr="00E133C3" w:rsidRDefault="00E133C3" w:rsidP="00E133C3">
      <w:r w:rsidRPr="00E133C3">
        <w:t xml:space="preserve">Agriculture today looks very different than it did even a generation ago. Technology, sustainability practices, conservation efforts, and innovation are shaping the future of farming. Farmers are constantly adapting, improving efficiency, and finding ways to grow more with fewer resources. At the same time, they are balancing environmental </w:t>
      </w:r>
      <w:r w:rsidRPr="00E133C3">
        <w:lastRenderedPageBreak/>
        <w:t>responsibility, economic viability, and community expectations. It is a complex and ever-evolving industry, and one that deserves recognition and support.</w:t>
      </w:r>
    </w:p>
    <w:p w14:paraId="285D4193" w14:textId="1B98D863" w:rsidR="00E133C3" w:rsidRPr="00E133C3" w:rsidRDefault="00E133C3" w:rsidP="00E133C3">
      <w:r w:rsidRPr="00E133C3">
        <w:t>Supporting agriculture is not just about preserving tradition</w:t>
      </w:r>
      <w:r>
        <w:t xml:space="preserve">, </w:t>
      </w:r>
      <w:r w:rsidRPr="00E133C3">
        <w:t>it</w:t>
      </w:r>
      <w:r>
        <w:t xml:space="preserve"> i</w:t>
      </w:r>
      <w:r w:rsidRPr="00E133C3">
        <w:t xml:space="preserve">s about protecting our future. A strong local agricultural industry means a secure food supply, a </w:t>
      </w:r>
      <w:r>
        <w:t>strong</w:t>
      </w:r>
      <w:r w:rsidRPr="00E133C3">
        <w:t xml:space="preserve"> economy, open spaces, and vibrant rural communities. It means maintaining the ability to feed </w:t>
      </w:r>
      <w:proofErr w:type="gramStart"/>
      <w:r w:rsidRPr="00E133C3">
        <w:t>ourselves</w:t>
      </w:r>
      <w:proofErr w:type="gramEnd"/>
      <w:r w:rsidRPr="00E133C3">
        <w:t xml:space="preserve"> and contribute to feeding the world.</w:t>
      </w:r>
    </w:p>
    <w:p w14:paraId="7742E7CE" w14:textId="2B90F88C" w:rsidR="00D16C56" w:rsidRDefault="00D16C56" w:rsidP="00E133C3">
      <w:r w:rsidRPr="00D16C56">
        <w:t xml:space="preserve">At the Kern County Farm Bureau, we believe everyone has a role to play in supporting agriculture. Whether that means learning more about where your food comes from, attending community events, supporting local farmers, staying informed, voting on issues </w:t>
      </w:r>
      <w:r w:rsidR="000E7E30">
        <w:t>that support agriculture</w:t>
      </w:r>
      <w:r w:rsidRPr="00D16C56">
        <w:t xml:space="preserve">, or simply having conversations </w:t>
      </w:r>
      <w:r w:rsidR="000E7E30">
        <w:t>for a better</w:t>
      </w:r>
      <w:r w:rsidRPr="00D16C56">
        <w:t xml:space="preserve"> understanding, every effort makes a difference.</w:t>
      </w:r>
    </w:p>
    <w:p w14:paraId="2A23E750" w14:textId="61E3B27A" w:rsidR="00E133C3" w:rsidRPr="00E133C3" w:rsidRDefault="00E133C3" w:rsidP="00E133C3">
      <w:r w:rsidRPr="00E133C3">
        <w:t>Agriculture is more than an industry</w:t>
      </w:r>
      <w:r>
        <w:t>. I</w:t>
      </w:r>
      <w:r w:rsidRPr="00E133C3">
        <w:t xml:space="preserve">t is a way of life, </w:t>
      </w:r>
      <w:proofErr w:type="gramStart"/>
      <w:r w:rsidRPr="00E133C3">
        <w:t>a public</w:t>
      </w:r>
      <w:proofErr w:type="gramEnd"/>
      <w:r w:rsidRPr="00E133C3">
        <w:t xml:space="preserve"> service, and </w:t>
      </w:r>
      <w:proofErr w:type="gramStart"/>
      <w:r w:rsidRPr="00E133C3">
        <w:t>a shared</w:t>
      </w:r>
      <w:proofErr w:type="gramEnd"/>
      <w:r w:rsidRPr="00E133C3">
        <w:t xml:space="preserve"> responsibility. As the landscape continues to change, our commitment to advocating, educating, and connecting our community to agriculture remains stronger than ever. Because when agriculture thrives, we all benefit.</w:t>
      </w:r>
    </w:p>
    <w:p w14:paraId="191720F0" w14:textId="77777777" w:rsidR="00683C1D" w:rsidRDefault="00683C1D"/>
    <w:sectPr w:rsidR="00683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C3"/>
    <w:rsid w:val="000E7E30"/>
    <w:rsid w:val="002F514C"/>
    <w:rsid w:val="00581DEA"/>
    <w:rsid w:val="00593D58"/>
    <w:rsid w:val="00683C1D"/>
    <w:rsid w:val="00D16C56"/>
    <w:rsid w:val="00E1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E22C"/>
  <w15:chartTrackingRefBased/>
  <w15:docId w15:val="{7C8C4415-07C7-4614-AAA4-B843507C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3C3"/>
    <w:rPr>
      <w:rFonts w:eastAsiaTheme="majorEastAsia" w:cstheme="majorBidi"/>
      <w:color w:val="272727" w:themeColor="text1" w:themeTint="D8"/>
    </w:rPr>
  </w:style>
  <w:style w:type="paragraph" w:styleId="Title">
    <w:name w:val="Title"/>
    <w:basedOn w:val="Normal"/>
    <w:next w:val="Normal"/>
    <w:link w:val="TitleChar"/>
    <w:uiPriority w:val="10"/>
    <w:qFormat/>
    <w:rsid w:val="00E1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3C3"/>
    <w:pPr>
      <w:spacing w:before="160"/>
      <w:jc w:val="center"/>
    </w:pPr>
    <w:rPr>
      <w:i/>
      <w:iCs/>
      <w:color w:val="404040" w:themeColor="text1" w:themeTint="BF"/>
    </w:rPr>
  </w:style>
  <w:style w:type="character" w:customStyle="1" w:styleId="QuoteChar">
    <w:name w:val="Quote Char"/>
    <w:basedOn w:val="DefaultParagraphFont"/>
    <w:link w:val="Quote"/>
    <w:uiPriority w:val="29"/>
    <w:rsid w:val="00E133C3"/>
    <w:rPr>
      <w:i/>
      <w:iCs/>
      <w:color w:val="404040" w:themeColor="text1" w:themeTint="BF"/>
    </w:rPr>
  </w:style>
  <w:style w:type="paragraph" w:styleId="ListParagraph">
    <w:name w:val="List Paragraph"/>
    <w:basedOn w:val="Normal"/>
    <w:uiPriority w:val="34"/>
    <w:qFormat/>
    <w:rsid w:val="00E133C3"/>
    <w:pPr>
      <w:ind w:left="720"/>
      <w:contextualSpacing/>
    </w:pPr>
  </w:style>
  <w:style w:type="character" w:styleId="IntenseEmphasis">
    <w:name w:val="Intense Emphasis"/>
    <w:basedOn w:val="DefaultParagraphFont"/>
    <w:uiPriority w:val="21"/>
    <w:qFormat/>
    <w:rsid w:val="00E133C3"/>
    <w:rPr>
      <w:i/>
      <w:iCs/>
      <w:color w:val="0F4761" w:themeColor="accent1" w:themeShade="BF"/>
    </w:rPr>
  </w:style>
  <w:style w:type="paragraph" w:styleId="IntenseQuote">
    <w:name w:val="Intense Quote"/>
    <w:basedOn w:val="Normal"/>
    <w:next w:val="Normal"/>
    <w:link w:val="IntenseQuoteChar"/>
    <w:uiPriority w:val="30"/>
    <w:qFormat/>
    <w:rsid w:val="00E1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3C3"/>
    <w:rPr>
      <w:i/>
      <w:iCs/>
      <w:color w:val="0F4761" w:themeColor="accent1" w:themeShade="BF"/>
    </w:rPr>
  </w:style>
  <w:style w:type="character" w:styleId="IntenseReference">
    <w:name w:val="Intense Reference"/>
    <w:basedOn w:val="DefaultParagraphFont"/>
    <w:uiPriority w:val="32"/>
    <w:qFormat/>
    <w:rsid w:val="00E13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2A1331782044EBA975AA344EDFBB2" ma:contentTypeVersion="13" ma:contentTypeDescription="Create a new document." ma:contentTypeScope="" ma:versionID="c5328312448216a2e906fd5574325566">
  <xsd:schema xmlns:xsd="http://www.w3.org/2001/XMLSchema" xmlns:xs="http://www.w3.org/2001/XMLSchema" xmlns:p="http://schemas.microsoft.com/office/2006/metadata/properties" xmlns:ns2="cd81db51-9dd3-4f08-8770-fb90035eefc9" xmlns:ns3="dee4928f-fe43-45b2-af0e-541c24b00672" targetNamespace="http://schemas.microsoft.com/office/2006/metadata/properties" ma:root="true" ma:fieldsID="54f018d4dea141420341d2dca8caacba" ns2:_="" ns3:_="">
    <xsd:import namespace="cd81db51-9dd3-4f08-8770-fb90035eefc9"/>
    <xsd:import namespace="dee4928f-fe43-45b2-af0e-541c24b00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1db51-9dd3-4f08-8770-fb90035e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7cb3f2-5900-4149-8347-622fc324eb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4928f-fe43-45b2-af0e-541c24b006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43d78e-ebcb-4d28-9866-d111701dc765}" ma:internalName="TaxCatchAll" ma:showField="CatchAllData" ma:web="dee4928f-fe43-45b2-af0e-541c24b00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e4928f-fe43-45b2-af0e-541c24b00672" xsi:nil="true"/>
    <lcf76f155ced4ddcb4097134ff3c332f xmlns="cd81db51-9dd3-4f08-8770-fb90035e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D7245F-3AC8-4FEF-8E99-021407CA5B9F}"/>
</file>

<file path=customXml/itemProps2.xml><?xml version="1.0" encoding="utf-8"?>
<ds:datastoreItem xmlns:ds="http://schemas.openxmlformats.org/officeDocument/2006/customXml" ds:itemID="{793E7D72-7A3D-4047-B792-5E13BFCD32DE}"/>
</file>

<file path=customXml/itemProps3.xml><?xml version="1.0" encoding="utf-8"?>
<ds:datastoreItem xmlns:ds="http://schemas.openxmlformats.org/officeDocument/2006/customXml" ds:itemID="{F4E932F2-4B9F-4971-B771-3880CF2BCEA9}"/>
</file>

<file path=docProps/app.xml><?xml version="1.0" encoding="utf-8"?>
<Properties xmlns="http://schemas.openxmlformats.org/officeDocument/2006/extended-properties" xmlns:vt="http://schemas.openxmlformats.org/officeDocument/2006/docPropsVTypes">
  <Template>Normal</Template>
  <TotalTime>37</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Nettleton</dc:creator>
  <cp:keywords/>
  <dc:description/>
  <cp:lastModifiedBy>Rachel Nettleton</cp:lastModifiedBy>
  <cp:revision>1</cp:revision>
  <dcterms:created xsi:type="dcterms:W3CDTF">2026-02-06T18:10:00Z</dcterms:created>
  <dcterms:modified xsi:type="dcterms:W3CDTF">2026-02-06T18:47:00Z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0x010100EC02A1331782044EBA975AA344EDFBB2</vt:lpwstr>
  </property>
</Properties>
</file>