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5BE3" w14:textId="77DF8ECF" w:rsidR="00B50FD4" w:rsidRPr="00B50FD4" w:rsidRDefault="00B50FD4" w:rsidP="00B50FD4">
      <w:pPr>
        <w:pBdr>
          <w:bottom w:val="single" w:sz="12" w:space="1" w:color="auto"/>
        </w:pBdr>
        <w:spacing w:after="0" w:line="240" w:lineRule="auto"/>
        <w:contextualSpacing/>
        <w:jc w:val="both"/>
        <w:rPr>
          <w:rFonts w:ascii="Times New Roman" w:hAnsi="Times New Roman" w:cs="Times New Roman"/>
          <w:b/>
          <w:bCs/>
        </w:rPr>
      </w:pPr>
      <w:r w:rsidRPr="00B50FD4">
        <w:rPr>
          <w:rFonts w:ascii="Times New Roman" w:hAnsi="Times New Roman" w:cs="Times New Roman"/>
          <w:b/>
          <w:bCs/>
        </w:rPr>
        <w:t>Student Section</w:t>
      </w:r>
    </w:p>
    <w:p w14:paraId="6411932B" w14:textId="77777777" w:rsidR="00B50FD4" w:rsidRDefault="00B50FD4" w:rsidP="00B50FD4">
      <w:pPr>
        <w:spacing w:after="0" w:line="240" w:lineRule="auto"/>
        <w:contextualSpacing/>
        <w:jc w:val="both"/>
        <w:rPr>
          <w:rFonts w:ascii="Times New Roman" w:hAnsi="Times New Roman" w:cs="Times New Roman"/>
        </w:rPr>
      </w:pPr>
    </w:p>
    <w:p w14:paraId="6EA47559" w14:textId="1909C334" w:rsidR="00B44801" w:rsidRDefault="00B44801" w:rsidP="00B50FD4">
      <w:pPr>
        <w:spacing w:after="0" w:line="240" w:lineRule="auto"/>
        <w:contextualSpacing/>
        <w:jc w:val="both"/>
        <w:rPr>
          <w:rFonts w:ascii="Times New Roman" w:hAnsi="Times New Roman" w:cs="Times New Roman"/>
        </w:rPr>
      </w:pPr>
      <w:r>
        <w:rPr>
          <w:rFonts w:ascii="Times New Roman" w:hAnsi="Times New Roman" w:cs="Times New Roman"/>
        </w:rPr>
        <w:tab/>
        <w:t xml:space="preserve">Kern County’s agricultural history has long neglected the local </w:t>
      </w:r>
      <w:r w:rsidR="00E055EB">
        <w:rPr>
          <w:rFonts w:ascii="Times New Roman" w:hAnsi="Times New Roman" w:cs="Times New Roman"/>
        </w:rPr>
        <w:t>consequences</w:t>
      </w:r>
      <w:r>
        <w:rPr>
          <w:rFonts w:ascii="Times New Roman" w:hAnsi="Times New Roman" w:cs="Times New Roman"/>
        </w:rPr>
        <w:t xml:space="preserve"> of the Bracero Program (1942 – 1964) – an international agreement between the US and Mexico that contracted Mexican men to labor in the US as agricultural workers to alleviate the labor shortage caused by World War II.  Local libraries are filled with stories related to </w:t>
      </w:r>
      <w:r w:rsidR="00531C04">
        <w:rPr>
          <w:rFonts w:ascii="Times New Roman" w:hAnsi="Times New Roman" w:cs="Times New Roman"/>
        </w:rPr>
        <w:t xml:space="preserve">the </w:t>
      </w:r>
      <w:r>
        <w:rPr>
          <w:rFonts w:ascii="Times New Roman" w:hAnsi="Times New Roman" w:cs="Times New Roman"/>
        </w:rPr>
        <w:t>Dust Bowl Migration in the 1930s, and Cesar Chavez’s national fight leading the United Farm</w:t>
      </w:r>
      <w:r w:rsidR="004C25D8">
        <w:rPr>
          <w:rFonts w:ascii="Times New Roman" w:hAnsi="Times New Roman" w:cs="Times New Roman"/>
        </w:rPr>
        <w:t xml:space="preserve"> W</w:t>
      </w:r>
      <w:r>
        <w:rPr>
          <w:rFonts w:ascii="Times New Roman" w:hAnsi="Times New Roman" w:cs="Times New Roman"/>
        </w:rPr>
        <w:t xml:space="preserve">orkers </w:t>
      </w:r>
      <w:r w:rsidR="004C25D8">
        <w:rPr>
          <w:rFonts w:ascii="Times New Roman" w:hAnsi="Times New Roman" w:cs="Times New Roman"/>
        </w:rPr>
        <w:t>m</w:t>
      </w:r>
      <w:r>
        <w:rPr>
          <w:rFonts w:ascii="Times New Roman" w:hAnsi="Times New Roman" w:cs="Times New Roman"/>
        </w:rPr>
        <w:t>ovement against growers in the 1960s is at the forefront of farm worker histo</w:t>
      </w:r>
      <w:r w:rsidR="004C25D8">
        <w:rPr>
          <w:rFonts w:ascii="Times New Roman" w:hAnsi="Times New Roman" w:cs="Times New Roman"/>
        </w:rPr>
        <w:t>ry</w:t>
      </w:r>
      <w:r>
        <w:rPr>
          <w:rFonts w:ascii="Times New Roman" w:hAnsi="Times New Roman" w:cs="Times New Roman"/>
        </w:rPr>
        <w:t xml:space="preserve">. While these aspects of our local history are important, a historiographical gap in which the Bracero Program transpired remains unaddressed. This historical amnesia is epitomized in a statement </w:t>
      </w:r>
      <w:r w:rsidR="005F623D">
        <w:rPr>
          <w:rFonts w:ascii="Times New Roman" w:hAnsi="Times New Roman" w:cs="Times New Roman"/>
        </w:rPr>
        <w:t xml:space="preserve">given by an </w:t>
      </w:r>
      <w:r>
        <w:rPr>
          <w:rFonts w:ascii="Times New Roman" w:hAnsi="Times New Roman" w:cs="Times New Roman"/>
        </w:rPr>
        <w:t>Arvin merchant from July 1964, “'</w:t>
      </w:r>
      <w:r w:rsidRPr="002C4FE6">
        <w:rPr>
          <w:rFonts w:ascii="Times New Roman" w:hAnsi="Times New Roman" w:cs="Times New Roman"/>
        </w:rPr>
        <w:t>Arvin farmers haven’t used the Bracero Program,</w:t>
      </w:r>
      <w:r>
        <w:rPr>
          <w:rFonts w:ascii="Times New Roman" w:hAnsi="Times New Roman" w:cs="Times New Roman"/>
        </w:rPr>
        <w:t>’</w:t>
      </w:r>
      <w:r w:rsidRPr="002C4FE6">
        <w:rPr>
          <w:rFonts w:ascii="Times New Roman" w:hAnsi="Times New Roman" w:cs="Times New Roman"/>
        </w:rPr>
        <w:t xml:space="preserve"> </w:t>
      </w:r>
      <w:proofErr w:type="gramStart"/>
      <w:r>
        <w:rPr>
          <w:rFonts w:ascii="Times New Roman" w:hAnsi="Times New Roman" w:cs="Times New Roman"/>
        </w:rPr>
        <w:t>…</w:t>
      </w:r>
      <w:r w:rsidRPr="002C4FE6">
        <w:rPr>
          <w:rFonts w:ascii="Times New Roman" w:hAnsi="Times New Roman" w:cs="Times New Roman"/>
        </w:rPr>
        <w:t>‘</w:t>
      </w:r>
      <w:proofErr w:type="gramEnd"/>
      <w:r w:rsidRPr="002C4FE6">
        <w:rPr>
          <w:rFonts w:ascii="Times New Roman" w:hAnsi="Times New Roman" w:cs="Times New Roman"/>
        </w:rPr>
        <w:t>I’ll say one thing for those boys. They’ll work. They’ll get out there in the field and work at anything.’”</w:t>
      </w:r>
      <w:r>
        <w:rPr>
          <w:rStyle w:val="FootnoteReference"/>
          <w:rFonts w:ascii="Times New Roman" w:hAnsi="Times New Roman" w:cs="Times New Roman"/>
        </w:rPr>
        <w:footnoteReference w:id="1"/>
      </w:r>
      <w:r>
        <w:rPr>
          <w:rFonts w:ascii="Times New Roman" w:hAnsi="Times New Roman" w:cs="Times New Roman"/>
        </w:rPr>
        <w:t xml:space="preserve"> By 1964, the Bracero Program was highly unpopular, and US officials scrambled to conceal the myriad labor violations that farmers inflicted upon braceros. Although the merchant asserted that the Bracero Program failed to materialize in Arvin, his statement suggests </w:t>
      </w:r>
      <w:r>
        <w:rPr>
          <w:rFonts w:ascii="Times New Roman" w:hAnsi="Times New Roman" w:cs="Times New Roman"/>
          <w:kern w:val="0"/>
          <w14:ligatures w14:val="none"/>
        </w:rPr>
        <w:t xml:space="preserve">he was familiar with the braceros’ labor practices; therefore, it is safe to assume he </w:t>
      </w:r>
      <w:r w:rsidR="00531C04">
        <w:rPr>
          <w:rFonts w:ascii="Times New Roman" w:hAnsi="Times New Roman" w:cs="Times New Roman"/>
          <w:kern w:val="0"/>
          <w14:ligatures w14:val="none"/>
        </w:rPr>
        <w:t>lied</w:t>
      </w:r>
      <w:r>
        <w:rPr>
          <w:rFonts w:ascii="Times New Roman" w:hAnsi="Times New Roman" w:cs="Times New Roman"/>
          <w:kern w:val="0"/>
          <w14:ligatures w14:val="none"/>
        </w:rPr>
        <w:t xml:space="preserve"> to avoid public scrutiny.</w:t>
      </w:r>
      <w:r>
        <w:rPr>
          <w:rFonts w:ascii="Times New Roman" w:hAnsi="Times New Roman" w:cs="Times New Roman"/>
        </w:rPr>
        <w:t xml:space="preserve"> In fact, archival documentation suggests that Arvin was among the first places to hire braceros. </w:t>
      </w:r>
    </w:p>
    <w:p w14:paraId="3636B811" w14:textId="37D69A16" w:rsidR="00B44801" w:rsidRDefault="00B44801" w:rsidP="00B50FD4">
      <w:pPr>
        <w:spacing w:after="0" w:line="240" w:lineRule="auto"/>
        <w:ind w:firstLine="720"/>
        <w:contextualSpacing/>
        <w:jc w:val="both"/>
        <w:rPr>
          <w:rFonts w:ascii="Times New Roman" w:hAnsi="Times New Roman" w:cs="Times New Roman"/>
        </w:rPr>
      </w:pPr>
      <w:r>
        <w:rPr>
          <w:rFonts w:ascii="Times New Roman" w:eastAsia="Times New Roman" w:hAnsi="Times New Roman" w:cs="Times New Roman"/>
          <w:color w:val="000000"/>
          <w:kern w:val="0"/>
          <w14:ligatures w14:val="none"/>
        </w:rPr>
        <w:t xml:space="preserve">DiGiorgio Farms, a multi-million-dollar corporation headquartered in Arvin, California, was likely the first business entity to successfully negotiate the importation of Mexican agricultural workers to Kern County. On February 13, 1943, the </w:t>
      </w:r>
      <w:r w:rsidRPr="00541791">
        <w:rPr>
          <w:rFonts w:ascii="Times New Roman" w:eastAsia="Times New Roman" w:hAnsi="Times New Roman" w:cs="Times New Roman"/>
          <w:i/>
          <w:iCs/>
          <w:color w:val="000000"/>
          <w:kern w:val="0"/>
          <w14:ligatures w14:val="none"/>
        </w:rPr>
        <w:t>Bakersfield Californian</w:t>
      </w:r>
      <w:r>
        <w:rPr>
          <w:rFonts w:ascii="Times New Roman" w:eastAsia="Times New Roman" w:hAnsi="Times New Roman" w:cs="Times New Roman"/>
          <w:color w:val="000000"/>
          <w:kern w:val="0"/>
          <w14:ligatures w14:val="none"/>
        </w:rPr>
        <w:t xml:space="preserve"> newspaper reported that 300 Mexican men arrived </w:t>
      </w:r>
      <w:r w:rsidR="005B6DFD">
        <w:rPr>
          <w:rFonts w:ascii="Times New Roman" w:eastAsia="Times New Roman" w:hAnsi="Times New Roman" w:cs="Times New Roman"/>
          <w:color w:val="000000"/>
          <w:kern w:val="0"/>
          <w14:ligatures w14:val="none"/>
        </w:rPr>
        <w:t>in</w:t>
      </w:r>
      <w:r>
        <w:rPr>
          <w:rFonts w:ascii="Times New Roman" w:eastAsia="Times New Roman" w:hAnsi="Times New Roman" w:cs="Times New Roman"/>
          <w:color w:val="000000"/>
          <w:kern w:val="0"/>
          <w14:ligatures w14:val="none"/>
        </w:rPr>
        <w:t xml:space="preserve"> </w:t>
      </w:r>
      <w:r w:rsidR="005B6DFD">
        <w:rPr>
          <w:rFonts w:ascii="Times New Roman" w:eastAsia="Times New Roman" w:hAnsi="Times New Roman" w:cs="Times New Roman"/>
          <w:color w:val="000000"/>
          <w:kern w:val="0"/>
          <w14:ligatures w14:val="none"/>
        </w:rPr>
        <w:t xml:space="preserve">Kern to </w:t>
      </w:r>
      <w:r>
        <w:rPr>
          <w:rFonts w:ascii="Times New Roman" w:eastAsia="Times New Roman" w:hAnsi="Times New Roman" w:cs="Times New Roman"/>
          <w:color w:val="000000"/>
          <w:kern w:val="0"/>
          <w14:ligatures w14:val="none"/>
        </w:rPr>
        <w:t>work for the DiGiorgio Farms.</w:t>
      </w:r>
      <w:r>
        <w:rPr>
          <w:rStyle w:val="FootnoteReference"/>
          <w:rFonts w:ascii="Times New Roman" w:eastAsia="Times New Roman" w:hAnsi="Times New Roman" w:cs="Times New Roman"/>
          <w:color w:val="000000"/>
          <w:kern w:val="0"/>
          <w14:ligatures w14:val="none"/>
        </w:rPr>
        <w:footnoteReference w:id="2"/>
      </w:r>
      <w:r>
        <w:rPr>
          <w:rFonts w:ascii="Times New Roman" w:eastAsia="Times New Roman" w:hAnsi="Times New Roman" w:cs="Times New Roman"/>
          <w:color w:val="000000"/>
          <w:kern w:val="0"/>
          <w14:ligatures w14:val="none"/>
        </w:rPr>
        <w:t xml:space="preserve"> Kern growers </w:t>
      </w:r>
      <w:r w:rsidR="005B6DFD">
        <w:rPr>
          <w:rFonts w:ascii="Times New Roman" w:eastAsia="Times New Roman" w:hAnsi="Times New Roman" w:cs="Times New Roman"/>
          <w:color w:val="000000"/>
          <w:kern w:val="0"/>
          <w14:ligatures w14:val="none"/>
        </w:rPr>
        <w:t>enthusiastically</w:t>
      </w:r>
      <w:r>
        <w:rPr>
          <w:rFonts w:ascii="Times New Roman" w:eastAsia="Times New Roman" w:hAnsi="Times New Roman" w:cs="Times New Roman"/>
          <w:color w:val="000000"/>
          <w:kern w:val="0"/>
          <w14:ligatures w14:val="none"/>
        </w:rPr>
        <w:t xml:space="preserve"> welcomed their arrival by organizing large-scale celebrations in which braceros were portrayed as symbolic representations of Mexico’s collaboration with the US in the war effort. </w:t>
      </w:r>
      <w:r w:rsidR="00531C04">
        <w:rPr>
          <w:rFonts w:ascii="Times New Roman" w:eastAsia="Times New Roman" w:hAnsi="Times New Roman" w:cs="Times New Roman"/>
          <w:color w:val="000000"/>
          <w:kern w:val="0"/>
          <w14:ligatures w14:val="none"/>
        </w:rPr>
        <w:t xml:space="preserve">According to a report I found </w:t>
      </w:r>
      <w:r w:rsidR="005B6DFD">
        <w:rPr>
          <w:rFonts w:ascii="Times New Roman" w:eastAsia="Times New Roman" w:hAnsi="Times New Roman" w:cs="Times New Roman"/>
          <w:color w:val="000000"/>
          <w:kern w:val="0"/>
          <w14:ligatures w14:val="none"/>
        </w:rPr>
        <w:t>at</w:t>
      </w:r>
      <w:r w:rsidR="004C25D8">
        <w:rPr>
          <w:rFonts w:ascii="Times New Roman" w:eastAsia="Times New Roman" w:hAnsi="Times New Roman" w:cs="Times New Roman"/>
          <w:color w:val="000000"/>
          <w:kern w:val="0"/>
          <w14:ligatures w14:val="none"/>
        </w:rPr>
        <w:t xml:space="preserve"> the Stanford University Archives, in </w:t>
      </w:r>
      <w:r>
        <w:rPr>
          <w:rFonts w:ascii="Times New Roman" w:eastAsia="Times New Roman" w:hAnsi="Times New Roman" w:cs="Times New Roman"/>
          <w:color w:val="000000"/>
          <w:kern w:val="0"/>
          <w14:ligatures w14:val="none"/>
        </w:rPr>
        <w:t>October 1944</w:t>
      </w:r>
      <w:r w:rsidR="004C25D8">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the War Food Administration, which held jurisdiction over the program, organized a celebration in collaboration with employers to commemorate braceros and their labor contributions. The festivity was scheduled for Mexican Independence Day, and the events planned included a court of honor, a special Catholic mass, a night dance, and a military-style parade in which braceros participated dressed in Mexican military uniforms.</w:t>
      </w:r>
      <w:r>
        <w:rPr>
          <w:rStyle w:val="FootnoteReference"/>
          <w:rFonts w:ascii="Times New Roman" w:eastAsia="Times New Roman" w:hAnsi="Times New Roman" w:cs="Times New Roman"/>
          <w:color w:val="000000"/>
          <w:kern w:val="0"/>
          <w14:ligatures w14:val="none"/>
        </w:rPr>
        <w:footnoteReference w:id="3"/>
      </w:r>
      <w:r>
        <w:rPr>
          <w:rFonts w:ascii="Times New Roman" w:eastAsia="Times New Roman" w:hAnsi="Times New Roman" w:cs="Times New Roman"/>
          <w:color w:val="000000"/>
          <w:kern w:val="0"/>
          <w14:ligatures w14:val="none"/>
        </w:rPr>
        <w:t xml:space="preserve"> As reflected in these festivities, </w:t>
      </w:r>
      <w:r>
        <w:rPr>
          <w:rFonts w:ascii="Times New Roman" w:hAnsi="Times New Roman" w:cs="Times New Roman"/>
        </w:rPr>
        <w:t>the Bracero Program displayed modernity, patriotism, and bilateral cooperation between Mexico and the US; however, reality was much different for the men who carried out these administrative aspirations.</w:t>
      </w:r>
      <w:r w:rsidR="00A91DA0">
        <w:rPr>
          <w:rFonts w:ascii="Times New Roman" w:hAnsi="Times New Roman" w:cs="Times New Roman"/>
        </w:rPr>
        <w:t xml:space="preserve"> </w:t>
      </w:r>
    </w:p>
    <w:p w14:paraId="6C402AD5" w14:textId="0DDED5A8" w:rsidR="00B44801" w:rsidRDefault="00B44801" w:rsidP="00B50FD4">
      <w:pPr>
        <w:spacing w:after="0" w:line="240" w:lineRule="auto"/>
        <w:ind w:firstLine="720"/>
        <w:contextualSpacing/>
        <w:jc w:val="both"/>
        <w:rPr>
          <w:rFonts w:ascii="Times New Roman" w:hAnsi="Times New Roman" w:cs="Times New Roman"/>
        </w:rPr>
      </w:pPr>
      <w:r>
        <w:rPr>
          <w:rFonts w:ascii="Times New Roman" w:hAnsi="Times New Roman" w:cs="Times New Roman"/>
        </w:rPr>
        <w:t xml:space="preserve">Braceros’ working and living conditions in Kern were substandard despite the positive publicity the program generated through these government-sponsored festivities. According to a </w:t>
      </w:r>
      <w:r w:rsidR="00E055EB">
        <w:rPr>
          <w:rFonts w:ascii="Times New Roman" w:hAnsi="Times New Roman" w:cs="Times New Roman"/>
        </w:rPr>
        <w:t xml:space="preserve">1948 </w:t>
      </w:r>
      <w:r>
        <w:rPr>
          <w:rFonts w:ascii="Times New Roman" w:hAnsi="Times New Roman" w:cs="Times New Roman"/>
        </w:rPr>
        <w:t xml:space="preserve">report from the California Department of Industrial Relations, DiGiorgio’s living quarters for braceros were segregated and unsanitary: </w:t>
      </w:r>
    </w:p>
    <w:p w14:paraId="74B8123B" w14:textId="78D7FBC6" w:rsidR="00B44801" w:rsidRDefault="00B44801" w:rsidP="00B50FD4">
      <w:pPr>
        <w:spacing w:after="0" w:line="240" w:lineRule="auto"/>
        <w:ind w:left="720" w:right="720"/>
        <w:contextualSpacing/>
        <w:jc w:val="both"/>
        <w:rPr>
          <w:rFonts w:ascii="Times New Roman" w:hAnsi="Times New Roman" w:cs="Times New Roman"/>
        </w:rPr>
      </w:pPr>
      <w:r>
        <w:rPr>
          <w:rFonts w:ascii="Times New Roman" w:hAnsi="Times New Roman" w:cs="Times New Roman"/>
        </w:rPr>
        <w:t xml:space="preserve">Camp 8, Mexican: </w:t>
      </w:r>
      <w:r w:rsidRPr="00312C96">
        <w:rPr>
          <w:rFonts w:ascii="Times New Roman" w:hAnsi="Times New Roman" w:cs="Times New Roman"/>
        </w:rPr>
        <w:t>Housing in this camp consists of two bunkhouses</w:t>
      </w:r>
      <w:r>
        <w:rPr>
          <w:rFonts w:ascii="Times New Roman" w:hAnsi="Times New Roman" w:cs="Times New Roman"/>
        </w:rPr>
        <w:t xml:space="preserve"> </w:t>
      </w:r>
      <w:r w:rsidRPr="00312C96">
        <w:rPr>
          <w:rFonts w:ascii="Times New Roman" w:hAnsi="Times New Roman" w:cs="Times New Roman"/>
        </w:rPr>
        <w:t>of twelve rooms each,</w:t>
      </w:r>
      <w:r>
        <w:rPr>
          <w:rFonts w:ascii="Times New Roman" w:hAnsi="Times New Roman" w:cs="Times New Roman"/>
        </w:rPr>
        <w:t xml:space="preserve"> </w:t>
      </w:r>
      <w:r w:rsidRPr="00312C96">
        <w:rPr>
          <w:rFonts w:ascii="Times New Roman" w:hAnsi="Times New Roman" w:cs="Times New Roman"/>
        </w:rPr>
        <w:t>two three-room</w:t>
      </w:r>
      <w:r>
        <w:rPr>
          <w:rFonts w:ascii="Times New Roman" w:hAnsi="Times New Roman" w:cs="Times New Roman"/>
        </w:rPr>
        <w:t xml:space="preserve"> bunkhouses, and six one-room</w:t>
      </w:r>
      <w:r w:rsidRPr="00312C96">
        <w:rPr>
          <w:rFonts w:ascii="Times New Roman" w:hAnsi="Times New Roman" w:cs="Times New Roman"/>
        </w:rPr>
        <w:t xml:space="preserve"> cabins</w:t>
      </w:r>
      <w:r>
        <w:rPr>
          <w:rFonts w:ascii="Times New Roman" w:hAnsi="Times New Roman" w:cs="Times New Roman"/>
        </w:rPr>
        <w:t>. Four of the cabins</w:t>
      </w:r>
      <w:r w:rsidRPr="00312C96">
        <w:rPr>
          <w:rFonts w:ascii="Times New Roman" w:hAnsi="Times New Roman" w:cs="Times New Roman"/>
        </w:rPr>
        <w:t xml:space="preserve"> were substandard;</w:t>
      </w:r>
      <w:r>
        <w:rPr>
          <w:rFonts w:ascii="Times New Roman" w:hAnsi="Times New Roman" w:cs="Times New Roman"/>
        </w:rPr>
        <w:t xml:space="preserve"> however, there were plenty of rooms available in the </w:t>
      </w:r>
      <w:r>
        <w:rPr>
          <w:rFonts w:ascii="Times New Roman" w:hAnsi="Times New Roman" w:cs="Times New Roman"/>
        </w:rPr>
        <w:lastRenderedPageBreak/>
        <w:t xml:space="preserve">larger bunkhouses. The camp had two pens of hogs that were too close to the camp. Dishes in the </w:t>
      </w:r>
      <w:proofErr w:type="gramStart"/>
      <w:r>
        <w:rPr>
          <w:rFonts w:ascii="Times New Roman" w:hAnsi="Times New Roman" w:cs="Times New Roman"/>
        </w:rPr>
        <w:t>cook-house</w:t>
      </w:r>
      <w:proofErr w:type="gramEnd"/>
      <w:r>
        <w:rPr>
          <w:rFonts w:ascii="Times New Roman" w:hAnsi="Times New Roman" w:cs="Times New Roman"/>
        </w:rPr>
        <w:t xml:space="preserve"> were not being sterilized when washed.</w:t>
      </w:r>
      <w:r w:rsidR="00DF39C2">
        <w:rPr>
          <w:rStyle w:val="FootnoteReference"/>
          <w:rFonts w:ascii="Times New Roman" w:hAnsi="Times New Roman" w:cs="Times New Roman"/>
        </w:rPr>
        <w:footnoteReference w:id="4"/>
      </w:r>
    </w:p>
    <w:p w14:paraId="54A04E01" w14:textId="702AC944" w:rsidR="00B44801" w:rsidRDefault="00B44801" w:rsidP="00B50FD4">
      <w:pPr>
        <w:spacing w:after="0" w:line="240" w:lineRule="auto"/>
        <w:ind w:firstLine="720"/>
        <w:contextualSpacing/>
        <w:jc w:val="both"/>
        <w:rPr>
          <w:rFonts w:ascii="Times New Roman" w:hAnsi="Times New Roman" w:cs="Times New Roman"/>
        </w:rPr>
      </w:pPr>
      <w:r>
        <w:rPr>
          <w:rFonts w:ascii="Times New Roman" w:hAnsi="Times New Roman" w:cs="Times New Roman"/>
        </w:rPr>
        <w:t xml:space="preserve">In comparison, the report stated that Camp </w:t>
      </w:r>
      <w:r w:rsidR="001868AB">
        <w:rPr>
          <w:rFonts w:ascii="Times New Roman" w:hAnsi="Times New Roman" w:cs="Times New Roman"/>
        </w:rPr>
        <w:t>10-</w:t>
      </w:r>
      <w:r>
        <w:rPr>
          <w:rFonts w:ascii="Times New Roman" w:hAnsi="Times New Roman" w:cs="Times New Roman"/>
        </w:rPr>
        <w:t>A, which was designated for single American men, was “an exceptionally good camp.”</w:t>
      </w:r>
      <w:r>
        <w:rPr>
          <w:rStyle w:val="FootnoteReference"/>
          <w:rFonts w:ascii="Times New Roman" w:hAnsi="Times New Roman" w:cs="Times New Roman"/>
        </w:rPr>
        <w:footnoteReference w:id="5"/>
      </w:r>
      <w:r>
        <w:rPr>
          <w:rFonts w:ascii="Times New Roman" w:hAnsi="Times New Roman" w:cs="Times New Roman"/>
        </w:rPr>
        <w:t xml:space="preserve"> This housing disparity between braceros and American laborers shows that </w:t>
      </w:r>
      <w:r w:rsidR="005D358F">
        <w:rPr>
          <w:rFonts w:ascii="Times New Roman" w:hAnsi="Times New Roman" w:cs="Times New Roman"/>
        </w:rPr>
        <w:t>satisfactory living conditions for Mexican men were not a priority for the DiGiorgio corporation;</w:t>
      </w:r>
      <w:r>
        <w:rPr>
          <w:rFonts w:ascii="Times New Roman" w:hAnsi="Times New Roman" w:cs="Times New Roman"/>
        </w:rPr>
        <w:t xml:space="preserve"> instead,</w:t>
      </w:r>
      <w:r w:rsidR="005D358F">
        <w:rPr>
          <w:rFonts w:ascii="Times New Roman" w:hAnsi="Times New Roman" w:cs="Times New Roman"/>
        </w:rPr>
        <w:t xml:space="preserve"> the agribusiness</w:t>
      </w:r>
      <w:r>
        <w:rPr>
          <w:rFonts w:ascii="Times New Roman" w:hAnsi="Times New Roman" w:cs="Times New Roman"/>
        </w:rPr>
        <w:t xml:space="preserve"> perceived </w:t>
      </w:r>
      <w:r w:rsidR="005D358F">
        <w:rPr>
          <w:rFonts w:ascii="Times New Roman" w:hAnsi="Times New Roman" w:cs="Times New Roman"/>
        </w:rPr>
        <w:t>the bracero program</w:t>
      </w:r>
      <w:r>
        <w:rPr>
          <w:rFonts w:ascii="Times New Roman" w:hAnsi="Times New Roman" w:cs="Times New Roman"/>
        </w:rPr>
        <w:t xml:space="preserve"> as </w:t>
      </w:r>
      <w:r w:rsidR="005D358F">
        <w:rPr>
          <w:rFonts w:ascii="Times New Roman" w:hAnsi="Times New Roman" w:cs="Times New Roman"/>
        </w:rPr>
        <w:t>a site where</w:t>
      </w:r>
      <w:r w:rsidR="00531C04">
        <w:rPr>
          <w:rFonts w:ascii="Times New Roman" w:hAnsi="Times New Roman" w:cs="Times New Roman"/>
        </w:rPr>
        <w:t xml:space="preserve"> </w:t>
      </w:r>
      <w:r>
        <w:rPr>
          <w:rFonts w:ascii="Times New Roman" w:hAnsi="Times New Roman" w:cs="Times New Roman"/>
        </w:rPr>
        <w:t>large quantities of strenuous labor</w:t>
      </w:r>
      <w:r w:rsidR="00531C04">
        <w:rPr>
          <w:rFonts w:ascii="Times New Roman" w:hAnsi="Times New Roman" w:cs="Times New Roman"/>
        </w:rPr>
        <w:t xml:space="preserve"> could be extracted for </w:t>
      </w:r>
      <w:r>
        <w:rPr>
          <w:rFonts w:ascii="Times New Roman" w:hAnsi="Times New Roman" w:cs="Times New Roman"/>
        </w:rPr>
        <w:t xml:space="preserve">the lowest possible cost. Housing and labor irregularities were typical throughout the </w:t>
      </w:r>
      <w:r w:rsidR="001868AB">
        <w:rPr>
          <w:rFonts w:ascii="Times New Roman" w:hAnsi="Times New Roman" w:cs="Times New Roman"/>
        </w:rPr>
        <w:t>b</w:t>
      </w:r>
      <w:r>
        <w:rPr>
          <w:rFonts w:ascii="Times New Roman" w:hAnsi="Times New Roman" w:cs="Times New Roman"/>
        </w:rPr>
        <w:t xml:space="preserve">racero </w:t>
      </w:r>
      <w:r w:rsidR="001868AB">
        <w:rPr>
          <w:rFonts w:ascii="Times New Roman" w:hAnsi="Times New Roman" w:cs="Times New Roman"/>
        </w:rPr>
        <w:t>p</w:t>
      </w:r>
      <w:r>
        <w:rPr>
          <w:rFonts w:ascii="Times New Roman" w:hAnsi="Times New Roman" w:cs="Times New Roman"/>
        </w:rPr>
        <w:t xml:space="preserve">rogram; however, these were largely concealed from the public by festivities that masked exploitation through public celebrations, like those organized by the WFA, and by growers’ </w:t>
      </w:r>
      <w:r w:rsidR="00A91DA0">
        <w:rPr>
          <w:rFonts w:ascii="Times New Roman" w:hAnsi="Times New Roman" w:cs="Times New Roman"/>
        </w:rPr>
        <w:t>close connections</w:t>
      </w:r>
      <w:r>
        <w:rPr>
          <w:rFonts w:ascii="Times New Roman" w:hAnsi="Times New Roman" w:cs="Times New Roman"/>
        </w:rPr>
        <w:t xml:space="preserve"> with government officials.</w:t>
      </w:r>
    </w:p>
    <w:p w14:paraId="24DD5DD9" w14:textId="32435408" w:rsidR="00B44801" w:rsidRDefault="00B44801" w:rsidP="00B50FD4">
      <w:pPr>
        <w:spacing w:after="0" w:line="240" w:lineRule="auto"/>
        <w:ind w:firstLine="720"/>
        <w:contextualSpacing/>
        <w:jc w:val="both"/>
        <w:rPr>
          <w:rFonts w:ascii="Times New Roman" w:hAnsi="Times New Roman" w:cs="Times New Roman"/>
        </w:rPr>
      </w:pPr>
      <w:r>
        <w:rPr>
          <w:rFonts w:ascii="Times New Roman" w:hAnsi="Times New Roman" w:cs="Times New Roman"/>
        </w:rPr>
        <w:t xml:space="preserve">Growers successfully circumvented the program’s regulations by building an extensive network of influence with powerful government officials; the relationship between US Congressman Harlan Hagen and </w:t>
      </w:r>
      <w:r>
        <w:rPr>
          <w:rFonts w:ascii="Times New Roman" w:hAnsi="Times New Roman" w:cs="Times New Roman"/>
          <w:kern w:val="0"/>
          <w14:ligatures w14:val="none"/>
        </w:rPr>
        <w:t>A. Shrier and Sons Co</w:t>
      </w:r>
      <w:r>
        <w:rPr>
          <w:rFonts w:ascii="Times New Roman" w:hAnsi="Times New Roman" w:cs="Times New Roman"/>
        </w:rPr>
        <w:t xml:space="preserve">. exemplified these dynamics. On April 30, </w:t>
      </w:r>
      <w:r>
        <w:rPr>
          <w:rFonts w:ascii="Times New Roman" w:hAnsi="Times New Roman" w:cs="Times New Roman"/>
          <w:kern w:val="0"/>
          <w14:ligatures w14:val="none"/>
        </w:rPr>
        <w:t xml:space="preserve">1957, Jose T. Delgado, Consul General of the Mexican embassy in the US, informed Harlan Hagen that A. Shier and Sons Co., the company </w:t>
      </w:r>
      <w:r w:rsidR="00531C04">
        <w:rPr>
          <w:rFonts w:ascii="Times New Roman" w:hAnsi="Times New Roman" w:cs="Times New Roman"/>
          <w:kern w:val="0"/>
          <w14:ligatures w14:val="none"/>
        </w:rPr>
        <w:t>directed</w:t>
      </w:r>
      <w:r>
        <w:rPr>
          <w:rFonts w:ascii="Times New Roman" w:hAnsi="Times New Roman" w:cs="Times New Roman"/>
          <w:kern w:val="0"/>
          <w14:ligatures w14:val="none"/>
        </w:rPr>
        <w:t xml:space="preserve"> by Erwin and Buddy Shrier, was blacklisted from the Bracero Program for engaging in abusive misconduct. </w:t>
      </w:r>
      <w:r>
        <w:rPr>
          <w:rFonts w:ascii="Times New Roman" w:hAnsi="Times New Roman" w:cs="Times New Roman"/>
        </w:rPr>
        <w:t xml:space="preserve">Consul Delgado wrote: </w:t>
      </w:r>
    </w:p>
    <w:p w14:paraId="2A949932" w14:textId="77777777" w:rsidR="005F623D" w:rsidRDefault="00B44801" w:rsidP="00B50FD4">
      <w:pPr>
        <w:spacing w:after="0" w:line="240" w:lineRule="auto"/>
        <w:ind w:left="720" w:right="720"/>
        <w:contextualSpacing/>
        <w:jc w:val="both"/>
        <w:rPr>
          <w:rFonts w:ascii="Times New Roman" w:hAnsi="Times New Roman" w:cs="Times New Roman"/>
        </w:rPr>
      </w:pPr>
      <w:r>
        <w:rPr>
          <w:rFonts w:ascii="Times New Roman" w:hAnsi="Times New Roman" w:cs="Times New Roman"/>
        </w:rPr>
        <w:t xml:space="preserve">The record of this employer shows repeated mistreatment of the Mexican workers in his employ. The facts were fully investigated both by the representatives of the U.S. Department of Labor and the Consul of Mexico in Fresno, as well as by a Special Investigator Commissioned by the Government of Mexico… their records indicate well substantiated cases of mistreatment of the workers; threats of bodily harm; and actual abuse of the workers. In the last incident, Mr. Shrier struck the worker with a cotton sack in the face injuring one of his eyes, which required medical attention… The representative of the U.S. Department of Labor and the Mexican Consul </w:t>
      </w:r>
      <w:proofErr w:type="gramStart"/>
      <w:r>
        <w:rPr>
          <w:rFonts w:ascii="Times New Roman" w:hAnsi="Times New Roman" w:cs="Times New Roman"/>
        </w:rPr>
        <w:t>in the area of</w:t>
      </w:r>
      <w:proofErr w:type="gramEnd"/>
      <w:r>
        <w:rPr>
          <w:rFonts w:ascii="Times New Roman" w:hAnsi="Times New Roman" w:cs="Times New Roman"/>
        </w:rPr>
        <w:t xml:space="preserve"> employment fear that there is the danger that these incidents may end in a tragedy, should A. Shrier &amp; Sons be allowed to continue employing Mexican workers.</w:t>
      </w:r>
      <w:r w:rsidR="00807493">
        <w:rPr>
          <w:rStyle w:val="FootnoteReference"/>
          <w:rFonts w:ascii="Times New Roman" w:hAnsi="Times New Roman" w:cs="Times New Roman"/>
        </w:rPr>
        <w:footnoteReference w:id="6"/>
      </w:r>
      <w:r w:rsidR="005F623D">
        <w:rPr>
          <w:rFonts w:ascii="Times New Roman" w:hAnsi="Times New Roman" w:cs="Times New Roman"/>
        </w:rPr>
        <w:t xml:space="preserve"> </w:t>
      </w:r>
    </w:p>
    <w:p w14:paraId="751BD08C" w14:textId="04DCED9F" w:rsidR="00B44801" w:rsidRDefault="00B44801" w:rsidP="00B50FD4">
      <w:pPr>
        <w:spacing w:after="0" w:line="240" w:lineRule="auto"/>
        <w:ind w:right="720"/>
        <w:contextualSpacing/>
        <w:jc w:val="both"/>
        <w:rPr>
          <w:rFonts w:ascii="Times New Roman" w:hAnsi="Times New Roman" w:cs="Times New Roman"/>
        </w:rPr>
      </w:pPr>
      <w:r>
        <w:rPr>
          <w:rFonts w:ascii="Times New Roman" w:hAnsi="Times New Roman" w:cs="Times New Roman"/>
        </w:rPr>
        <w:t>Hagen quickly interfered on the company’s behalf, and by July 1, 1957, Leroy C. Aycock, the American Vice Consul, informed Hagen that the company had been absolved of all charges.</w:t>
      </w:r>
      <w:r>
        <w:rPr>
          <w:rStyle w:val="FootnoteReference"/>
          <w:rFonts w:ascii="Times New Roman" w:hAnsi="Times New Roman" w:cs="Times New Roman"/>
        </w:rPr>
        <w:footnoteReference w:id="7"/>
      </w:r>
      <w:r>
        <w:rPr>
          <w:rFonts w:ascii="Times New Roman" w:hAnsi="Times New Roman" w:cs="Times New Roman"/>
        </w:rPr>
        <w:t xml:space="preserve"> Hagan likely intervened on the company’s behalf because the brothers financially contributed to his 1958 reelection campaign and hosted a testimonial dinner in 1959 honoring the congressman.</w:t>
      </w:r>
      <w:r>
        <w:rPr>
          <w:rStyle w:val="FootnoteReference"/>
          <w:rFonts w:ascii="Times New Roman" w:hAnsi="Times New Roman" w:cs="Times New Roman"/>
        </w:rPr>
        <w:footnoteReference w:id="8"/>
      </w:r>
      <w:r>
        <w:rPr>
          <w:rFonts w:ascii="Times New Roman" w:hAnsi="Times New Roman" w:cs="Times New Roman"/>
        </w:rPr>
        <w:t xml:space="preserve"> By 1961, Erwin and Buddy held powerful government positions despite investigations conducted by the Civil Service Commission that demonstrated their abusive practices. Moreover, this quid pro quo understanding ensured that both parties’ interests were protected, and these </w:t>
      </w:r>
      <w:r w:rsidR="005B6DFD">
        <w:rPr>
          <w:rFonts w:ascii="Times New Roman" w:hAnsi="Times New Roman" w:cs="Times New Roman"/>
        </w:rPr>
        <w:t>violent</w:t>
      </w:r>
      <w:r>
        <w:rPr>
          <w:rFonts w:ascii="Times New Roman" w:hAnsi="Times New Roman" w:cs="Times New Roman"/>
        </w:rPr>
        <w:t xml:space="preserve"> practices remained concealed.</w:t>
      </w:r>
    </w:p>
    <w:p w14:paraId="471C7F4C" w14:textId="22ED7962" w:rsidR="00B44801" w:rsidRDefault="00B44801" w:rsidP="00B50FD4">
      <w:pPr>
        <w:spacing w:after="0" w:line="240" w:lineRule="auto"/>
        <w:ind w:firstLine="720"/>
        <w:contextualSpacing/>
        <w:jc w:val="both"/>
        <w:rPr>
          <w:rFonts w:ascii="Times New Roman" w:hAnsi="Times New Roman" w:cs="Times New Roman"/>
        </w:rPr>
      </w:pPr>
      <w:r>
        <w:rPr>
          <w:rFonts w:ascii="Times New Roman" w:hAnsi="Times New Roman" w:cs="Times New Roman"/>
        </w:rPr>
        <w:t xml:space="preserve">The history of the Bracero Program in our region forces us to grapple with an uncomfortable truth: farmworkers' working and living conditions in Kern County remain subpar. In 2024, Kern County’s agriculture generated an estimated $7.96 billion in gross value; yet census </w:t>
      </w:r>
      <w:r>
        <w:rPr>
          <w:rFonts w:ascii="Times New Roman" w:hAnsi="Times New Roman" w:cs="Times New Roman"/>
        </w:rPr>
        <w:lastRenderedPageBreak/>
        <w:t xml:space="preserve">data shows that 19% of the population lives below </w:t>
      </w:r>
      <w:r>
        <w:rPr>
          <w:rFonts w:ascii="Times New Roman" w:hAnsi="Times New Roman" w:cs="Times New Roman"/>
          <w:kern w:val="0"/>
          <w14:ligatures w14:val="none"/>
        </w:rPr>
        <w:t>the poverty line, a figure almost twice the national rate.</w:t>
      </w:r>
      <w:r>
        <w:rPr>
          <w:rStyle w:val="FootnoteReference"/>
          <w:rFonts w:ascii="Times New Roman" w:hAnsi="Times New Roman" w:cs="Times New Roman"/>
          <w:kern w:val="0"/>
          <w14:ligatures w14:val="none"/>
        </w:rPr>
        <w:footnoteReference w:id="9"/>
      </w:r>
      <w:r>
        <w:rPr>
          <w:rFonts w:ascii="Times New Roman" w:hAnsi="Times New Roman" w:cs="Times New Roman"/>
        </w:rPr>
        <w:t xml:space="preserve"> </w:t>
      </w:r>
      <w:r w:rsidR="00E055EB">
        <w:rPr>
          <w:rFonts w:ascii="Times New Roman" w:hAnsi="Times New Roman" w:cs="Times New Roman"/>
        </w:rPr>
        <w:t>I witnessed these economic disparities g</w:t>
      </w:r>
      <w:r>
        <w:rPr>
          <w:rFonts w:ascii="Times New Roman" w:hAnsi="Times New Roman" w:cs="Times New Roman"/>
        </w:rPr>
        <w:t>rowing up in Arvin and Lamont,</w:t>
      </w:r>
      <w:r w:rsidR="00E055EB">
        <w:rPr>
          <w:rFonts w:ascii="Times New Roman" w:hAnsi="Times New Roman" w:cs="Times New Roman"/>
        </w:rPr>
        <w:t xml:space="preserve"> </w:t>
      </w:r>
      <w:r>
        <w:rPr>
          <w:rFonts w:ascii="Times New Roman" w:hAnsi="Times New Roman" w:cs="Times New Roman"/>
        </w:rPr>
        <w:t xml:space="preserve">where most residents depend on </w:t>
      </w:r>
      <w:r w:rsidR="00E055EB">
        <w:rPr>
          <w:rFonts w:ascii="Times New Roman" w:hAnsi="Times New Roman" w:cs="Times New Roman"/>
        </w:rPr>
        <w:t xml:space="preserve">the </w:t>
      </w:r>
      <w:r>
        <w:rPr>
          <w:rFonts w:ascii="Times New Roman" w:hAnsi="Times New Roman" w:cs="Times New Roman"/>
        </w:rPr>
        <w:t>grape harvests to survive the winter months</w:t>
      </w:r>
      <w:r w:rsidR="00531C04">
        <w:rPr>
          <w:rFonts w:ascii="Times New Roman" w:hAnsi="Times New Roman" w:cs="Times New Roman"/>
        </w:rPr>
        <w:t xml:space="preserve"> </w:t>
      </w:r>
      <w:r>
        <w:rPr>
          <w:rFonts w:ascii="Times New Roman" w:hAnsi="Times New Roman" w:cs="Times New Roman"/>
        </w:rPr>
        <w:t xml:space="preserve">when jobs are usually scarce. Despite temperatures reaching 114 degrees Fahrenheit over the summer, farmworkers were still obligated to show up to work for minimum wage, where they were often overexerted and obliged to produce large quantities of product. The </w:t>
      </w:r>
      <w:r w:rsidR="005B6DFD">
        <w:rPr>
          <w:rFonts w:ascii="Times New Roman" w:hAnsi="Times New Roman" w:cs="Times New Roman"/>
        </w:rPr>
        <w:t>b</w:t>
      </w:r>
      <w:r>
        <w:rPr>
          <w:rFonts w:ascii="Times New Roman" w:hAnsi="Times New Roman" w:cs="Times New Roman"/>
        </w:rPr>
        <w:t xml:space="preserve">racero </w:t>
      </w:r>
      <w:r w:rsidR="005B6DFD">
        <w:rPr>
          <w:rFonts w:ascii="Times New Roman" w:hAnsi="Times New Roman" w:cs="Times New Roman"/>
        </w:rPr>
        <w:t>p</w:t>
      </w:r>
      <w:r>
        <w:rPr>
          <w:rFonts w:ascii="Times New Roman" w:hAnsi="Times New Roman" w:cs="Times New Roman"/>
        </w:rPr>
        <w:t>rogram’s legacy prevails in Kern; it is crucial that we face the uncomfortable realities of the past to enact change in the present and ensure that a new generation of farmworkers is fairly treated and compensated.</w:t>
      </w:r>
    </w:p>
    <w:p w14:paraId="1DE369FC" w14:textId="666D14B7" w:rsidR="005523FB" w:rsidRPr="00B44801" w:rsidRDefault="005523FB" w:rsidP="00B50FD4">
      <w:pPr>
        <w:spacing w:after="0" w:line="240" w:lineRule="auto"/>
        <w:contextualSpacing/>
        <w:jc w:val="both"/>
        <w:rPr>
          <w:rFonts w:ascii="Times New Roman" w:hAnsi="Times New Roman" w:cs="Times New Roman"/>
        </w:rPr>
      </w:pPr>
    </w:p>
    <w:sectPr w:rsidR="005523FB" w:rsidRPr="00B448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5E462" w14:textId="77777777" w:rsidR="000A1FDA" w:rsidRDefault="000A1FDA" w:rsidP="00B44801">
      <w:pPr>
        <w:spacing w:after="0" w:line="240" w:lineRule="auto"/>
      </w:pPr>
      <w:r>
        <w:separator/>
      </w:r>
    </w:p>
  </w:endnote>
  <w:endnote w:type="continuationSeparator" w:id="0">
    <w:p w14:paraId="32E7BC7A" w14:textId="77777777" w:rsidR="000A1FDA" w:rsidRDefault="000A1FDA" w:rsidP="00B44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B47D7" w14:textId="77777777" w:rsidR="000A1FDA" w:rsidRDefault="000A1FDA" w:rsidP="00B44801">
      <w:pPr>
        <w:spacing w:after="0" w:line="240" w:lineRule="auto"/>
      </w:pPr>
      <w:r>
        <w:separator/>
      </w:r>
    </w:p>
  </w:footnote>
  <w:footnote w:type="continuationSeparator" w:id="0">
    <w:p w14:paraId="2935BB11" w14:textId="77777777" w:rsidR="000A1FDA" w:rsidRDefault="000A1FDA" w:rsidP="00B44801">
      <w:pPr>
        <w:spacing w:after="0" w:line="240" w:lineRule="auto"/>
      </w:pPr>
      <w:r>
        <w:continuationSeparator/>
      </w:r>
    </w:p>
  </w:footnote>
  <w:footnote w:id="1">
    <w:p w14:paraId="57116A81" w14:textId="4A68FA26" w:rsidR="00B44801" w:rsidRPr="00B513F5" w:rsidRDefault="00B44801" w:rsidP="00B44801">
      <w:pPr>
        <w:pStyle w:val="FootnoteText"/>
        <w:rPr>
          <w:rFonts w:ascii="Times New Roman" w:hAnsi="Times New Roman" w:cs="Times New Roman"/>
        </w:rPr>
      </w:pPr>
      <w:r w:rsidRPr="00B513F5">
        <w:rPr>
          <w:rStyle w:val="FootnoteReference"/>
          <w:rFonts w:ascii="Times New Roman" w:hAnsi="Times New Roman" w:cs="Times New Roman"/>
        </w:rPr>
        <w:footnoteRef/>
      </w:r>
      <w:r w:rsidRPr="00B513F5">
        <w:rPr>
          <w:rFonts w:ascii="Times New Roman" w:hAnsi="Times New Roman" w:cs="Times New Roman"/>
        </w:rPr>
        <w:t xml:space="preserve"> July Volume VI No.7, 1964, 1964-07. California Crossroads Magazine, CROSSROADS-2019-005. California State University, Bakersfield, Walter W. Stiern Library-Historical Research Center. </w:t>
      </w:r>
      <w:hyperlink r:id="rId1" w:history="1">
        <w:r w:rsidR="009E378B" w:rsidRPr="00B513F5">
          <w:rPr>
            <w:rStyle w:val="Hyperlink"/>
            <w:rFonts w:ascii="Times New Roman" w:hAnsi="Times New Roman" w:cs="Times New Roman"/>
          </w:rPr>
          <w:t>https://archives.csub.edu/repositories/3/archival_objects/5104</w:t>
        </w:r>
      </w:hyperlink>
      <w:r w:rsidR="009E378B" w:rsidRPr="00B513F5">
        <w:rPr>
          <w:rFonts w:ascii="Times New Roman" w:hAnsi="Times New Roman" w:cs="Times New Roman"/>
        </w:rPr>
        <w:t xml:space="preserve"> </w:t>
      </w:r>
    </w:p>
  </w:footnote>
  <w:footnote w:id="2">
    <w:p w14:paraId="522FC48F" w14:textId="7C860754" w:rsidR="00B44801" w:rsidRDefault="00B44801" w:rsidP="00B44801">
      <w:pPr>
        <w:pStyle w:val="FootnoteText"/>
      </w:pPr>
      <w:r w:rsidRPr="00B513F5">
        <w:rPr>
          <w:rStyle w:val="FootnoteReference"/>
          <w:rFonts w:ascii="Times New Roman" w:hAnsi="Times New Roman" w:cs="Times New Roman"/>
        </w:rPr>
        <w:footnoteRef/>
      </w:r>
      <w:r w:rsidRPr="00B513F5">
        <w:rPr>
          <w:rFonts w:ascii="Times New Roman" w:hAnsi="Times New Roman" w:cs="Times New Roman"/>
        </w:rPr>
        <w:t xml:space="preserve"> </w:t>
      </w:r>
      <w:r w:rsidR="009E378B" w:rsidRPr="00B513F5">
        <w:rPr>
          <w:rFonts w:ascii="Times New Roman" w:hAnsi="Times New Roman" w:cs="Times New Roman"/>
        </w:rPr>
        <w:t>“</w:t>
      </w:r>
      <w:proofErr w:type="gramStart"/>
      <w:r w:rsidR="004A578A" w:rsidRPr="00B513F5">
        <w:rPr>
          <w:rFonts w:ascii="Times New Roman" w:hAnsi="Times New Roman" w:cs="Times New Roman"/>
        </w:rPr>
        <w:t>So</w:t>
      </w:r>
      <w:proofErr w:type="gramEnd"/>
      <w:r w:rsidR="009E378B" w:rsidRPr="00B513F5">
        <w:rPr>
          <w:rFonts w:ascii="Times New Roman" w:hAnsi="Times New Roman" w:cs="Times New Roman"/>
        </w:rPr>
        <w:t xml:space="preserve"> </w:t>
      </w:r>
      <w:r w:rsidR="005B6DFD">
        <w:rPr>
          <w:rFonts w:ascii="Times New Roman" w:hAnsi="Times New Roman" w:cs="Times New Roman"/>
        </w:rPr>
        <w:t>t</w:t>
      </w:r>
      <w:r w:rsidR="009E378B" w:rsidRPr="00B513F5">
        <w:rPr>
          <w:rFonts w:ascii="Times New Roman" w:hAnsi="Times New Roman" w:cs="Times New Roman"/>
        </w:rPr>
        <w:t>his is Bakersfield,” The Bakersfield Californian, February 13, 1942.</w:t>
      </w:r>
      <w:r w:rsidR="009E378B">
        <w:t xml:space="preserve"> </w:t>
      </w:r>
    </w:p>
  </w:footnote>
  <w:footnote w:id="3">
    <w:p w14:paraId="0D9478CB" w14:textId="378F6D0F" w:rsidR="00B44801" w:rsidRPr="00B513F5" w:rsidRDefault="00B44801" w:rsidP="00B44801">
      <w:pPr>
        <w:pStyle w:val="FootnoteText"/>
        <w:rPr>
          <w:rFonts w:ascii="Times New Roman" w:hAnsi="Times New Roman" w:cs="Times New Roman"/>
        </w:rPr>
      </w:pPr>
      <w:r w:rsidRPr="00B513F5">
        <w:rPr>
          <w:rStyle w:val="FootnoteReference"/>
          <w:rFonts w:ascii="Times New Roman" w:hAnsi="Times New Roman" w:cs="Times New Roman"/>
        </w:rPr>
        <w:footnoteRef/>
      </w:r>
      <w:r w:rsidRPr="00B513F5">
        <w:rPr>
          <w:rFonts w:ascii="Times New Roman" w:hAnsi="Times New Roman" w:cs="Times New Roman"/>
        </w:rPr>
        <w:t xml:space="preserve"> </w:t>
      </w:r>
      <w:r w:rsidR="00DF39C2" w:rsidRPr="00B513F5">
        <w:rPr>
          <w:rFonts w:ascii="Times New Roman" w:hAnsi="Times New Roman" w:cs="Times New Roman"/>
        </w:rPr>
        <w:t>William A. Anglim to Phillip, G. Bruton, October 1944, 26, box 17, folder 8, Ernesto Galarza Papers (M0224). Dept. of Special Collections, Stanford University Libraries, Stanford, Calif.</w:t>
      </w:r>
    </w:p>
  </w:footnote>
  <w:footnote w:id="4">
    <w:p w14:paraId="10E2C914" w14:textId="2EB1E388" w:rsidR="00DF39C2" w:rsidRPr="00B513F5" w:rsidRDefault="00DF39C2">
      <w:pPr>
        <w:pStyle w:val="FootnoteText"/>
        <w:rPr>
          <w:rFonts w:ascii="Times New Roman" w:hAnsi="Times New Roman" w:cs="Times New Roman"/>
        </w:rPr>
      </w:pPr>
      <w:r w:rsidRPr="00B513F5">
        <w:rPr>
          <w:rStyle w:val="FootnoteReference"/>
          <w:rFonts w:ascii="Times New Roman" w:hAnsi="Times New Roman" w:cs="Times New Roman"/>
        </w:rPr>
        <w:footnoteRef/>
      </w:r>
      <w:r w:rsidRPr="00B513F5">
        <w:rPr>
          <w:rFonts w:ascii="Times New Roman" w:hAnsi="Times New Roman" w:cs="Times New Roman"/>
        </w:rPr>
        <w:t xml:space="preserve"> </w:t>
      </w:r>
      <w:r w:rsidR="003C6858" w:rsidRPr="00B513F5">
        <w:rPr>
          <w:rFonts w:ascii="Times New Roman" w:hAnsi="Times New Roman" w:cs="Times New Roman"/>
        </w:rPr>
        <w:t>Paul Scharrenberg to Ernesto Galarza, August 1948, 12, box 49, folder 7, Ernesto Galarza Papers (M0224). Dept. of Special Collections, Stanford University Libraries, Stanford, Calif.</w:t>
      </w:r>
    </w:p>
  </w:footnote>
  <w:footnote w:id="5">
    <w:p w14:paraId="70AD2055" w14:textId="1B9261EA" w:rsidR="00DF39C2" w:rsidRDefault="00B44801" w:rsidP="00DF39C2">
      <w:pPr>
        <w:pStyle w:val="FootnoteText"/>
      </w:pPr>
      <w:r w:rsidRPr="00B513F5">
        <w:rPr>
          <w:rStyle w:val="FootnoteReference"/>
          <w:rFonts w:ascii="Times New Roman" w:hAnsi="Times New Roman" w:cs="Times New Roman"/>
        </w:rPr>
        <w:footnoteRef/>
      </w:r>
      <w:r w:rsidRPr="00B513F5">
        <w:rPr>
          <w:rFonts w:ascii="Times New Roman" w:hAnsi="Times New Roman" w:cs="Times New Roman"/>
        </w:rPr>
        <w:t xml:space="preserve"> </w:t>
      </w:r>
      <w:r w:rsidR="003C6858" w:rsidRPr="00B513F5">
        <w:rPr>
          <w:rFonts w:ascii="Times New Roman" w:hAnsi="Times New Roman" w:cs="Times New Roman"/>
        </w:rPr>
        <w:t>I</w:t>
      </w:r>
      <w:r w:rsidR="005D1ADC">
        <w:rPr>
          <w:rFonts w:ascii="Times New Roman" w:hAnsi="Times New Roman" w:cs="Times New Roman"/>
        </w:rPr>
        <w:t>bid</w:t>
      </w:r>
      <w:r w:rsidR="003C6858" w:rsidRPr="00B513F5">
        <w:rPr>
          <w:rFonts w:ascii="Times New Roman" w:hAnsi="Times New Roman" w:cs="Times New Roman"/>
        </w:rPr>
        <w:t>.</w:t>
      </w:r>
    </w:p>
  </w:footnote>
  <w:footnote w:id="6">
    <w:p w14:paraId="56A428B4" w14:textId="097212B9" w:rsidR="00807493" w:rsidRPr="00B513F5" w:rsidRDefault="00807493">
      <w:pPr>
        <w:pStyle w:val="FootnoteText"/>
        <w:rPr>
          <w:rFonts w:ascii="Times New Roman" w:hAnsi="Times New Roman" w:cs="Times New Roman"/>
        </w:rPr>
      </w:pPr>
      <w:r w:rsidRPr="00B513F5">
        <w:rPr>
          <w:rStyle w:val="FootnoteReference"/>
          <w:rFonts w:ascii="Times New Roman" w:hAnsi="Times New Roman" w:cs="Times New Roman"/>
        </w:rPr>
        <w:footnoteRef/>
      </w:r>
      <w:r w:rsidRPr="00B513F5">
        <w:rPr>
          <w:rFonts w:ascii="Times New Roman" w:hAnsi="Times New Roman" w:cs="Times New Roman"/>
        </w:rPr>
        <w:t xml:space="preserve"> </w:t>
      </w:r>
      <w:r w:rsidRPr="00B513F5">
        <w:rPr>
          <w:rFonts w:ascii="Times New Roman" w:hAnsi="Times New Roman" w:cs="Times New Roman"/>
          <w:color w:val="000000"/>
          <w:shd w:val="clear" w:color="auto" w:fill="FFFFFF"/>
        </w:rPr>
        <w:t>Jose T. Delgado to Harlan Hagen, April 30, 1957, Folder Shrier, Erwin (A. Shrier &amp; Sons Co.), Harlan Hagen Box 111, Historical Research Center and Archives, Walter Stiern Library, California State University, Bakersfield</w:t>
      </w:r>
      <w:r w:rsidR="00460901" w:rsidRPr="00B513F5">
        <w:rPr>
          <w:rFonts w:ascii="Times New Roman" w:hAnsi="Times New Roman" w:cs="Times New Roman"/>
          <w:color w:val="000000"/>
          <w:shd w:val="clear" w:color="auto" w:fill="FFFFFF"/>
        </w:rPr>
        <w:t>.</w:t>
      </w:r>
    </w:p>
  </w:footnote>
  <w:footnote w:id="7">
    <w:p w14:paraId="318354DA" w14:textId="10E66754" w:rsidR="00B44801" w:rsidRPr="005F623D" w:rsidRDefault="00B44801" w:rsidP="00B44801">
      <w:pPr>
        <w:pStyle w:val="FootnoteText"/>
        <w:rPr>
          <w:rFonts w:ascii="Times New Roman" w:hAnsi="Times New Roman" w:cs="Times New Roman"/>
        </w:rPr>
      </w:pPr>
      <w:r w:rsidRPr="00B513F5">
        <w:rPr>
          <w:rStyle w:val="FootnoteReference"/>
          <w:rFonts w:ascii="Times New Roman" w:hAnsi="Times New Roman" w:cs="Times New Roman"/>
        </w:rPr>
        <w:footnoteRef/>
      </w:r>
      <w:r w:rsidRPr="00B513F5">
        <w:rPr>
          <w:rFonts w:ascii="Times New Roman" w:hAnsi="Times New Roman" w:cs="Times New Roman"/>
        </w:rPr>
        <w:t xml:space="preserve"> </w:t>
      </w:r>
      <w:r w:rsidR="00EC78AD" w:rsidRPr="00B513F5">
        <w:rPr>
          <w:rFonts w:ascii="Times New Roman" w:hAnsi="Times New Roman" w:cs="Times New Roman"/>
          <w:color w:val="000000"/>
          <w:shd w:val="clear" w:color="auto" w:fill="FFFFFF"/>
        </w:rPr>
        <w:t>Leroy C. Aycock</w:t>
      </w:r>
      <w:r w:rsidR="00807493" w:rsidRPr="00B513F5">
        <w:rPr>
          <w:rFonts w:ascii="Times New Roman" w:hAnsi="Times New Roman" w:cs="Times New Roman"/>
          <w:color w:val="000000"/>
          <w:shd w:val="clear" w:color="auto" w:fill="FFFFFF"/>
        </w:rPr>
        <w:t xml:space="preserve"> to Harlan Hagen, </w:t>
      </w:r>
      <w:r w:rsidR="00EC78AD" w:rsidRPr="00B513F5">
        <w:rPr>
          <w:rFonts w:ascii="Times New Roman" w:hAnsi="Times New Roman" w:cs="Times New Roman"/>
          <w:color w:val="000000"/>
          <w:shd w:val="clear" w:color="auto" w:fill="FFFFFF"/>
        </w:rPr>
        <w:t xml:space="preserve">July </w:t>
      </w:r>
      <w:r w:rsidR="00807493" w:rsidRPr="00B513F5">
        <w:rPr>
          <w:rFonts w:ascii="Times New Roman" w:hAnsi="Times New Roman" w:cs="Times New Roman"/>
          <w:color w:val="000000"/>
          <w:shd w:val="clear" w:color="auto" w:fill="FFFFFF"/>
        </w:rPr>
        <w:t>1957,</w:t>
      </w:r>
      <w:r w:rsidR="00E4419A">
        <w:rPr>
          <w:rFonts w:ascii="Times New Roman" w:hAnsi="Times New Roman" w:cs="Times New Roman"/>
          <w:color w:val="000000"/>
          <w:shd w:val="clear" w:color="auto" w:fill="FFFFFF"/>
        </w:rPr>
        <w:t xml:space="preserve"> 1, </w:t>
      </w:r>
      <w:r w:rsidR="00807493" w:rsidRPr="00B513F5">
        <w:rPr>
          <w:rFonts w:ascii="Times New Roman" w:hAnsi="Times New Roman" w:cs="Times New Roman"/>
          <w:color w:val="000000"/>
          <w:shd w:val="clear" w:color="auto" w:fill="FFFFFF"/>
        </w:rPr>
        <w:t>Folder Shrier, Erwin (A. Shrier &amp; Sons Co.), Harlan Hagen Box 111, Historical Research Center and Archives, Walter Stiern Library, California State University, Bakersfield</w:t>
      </w:r>
      <w:r w:rsidR="00460901" w:rsidRPr="00B513F5">
        <w:rPr>
          <w:rFonts w:ascii="Times New Roman" w:hAnsi="Times New Roman" w:cs="Times New Roman"/>
          <w:color w:val="000000"/>
          <w:shd w:val="clear" w:color="auto" w:fill="FFFFFF"/>
        </w:rPr>
        <w:t>.</w:t>
      </w:r>
    </w:p>
  </w:footnote>
  <w:footnote w:id="8">
    <w:p w14:paraId="165AEE70" w14:textId="3F8CC1A7" w:rsidR="00B44801" w:rsidRPr="00E4419A" w:rsidRDefault="00B44801" w:rsidP="00B44801">
      <w:pPr>
        <w:pStyle w:val="FootnoteText"/>
        <w:rPr>
          <w:rFonts w:ascii="Times New Roman" w:hAnsi="Times New Roman" w:cs="Times New Roman"/>
        </w:rPr>
      </w:pPr>
      <w:r w:rsidRPr="005523FB">
        <w:rPr>
          <w:rStyle w:val="FootnoteReference"/>
          <w:rFonts w:ascii="Times New Roman" w:hAnsi="Times New Roman" w:cs="Times New Roman"/>
          <w:color w:val="000000" w:themeColor="text1"/>
        </w:rPr>
        <w:footnoteRef/>
      </w:r>
      <w:r w:rsidRPr="005523FB">
        <w:rPr>
          <w:rFonts w:ascii="Times New Roman" w:hAnsi="Times New Roman" w:cs="Times New Roman"/>
          <w:color w:val="000000" w:themeColor="text1"/>
        </w:rPr>
        <w:t xml:space="preserve"> </w:t>
      </w:r>
      <w:r w:rsidR="005F623D">
        <w:rPr>
          <w:rFonts w:ascii="Times New Roman" w:hAnsi="Times New Roman" w:cs="Times New Roman"/>
          <w:color w:val="000000" w:themeColor="text1"/>
        </w:rPr>
        <w:t xml:space="preserve">Edmund Brown to Harlan Hagen, </w:t>
      </w:r>
      <w:r w:rsidR="00E4419A">
        <w:rPr>
          <w:rFonts w:ascii="Times New Roman" w:hAnsi="Times New Roman" w:cs="Times New Roman"/>
          <w:color w:val="000000" w:themeColor="text1"/>
        </w:rPr>
        <w:t xml:space="preserve">October 1959, 9, </w:t>
      </w:r>
      <w:r w:rsidR="00E4419A" w:rsidRPr="00B513F5">
        <w:rPr>
          <w:rFonts w:ascii="Times New Roman" w:hAnsi="Times New Roman" w:cs="Times New Roman"/>
          <w:color w:val="000000"/>
          <w:shd w:val="clear" w:color="auto" w:fill="FFFFFF"/>
        </w:rPr>
        <w:t>Folder Shrier, Erwin (A. Shrier &amp; Sons Co.), Harlan Hagen Box 111, Historical Research Center and Archives, Walter Stiern Library, California State University, Bakersfield.</w:t>
      </w:r>
    </w:p>
  </w:footnote>
  <w:footnote w:id="9">
    <w:p w14:paraId="584D4A34" w14:textId="77777777" w:rsidR="005F623D" w:rsidRPr="005523FB" w:rsidRDefault="00B44801" w:rsidP="005F623D">
      <w:pPr>
        <w:pStyle w:val="FootnoteText"/>
        <w:rPr>
          <w:rFonts w:ascii="Times New Roman" w:hAnsi="Times New Roman" w:cs="Times New Roman"/>
          <w:color w:val="000000" w:themeColor="text1"/>
        </w:rPr>
      </w:pPr>
      <w:r w:rsidRPr="005523FB">
        <w:rPr>
          <w:rStyle w:val="FootnoteReference"/>
          <w:rFonts w:ascii="Times New Roman" w:hAnsi="Times New Roman" w:cs="Times New Roman"/>
          <w:color w:val="000000" w:themeColor="text1"/>
        </w:rPr>
        <w:footnoteRef/>
      </w:r>
      <w:r w:rsidRPr="005523FB">
        <w:rPr>
          <w:rFonts w:ascii="Times New Roman" w:hAnsi="Times New Roman" w:cs="Times New Roman"/>
          <w:color w:val="000000" w:themeColor="text1"/>
        </w:rPr>
        <w:t xml:space="preserve"> </w:t>
      </w:r>
      <w:r w:rsidR="005F623D" w:rsidRPr="005523FB">
        <w:rPr>
          <w:rFonts w:ascii="Times New Roman" w:hAnsi="Times New Roman" w:cs="Times New Roman"/>
          <w:color w:val="000000" w:themeColor="text1"/>
          <w:shd w:val="clear" w:color="auto" w:fill="FFFFFF"/>
        </w:rPr>
        <w:t xml:space="preserve">23ABC News Staff, “Kern County agriculture sees $8 billion in crop value despite 8% decline from record year”, October 8, 2025. </w:t>
      </w:r>
      <w:hyperlink r:id="rId2" w:history="1">
        <w:r w:rsidR="005F623D" w:rsidRPr="005523FB">
          <w:rPr>
            <w:rStyle w:val="Hyperlink"/>
            <w:rFonts w:ascii="Times New Roman" w:hAnsi="Times New Roman" w:cs="Times New Roman"/>
            <w:color w:val="000000" w:themeColor="text1"/>
            <w:shd w:val="clear" w:color="auto" w:fill="FFFFFF"/>
          </w:rPr>
          <w:t>https://www.turnto23.com/news/in-your-neighborhood/bakersfield/kern-county-agriculture-sees-8-billion-in-crop-value-despite-8-decline-from-record-year</w:t>
        </w:r>
      </w:hyperlink>
      <w:r w:rsidR="005F623D">
        <w:rPr>
          <w:rFonts w:ascii="Times New Roman" w:hAnsi="Times New Roman" w:cs="Times New Roman"/>
          <w:color w:val="000000" w:themeColor="text1"/>
          <w:shd w:val="clear" w:color="auto" w:fill="FFFFFF"/>
        </w:rPr>
        <w:t xml:space="preserve"> </w:t>
      </w:r>
    </w:p>
    <w:p w14:paraId="3979FDDA" w14:textId="28248336" w:rsidR="005523FB" w:rsidRPr="005523FB" w:rsidRDefault="005523FB" w:rsidP="005523FB">
      <w:pPr>
        <w:pStyle w:val="FootnoteText"/>
        <w:rPr>
          <w:rFonts w:ascii="Times New Roman" w:hAnsi="Times New Roman" w:cs="Times New Roman"/>
          <w:color w:val="000000" w:themeColor="text1"/>
        </w:rPr>
      </w:pPr>
      <w:r w:rsidRPr="005523FB">
        <w:rPr>
          <w:rFonts w:ascii="Times New Roman" w:hAnsi="Times New Roman" w:cs="Times New Roman"/>
          <w:color w:val="000000" w:themeColor="text1"/>
        </w:rPr>
        <w:t>U.S. Census Bureau, Poverty and Diversity: Kern County, California, 2023, accessed November 7, 2025, https://datausa.io/profile/geo/kern-county-ca.</w:t>
      </w:r>
    </w:p>
    <w:p w14:paraId="354ADC98" w14:textId="7BB8744D" w:rsidR="00B513F5" w:rsidRPr="005523FB" w:rsidRDefault="00B513F5" w:rsidP="00B44801">
      <w:pPr>
        <w:pStyle w:val="FootnoteText"/>
        <w:rPr>
          <w:color w:val="000000" w:themeColor="text1"/>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801"/>
    <w:rsid w:val="000A1FDA"/>
    <w:rsid w:val="00137FD8"/>
    <w:rsid w:val="001868AB"/>
    <w:rsid w:val="0020163F"/>
    <w:rsid w:val="00305B41"/>
    <w:rsid w:val="003A0A0E"/>
    <w:rsid w:val="003C0791"/>
    <w:rsid w:val="003C6858"/>
    <w:rsid w:val="00460901"/>
    <w:rsid w:val="004A578A"/>
    <w:rsid w:val="004C25D8"/>
    <w:rsid w:val="004D7244"/>
    <w:rsid w:val="00531C04"/>
    <w:rsid w:val="005523FB"/>
    <w:rsid w:val="0055462D"/>
    <w:rsid w:val="005B6DFD"/>
    <w:rsid w:val="005D1ADC"/>
    <w:rsid w:val="005D358F"/>
    <w:rsid w:val="005F623D"/>
    <w:rsid w:val="00666DD2"/>
    <w:rsid w:val="006716CC"/>
    <w:rsid w:val="006A2EE0"/>
    <w:rsid w:val="007130E8"/>
    <w:rsid w:val="00744B61"/>
    <w:rsid w:val="007970D1"/>
    <w:rsid w:val="00807493"/>
    <w:rsid w:val="00854C20"/>
    <w:rsid w:val="009B6DBC"/>
    <w:rsid w:val="009E378B"/>
    <w:rsid w:val="009F4F96"/>
    <w:rsid w:val="00A05B5A"/>
    <w:rsid w:val="00A173F8"/>
    <w:rsid w:val="00A26F3F"/>
    <w:rsid w:val="00A91DA0"/>
    <w:rsid w:val="00B44801"/>
    <w:rsid w:val="00B50FD4"/>
    <w:rsid w:val="00B513F5"/>
    <w:rsid w:val="00B66246"/>
    <w:rsid w:val="00BE5798"/>
    <w:rsid w:val="00C95C9B"/>
    <w:rsid w:val="00DF39C2"/>
    <w:rsid w:val="00E055EB"/>
    <w:rsid w:val="00E4419A"/>
    <w:rsid w:val="00E632B2"/>
    <w:rsid w:val="00EC7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DFEE35"/>
  <w15:chartTrackingRefBased/>
  <w15:docId w15:val="{4FC177FA-DA25-3647-8B13-524FCC411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801"/>
  </w:style>
  <w:style w:type="paragraph" w:styleId="Heading1">
    <w:name w:val="heading 1"/>
    <w:basedOn w:val="Normal"/>
    <w:next w:val="Normal"/>
    <w:link w:val="Heading1Char"/>
    <w:uiPriority w:val="9"/>
    <w:qFormat/>
    <w:rsid w:val="00B448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8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8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8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8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8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8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8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8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8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8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8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8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8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8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8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8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801"/>
    <w:rPr>
      <w:rFonts w:eastAsiaTheme="majorEastAsia" w:cstheme="majorBidi"/>
      <w:color w:val="272727" w:themeColor="text1" w:themeTint="D8"/>
    </w:rPr>
  </w:style>
  <w:style w:type="paragraph" w:styleId="Title">
    <w:name w:val="Title"/>
    <w:basedOn w:val="Normal"/>
    <w:next w:val="Normal"/>
    <w:link w:val="TitleChar"/>
    <w:uiPriority w:val="10"/>
    <w:qFormat/>
    <w:rsid w:val="00B448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8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801"/>
    <w:pPr>
      <w:spacing w:before="160"/>
      <w:jc w:val="center"/>
    </w:pPr>
    <w:rPr>
      <w:i/>
      <w:iCs/>
      <w:color w:val="404040" w:themeColor="text1" w:themeTint="BF"/>
    </w:rPr>
  </w:style>
  <w:style w:type="character" w:customStyle="1" w:styleId="QuoteChar">
    <w:name w:val="Quote Char"/>
    <w:basedOn w:val="DefaultParagraphFont"/>
    <w:link w:val="Quote"/>
    <w:uiPriority w:val="29"/>
    <w:rsid w:val="00B44801"/>
    <w:rPr>
      <w:i/>
      <w:iCs/>
      <w:color w:val="404040" w:themeColor="text1" w:themeTint="BF"/>
    </w:rPr>
  </w:style>
  <w:style w:type="paragraph" w:styleId="ListParagraph">
    <w:name w:val="List Paragraph"/>
    <w:basedOn w:val="Normal"/>
    <w:uiPriority w:val="34"/>
    <w:qFormat/>
    <w:rsid w:val="00B44801"/>
    <w:pPr>
      <w:ind w:left="720"/>
      <w:contextualSpacing/>
    </w:pPr>
  </w:style>
  <w:style w:type="character" w:styleId="IntenseEmphasis">
    <w:name w:val="Intense Emphasis"/>
    <w:basedOn w:val="DefaultParagraphFont"/>
    <w:uiPriority w:val="21"/>
    <w:qFormat/>
    <w:rsid w:val="00B44801"/>
    <w:rPr>
      <w:i/>
      <w:iCs/>
      <w:color w:val="0F4761" w:themeColor="accent1" w:themeShade="BF"/>
    </w:rPr>
  </w:style>
  <w:style w:type="paragraph" w:styleId="IntenseQuote">
    <w:name w:val="Intense Quote"/>
    <w:basedOn w:val="Normal"/>
    <w:next w:val="Normal"/>
    <w:link w:val="IntenseQuoteChar"/>
    <w:uiPriority w:val="30"/>
    <w:qFormat/>
    <w:rsid w:val="00B44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801"/>
    <w:rPr>
      <w:i/>
      <w:iCs/>
      <w:color w:val="0F4761" w:themeColor="accent1" w:themeShade="BF"/>
    </w:rPr>
  </w:style>
  <w:style w:type="character" w:styleId="IntenseReference">
    <w:name w:val="Intense Reference"/>
    <w:basedOn w:val="DefaultParagraphFont"/>
    <w:uiPriority w:val="32"/>
    <w:qFormat/>
    <w:rsid w:val="00B44801"/>
    <w:rPr>
      <w:b/>
      <w:bCs/>
      <w:smallCaps/>
      <w:color w:val="0F4761" w:themeColor="accent1" w:themeShade="BF"/>
      <w:spacing w:val="5"/>
    </w:rPr>
  </w:style>
  <w:style w:type="paragraph" w:styleId="FootnoteText">
    <w:name w:val="footnote text"/>
    <w:basedOn w:val="Normal"/>
    <w:link w:val="FootnoteTextChar"/>
    <w:uiPriority w:val="99"/>
    <w:unhideWhenUsed/>
    <w:rsid w:val="00B44801"/>
    <w:pPr>
      <w:spacing w:after="0" w:line="240" w:lineRule="auto"/>
    </w:pPr>
    <w:rPr>
      <w:sz w:val="20"/>
      <w:szCs w:val="20"/>
    </w:rPr>
  </w:style>
  <w:style w:type="character" w:customStyle="1" w:styleId="FootnoteTextChar">
    <w:name w:val="Footnote Text Char"/>
    <w:basedOn w:val="DefaultParagraphFont"/>
    <w:link w:val="FootnoteText"/>
    <w:uiPriority w:val="99"/>
    <w:rsid w:val="00B44801"/>
    <w:rPr>
      <w:sz w:val="20"/>
      <w:szCs w:val="20"/>
    </w:rPr>
  </w:style>
  <w:style w:type="character" w:styleId="FootnoteReference">
    <w:name w:val="footnote reference"/>
    <w:basedOn w:val="DefaultParagraphFont"/>
    <w:uiPriority w:val="99"/>
    <w:semiHidden/>
    <w:unhideWhenUsed/>
    <w:rsid w:val="00B44801"/>
    <w:rPr>
      <w:vertAlign w:val="superscript"/>
    </w:rPr>
  </w:style>
  <w:style w:type="character" w:styleId="Hyperlink">
    <w:name w:val="Hyperlink"/>
    <w:basedOn w:val="DefaultParagraphFont"/>
    <w:uiPriority w:val="99"/>
    <w:unhideWhenUsed/>
    <w:rsid w:val="00B44801"/>
    <w:rPr>
      <w:color w:val="467886" w:themeColor="hyperlink"/>
      <w:u w:val="single"/>
    </w:rPr>
  </w:style>
  <w:style w:type="character" w:styleId="CommentReference">
    <w:name w:val="annotation reference"/>
    <w:basedOn w:val="DefaultParagraphFont"/>
    <w:uiPriority w:val="99"/>
    <w:semiHidden/>
    <w:unhideWhenUsed/>
    <w:rsid w:val="00B44801"/>
    <w:rPr>
      <w:sz w:val="16"/>
      <w:szCs w:val="16"/>
    </w:rPr>
  </w:style>
  <w:style w:type="character" w:styleId="Emphasis">
    <w:name w:val="Emphasis"/>
    <w:basedOn w:val="DefaultParagraphFont"/>
    <w:uiPriority w:val="20"/>
    <w:qFormat/>
    <w:rsid w:val="009E378B"/>
    <w:rPr>
      <w:i/>
      <w:iCs/>
    </w:rPr>
  </w:style>
  <w:style w:type="character" w:styleId="UnresolvedMention">
    <w:name w:val="Unresolved Mention"/>
    <w:basedOn w:val="DefaultParagraphFont"/>
    <w:uiPriority w:val="99"/>
    <w:semiHidden/>
    <w:unhideWhenUsed/>
    <w:rsid w:val="009E378B"/>
    <w:rPr>
      <w:color w:val="605E5C"/>
      <w:shd w:val="clear" w:color="auto" w:fill="E1DFDD"/>
    </w:rPr>
  </w:style>
  <w:style w:type="character" w:styleId="FollowedHyperlink">
    <w:name w:val="FollowedHyperlink"/>
    <w:basedOn w:val="DefaultParagraphFont"/>
    <w:uiPriority w:val="99"/>
    <w:semiHidden/>
    <w:unhideWhenUsed/>
    <w:rsid w:val="003C6858"/>
    <w:rPr>
      <w:color w:val="96607D" w:themeColor="followedHyperlink"/>
      <w:u w:val="single"/>
    </w:rPr>
  </w:style>
  <w:style w:type="character" w:customStyle="1" w:styleId="apple-converted-space">
    <w:name w:val="apple-converted-space"/>
    <w:basedOn w:val="DefaultParagraphFont"/>
    <w:rsid w:val="00B51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turnto23.com/news/in-your-neighborhood/bakersfield/kern-county-agriculture-sees-8-billion-in-crop-value-despite-8-decline-from-record-year" TargetMode="External"/><Relationship Id="rId1" Type="http://schemas.openxmlformats.org/officeDocument/2006/relationships/hyperlink" Target="https://archives.csub.edu/repositories/3/archival_objects/5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DE4AF-3DDB-844B-874A-756D73306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1133</Words>
  <Characters>6133</Characters>
  <Application>Microsoft Office Word</Application>
  <DocSecurity>0</DocSecurity>
  <Lines>766</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Elda Felix Miranda</dc:creator>
  <cp:keywords/>
  <dc:description/>
  <cp:lastModifiedBy>Aaron Hegde</cp:lastModifiedBy>
  <cp:revision>4</cp:revision>
  <dcterms:created xsi:type="dcterms:W3CDTF">2025-11-10T21:48:00Z</dcterms:created>
  <dcterms:modified xsi:type="dcterms:W3CDTF">2026-02-10T23:56:00Z</dcterms:modified>
</cp:coreProperties>
</file>