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0E76" w14:textId="77777777" w:rsidR="005658E3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55CD351" wp14:editId="55236C38">
            <wp:simplePos x="0" y="0"/>
            <wp:positionH relativeFrom="margin">
              <wp:posOffset>1276350</wp:posOffset>
            </wp:positionH>
            <wp:positionV relativeFrom="paragraph">
              <wp:posOffset>-196850</wp:posOffset>
            </wp:positionV>
            <wp:extent cx="3203585" cy="2105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s-talk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648" b="93407" l="4332" r="98917">
                                  <a14:foregroundMark x1="29242" y1="53297" x2="29242" y2="53297"/>
                                  <a14:foregroundMark x1="17329" y1="67033" x2="17329" y2="67033"/>
                                  <a14:foregroundMark x1="94585" y1="50000" x2="94585" y2="50000"/>
                                  <a14:foregroundMark x1="98917" y1="50000" x2="98917" y2="50000"/>
                                  <a14:foregroundMark x1="87004" y1="93956" x2="87004" y2="93956"/>
                                  <a14:foregroundMark x1="66787" y1="56593" x2="66787" y2="56593"/>
                                  <a14:foregroundMark x1="27076" y1="32418" x2="27076" y2="32418"/>
                                  <a14:foregroundMark x1="38989" y1="7143" x2="38989" y2="7143"/>
                                  <a14:foregroundMark x1="6137" y1="27473" x2="6137" y2="27473"/>
                                  <a14:foregroundMark x1="59567" y1="33516" x2="59567" y2="33516"/>
                                  <a14:foregroundMark x1="4693" y1="81868" x2="4693" y2="81868"/>
                                  <a14:foregroundMark x1="4332" y1="35165" x2="4332" y2="35165"/>
                                  <a14:foregroundMark x1="37545" y1="1648" x2="37545" y2="16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8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49B1C" w14:textId="77777777" w:rsidR="005658E3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</w:p>
    <w:p w14:paraId="566F5DA2" w14:textId="77777777" w:rsidR="005658E3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</w:p>
    <w:p w14:paraId="0967EF3D" w14:textId="77777777" w:rsidR="005658E3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</w:p>
    <w:p w14:paraId="7351B366" w14:textId="17220B83" w:rsidR="005658E3" w:rsidRDefault="00891BE7" w:rsidP="00891BE7">
      <w:pPr>
        <w:tabs>
          <w:tab w:val="left" w:pos="4215"/>
        </w:tabs>
        <w:spacing w:after="0" w:line="240" w:lineRule="auto"/>
        <w:rPr>
          <w:b/>
          <w:color w:val="002060"/>
          <w:sz w:val="28"/>
        </w:rPr>
      </w:pPr>
      <w:r>
        <w:rPr>
          <w:b/>
          <w:color w:val="002060"/>
          <w:sz w:val="28"/>
        </w:rPr>
        <w:tab/>
      </w:r>
    </w:p>
    <w:p w14:paraId="205C51C2" w14:textId="77777777" w:rsidR="005658E3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</w:p>
    <w:p w14:paraId="10B94324" w14:textId="77777777" w:rsidR="005658E3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</w:p>
    <w:p w14:paraId="2E517061" w14:textId="77777777" w:rsidR="005658E3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</w:p>
    <w:p w14:paraId="05510AD7" w14:textId="77777777" w:rsidR="005658E3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</w:p>
    <w:p w14:paraId="1119862B" w14:textId="77777777" w:rsidR="005658E3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</w:p>
    <w:p w14:paraId="1B3CCB9B" w14:textId="77777777" w:rsidR="005658E3" w:rsidRPr="00785FC8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  <w:r w:rsidRPr="00785FC8">
        <w:rPr>
          <w:b/>
          <w:color w:val="002060"/>
          <w:sz w:val="28"/>
        </w:rPr>
        <w:t>CSUB Counseling Center</w:t>
      </w:r>
    </w:p>
    <w:p w14:paraId="065BC4B1" w14:textId="77777777" w:rsidR="005658E3" w:rsidRPr="00785FC8" w:rsidRDefault="005658E3" w:rsidP="005658E3">
      <w:pPr>
        <w:spacing w:after="0" w:line="240" w:lineRule="auto"/>
        <w:jc w:val="center"/>
        <w:rPr>
          <w:color w:val="002060"/>
          <w:sz w:val="24"/>
        </w:rPr>
      </w:pPr>
      <w:r w:rsidRPr="00785FC8">
        <w:rPr>
          <w:color w:val="002060"/>
          <w:sz w:val="24"/>
        </w:rPr>
        <w:t>Division of Student Affairs</w:t>
      </w:r>
    </w:p>
    <w:p w14:paraId="09956371" w14:textId="77777777" w:rsidR="005658E3" w:rsidRPr="00785FC8" w:rsidRDefault="005658E3" w:rsidP="005658E3">
      <w:pPr>
        <w:spacing w:after="0" w:line="240" w:lineRule="auto"/>
        <w:jc w:val="center"/>
        <w:rPr>
          <w:b/>
          <w:color w:val="002060"/>
          <w:sz w:val="32"/>
        </w:rPr>
      </w:pPr>
      <w:r w:rsidRPr="00785FC8">
        <w:rPr>
          <w:b/>
          <w:color w:val="002060"/>
          <w:sz w:val="32"/>
        </w:rPr>
        <w:t xml:space="preserve">Brief </w:t>
      </w:r>
      <w:r w:rsidRPr="00785FC8">
        <w:rPr>
          <w:b/>
          <w:color w:val="002060"/>
          <w:sz w:val="32"/>
        </w:rPr>
        <w:sym w:font="Symbol" w:char="F0B7"/>
      </w:r>
      <w:r w:rsidRPr="00785FC8">
        <w:rPr>
          <w:b/>
          <w:color w:val="002060"/>
          <w:sz w:val="32"/>
        </w:rPr>
        <w:t xml:space="preserve"> Confidential</w:t>
      </w:r>
      <w:r w:rsidRPr="00785FC8">
        <w:rPr>
          <w:b/>
          <w:color w:val="002060"/>
          <w:sz w:val="32"/>
        </w:rPr>
        <w:sym w:font="Symbol" w:char="F0B7"/>
      </w:r>
      <w:r w:rsidRPr="00785FC8">
        <w:rPr>
          <w:b/>
          <w:color w:val="002060"/>
          <w:sz w:val="32"/>
        </w:rPr>
        <w:t xml:space="preserve"> Consultation </w:t>
      </w:r>
      <w:r w:rsidRPr="00785FC8">
        <w:rPr>
          <w:b/>
          <w:color w:val="002060"/>
          <w:sz w:val="32"/>
        </w:rPr>
        <w:sym w:font="Symbol" w:char="F0B7"/>
      </w:r>
      <w:r w:rsidRPr="00785FC8">
        <w:rPr>
          <w:b/>
          <w:color w:val="002060"/>
          <w:sz w:val="32"/>
        </w:rPr>
        <w:t xml:space="preserve"> Cost Free</w:t>
      </w:r>
    </w:p>
    <w:p w14:paraId="43148ED0" w14:textId="77777777" w:rsidR="005658E3" w:rsidRPr="008563C4" w:rsidRDefault="005658E3" w:rsidP="005658E3">
      <w:pPr>
        <w:spacing w:after="0" w:line="240" w:lineRule="auto"/>
        <w:jc w:val="center"/>
        <w:rPr>
          <w:sz w:val="6"/>
        </w:rPr>
      </w:pPr>
    </w:p>
    <w:p w14:paraId="06B79436" w14:textId="77777777" w:rsidR="005658E3" w:rsidRPr="00785FC8" w:rsidRDefault="005658E3" w:rsidP="005658E3">
      <w:pPr>
        <w:spacing w:after="0" w:line="240" w:lineRule="auto"/>
        <w:jc w:val="center"/>
        <w:rPr>
          <w:sz w:val="24"/>
        </w:rPr>
      </w:pPr>
      <w:r w:rsidRPr="00785FC8">
        <w:rPr>
          <w:sz w:val="24"/>
        </w:rPr>
        <w:t>Let’s Talk provides easy access to inform brief confidential and anonymous consultations with counselors from the Counseling Center.</w:t>
      </w:r>
    </w:p>
    <w:p w14:paraId="4BBD9C81" w14:textId="77777777" w:rsidR="005658E3" w:rsidRPr="00785FC8" w:rsidRDefault="005658E3" w:rsidP="005658E3">
      <w:pPr>
        <w:spacing w:after="0" w:line="240" w:lineRule="auto"/>
        <w:jc w:val="center"/>
        <w:rPr>
          <w:sz w:val="24"/>
        </w:rPr>
      </w:pPr>
      <w:r w:rsidRPr="00785FC8">
        <w:rPr>
          <w:sz w:val="24"/>
        </w:rPr>
        <w:t>No Appointments necessary.</w:t>
      </w:r>
    </w:p>
    <w:p w14:paraId="4429E63E" w14:textId="77777777" w:rsidR="005658E3" w:rsidRPr="008563C4" w:rsidRDefault="005658E3" w:rsidP="005658E3">
      <w:pPr>
        <w:spacing w:after="0" w:line="240" w:lineRule="auto"/>
        <w:jc w:val="center"/>
        <w:rPr>
          <w:sz w:val="14"/>
        </w:rPr>
      </w:pPr>
    </w:p>
    <w:p w14:paraId="1672A926" w14:textId="77777777" w:rsidR="005658E3" w:rsidRPr="00785FC8" w:rsidRDefault="005658E3" w:rsidP="005658E3">
      <w:pPr>
        <w:spacing w:after="0" w:line="240" w:lineRule="auto"/>
        <w:jc w:val="center"/>
        <w:rPr>
          <w:b/>
          <w:color w:val="002060"/>
          <w:sz w:val="28"/>
        </w:rPr>
      </w:pPr>
      <w:r w:rsidRPr="00785FC8">
        <w:rPr>
          <w:b/>
          <w:color w:val="002060"/>
          <w:sz w:val="28"/>
        </w:rPr>
        <w:t>LET’S TALK IS AVAILABLE</w:t>
      </w:r>
    </w:p>
    <w:p w14:paraId="47CFDB5D" w14:textId="77777777" w:rsidR="005658E3" w:rsidRPr="00785FC8" w:rsidRDefault="005658E3" w:rsidP="005658E3">
      <w:pPr>
        <w:spacing w:after="0" w:line="240" w:lineRule="auto"/>
        <w:jc w:val="center"/>
        <w:rPr>
          <w:color w:val="002060"/>
          <w:sz w:val="28"/>
        </w:rPr>
      </w:pPr>
      <w:r w:rsidRPr="00785FC8">
        <w:rPr>
          <w:color w:val="002060"/>
          <w:sz w:val="28"/>
        </w:rPr>
        <w:t xml:space="preserve">Days: </w:t>
      </w:r>
      <w:r>
        <w:rPr>
          <w:color w:val="002060"/>
          <w:sz w:val="28"/>
        </w:rPr>
        <w:t>Tuesda</w:t>
      </w:r>
      <w:r w:rsidRPr="00785FC8">
        <w:rPr>
          <w:color w:val="002060"/>
          <w:sz w:val="28"/>
        </w:rPr>
        <w:t>ys</w:t>
      </w:r>
    </w:p>
    <w:p w14:paraId="0C1F6058" w14:textId="77777777" w:rsidR="005658E3" w:rsidRPr="00785FC8" w:rsidRDefault="005658E3" w:rsidP="005658E3">
      <w:pPr>
        <w:spacing w:after="0" w:line="240" w:lineRule="auto"/>
        <w:jc w:val="center"/>
        <w:rPr>
          <w:color w:val="002060"/>
          <w:sz w:val="28"/>
        </w:rPr>
      </w:pPr>
      <w:r w:rsidRPr="00785FC8">
        <w:rPr>
          <w:color w:val="002060"/>
          <w:sz w:val="28"/>
        </w:rPr>
        <w:t xml:space="preserve">Time: </w:t>
      </w:r>
      <w:r>
        <w:rPr>
          <w:color w:val="002060"/>
          <w:sz w:val="28"/>
        </w:rPr>
        <w:t>2</w:t>
      </w:r>
      <w:r w:rsidRPr="00785FC8">
        <w:rPr>
          <w:color w:val="002060"/>
          <w:sz w:val="28"/>
        </w:rPr>
        <w:t>:00 p.m. -</w:t>
      </w:r>
      <w:r>
        <w:rPr>
          <w:color w:val="002060"/>
          <w:sz w:val="28"/>
        </w:rPr>
        <w:t>4</w:t>
      </w:r>
      <w:r w:rsidRPr="00785FC8">
        <w:rPr>
          <w:color w:val="002060"/>
          <w:sz w:val="28"/>
        </w:rPr>
        <w:t>:00 p.m.</w:t>
      </w:r>
    </w:p>
    <w:p w14:paraId="2ABFD67A" w14:textId="77777777" w:rsidR="005658E3" w:rsidRPr="00785FC8" w:rsidRDefault="005658E3" w:rsidP="005658E3">
      <w:pPr>
        <w:spacing w:after="0" w:line="240" w:lineRule="auto"/>
        <w:jc w:val="center"/>
        <w:rPr>
          <w:color w:val="002060"/>
          <w:sz w:val="28"/>
        </w:rPr>
      </w:pPr>
      <w:r w:rsidRPr="00785FC8">
        <w:rPr>
          <w:color w:val="002060"/>
          <w:sz w:val="28"/>
        </w:rPr>
        <w:t xml:space="preserve">Location: Student Union, </w:t>
      </w:r>
      <w:r>
        <w:rPr>
          <w:color w:val="002060"/>
          <w:sz w:val="28"/>
        </w:rPr>
        <w:t>Yellow</w:t>
      </w:r>
      <w:r w:rsidRPr="00785FC8">
        <w:rPr>
          <w:color w:val="002060"/>
          <w:sz w:val="28"/>
        </w:rPr>
        <w:t xml:space="preserve"> Room</w:t>
      </w:r>
    </w:p>
    <w:p w14:paraId="1C93DD3D" w14:textId="77777777" w:rsidR="005658E3" w:rsidRDefault="005658E3" w:rsidP="005658E3"/>
    <w:p w14:paraId="6F9B3B9C" w14:textId="77777777" w:rsidR="005658E3" w:rsidRDefault="005658E3" w:rsidP="005658E3">
      <w:pPr>
        <w:jc w:val="center"/>
      </w:pPr>
      <w:r>
        <w:t xml:space="preserve">  </w:t>
      </w:r>
    </w:p>
    <w:sectPr w:rsidR="00565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8E3"/>
    <w:rsid w:val="00047195"/>
    <w:rsid w:val="005658E3"/>
    <w:rsid w:val="0089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5540D"/>
  <w15:chartTrackingRefBased/>
  <w15:docId w15:val="{BD7E27A4-97B8-4243-BABD-18262559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0745DA59F8429FC77858E799AD32" ma:contentTypeVersion="13" ma:contentTypeDescription="Create a new document." ma:contentTypeScope="" ma:versionID="908c390b8139dececae9962e518b1899">
  <xsd:schema xmlns:xsd="http://www.w3.org/2001/XMLSchema" xmlns:xs="http://www.w3.org/2001/XMLSchema" xmlns:p="http://schemas.microsoft.com/office/2006/metadata/properties" xmlns:ns3="80e95e96-94a2-493e-b67b-7fd4c8cf39bb" xmlns:ns4="6f36b098-ed5a-41ce-ba4e-3ed800ebbf3b" targetNamespace="http://schemas.microsoft.com/office/2006/metadata/properties" ma:root="true" ma:fieldsID="1f93e2937a9cae09e560f31ebb6d990d" ns3:_="" ns4:_="">
    <xsd:import namespace="80e95e96-94a2-493e-b67b-7fd4c8cf39bb"/>
    <xsd:import namespace="6f36b098-ed5a-41ce-ba4e-3ed800ebb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95e96-94a2-493e-b67b-7fd4c8cf3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6b098-ed5a-41ce-ba4e-3ed800ebb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B34D7-9784-449F-8BF3-972DF983A7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F92FF-02B9-4853-9FA4-F7893B9EB6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95e96-94a2-493e-b67b-7fd4c8cf39bb"/>
    <ds:schemaRef ds:uri="6f36b098-ed5a-41ce-ba4e-3ed800ebb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A21B68-F089-4F0F-AB63-4C88A990AD6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6f36b098-ed5a-41ce-ba4e-3ed800ebbf3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0e95e96-94a2-493e-b67b-7fd4c8cf39b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Lashawn Barefield</dc:creator>
  <cp:keywords/>
  <dc:description/>
  <cp:lastModifiedBy>Vaughn Lord</cp:lastModifiedBy>
  <cp:revision>2</cp:revision>
  <dcterms:created xsi:type="dcterms:W3CDTF">2022-10-01T00:04:00Z</dcterms:created>
  <dcterms:modified xsi:type="dcterms:W3CDTF">2022-10-01T00:04:00Z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0x010100C6C40745DA59F8429FC77858E799AD32</vt:lpwstr>
  </property>
</Properties>
</file>