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C95" w14:textId="77777777" w:rsidR="00C964E5" w:rsidRDefault="00C964E5"/>
    <w:p w14:paraId="28ABD98F" w14:textId="44E30C38" w:rsidR="00AC0C8C" w:rsidRDefault="005D0EDE" w:rsidP="005D0EDE">
      <w:pPr>
        <w:tabs>
          <w:tab w:val="left" w:pos="428"/>
        </w:tabs>
      </w:pPr>
      <w:r>
        <w:tab/>
      </w:r>
    </w:p>
    <w:p w14:paraId="63C61D16" w14:textId="77777777" w:rsidR="00AC0C8C" w:rsidRDefault="00AC0C8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
      <w:tr w:rsidR="0018095B" w:rsidRPr="004478A2" w14:paraId="4F38DC5B" w14:textId="07C025DC" w:rsidTr="3CE14414">
        <w:trPr>
          <w:trHeight w:val="819"/>
        </w:trPr>
        <w:tc>
          <w:tcPr>
            <w:tcW w:w="4464" w:type="dxa"/>
            <w:shd w:val="clear" w:color="auto" w:fill="auto"/>
            <w:vAlign w:val="center"/>
          </w:tcPr>
          <w:p w14:paraId="4256C28A" w14:textId="1DFD81B5" w:rsidR="000759BB" w:rsidRPr="00097BE6" w:rsidRDefault="280D32B1" w:rsidP="42E8E428">
            <w:pPr>
              <w:pStyle w:val="BOPVDetalle"/>
              <w:spacing w:after="0"/>
              <w:ind w:left="424" w:firstLine="0"/>
              <w:jc w:val="both"/>
              <w:rPr>
                <w:rFonts w:cs="Arial"/>
                <w:b/>
                <w:bCs/>
                <w:lang w:val="en-US"/>
              </w:rPr>
            </w:pPr>
            <w:r w:rsidRPr="3E758B9B">
              <w:rPr>
                <w:rFonts w:cs="Arial"/>
                <w:b/>
                <w:bCs/>
                <w:lang w:val="en-US"/>
              </w:rPr>
              <w:t>FRANK BIDART</w:t>
            </w:r>
            <w:r w:rsidR="000759BB" w:rsidRPr="3E758B9B">
              <w:rPr>
                <w:rFonts w:cs="Arial"/>
                <w:b/>
                <w:bCs/>
                <w:lang w:val="en-US"/>
              </w:rPr>
              <w:t xml:space="preserve"> KATEDRARAKO </w:t>
            </w:r>
            <w:r w:rsidR="01EC09B2" w:rsidRPr="3E758B9B">
              <w:rPr>
                <w:rFonts w:cs="Arial"/>
                <w:b/>
                <w:bCs/>
                <w:lang w:val="en-US"/>
              </w:rPr>
              <w:t xml:space="preserve">CALIFORNIAKO CALIFORNIA STATE UNIVERSITY BAKERSFIELD </w:t>
            </w:r>
            <w:r w:rsidR="000759BB" w:rsidRPr="3E758B9B">
              <w:rPr>
                <w:rFonts w:cs="Arial"/>
                <w:b/>
                <w:bCs/>
                <w:lang w:val="en-US"/>
              </w:rPr>
              <w:t>UNIBERTSITATEAN, IKERKETA</w:t>
            </w:r>
            <w:r w:rsidR="6FC0AAC9" w:rsidRPr="3E758B9B">
              <w:rPr>
                <w:rFonts w:cs="Arial"/>
                <w:b/>
                <w:bCs/>
                <w:lang w:val="en-US"/>
              </w:rPr>
              <w:t xml:space="preserve"> EDO SORKUNTZA</w:t>
            </w:r>
            <w:r w:rsidR="000759BB" w:rsidRPr="3E758B9B">
              <w:rPr>
                <w:rFonts w:cs="Arial"/>
                <w:b/>
                <w:bCs/>
                <w:lang w:val="en-US"/>
              </w:rPr>
              <w:t xml:space="preserve"> EGONALDIRAKO IRAKASLE</w:t>
            </w:r>
            <w:r w:rsidR="7A25D935" w:rsidRPr="3E758B9B">
              <w:rPr>
                <w:rFonts w:cs="Arial"/>
                <w:b/>
                <w:bCs/>
                <w:lang w:val="en-US"/>
              </w:rPr>
              <w:t>/ARTISTA</w:t>
            </w:r>
            <w:r w:rsidR="000759BB" w:rsidRPr="3E758B9B">
              <w:rPr>
                <w:rFonts w:cs="Arial"/>
                <w:b/>
                <w:bCs/>
                <w:lang w:val="en-US"/>
              </w:rPr>
              <w:t xml:space="preserve"> GONBIDATUA </w:t>
            </w:r>
            <w:proofErr w:type="gramStart"/>
            <w:r w:rsidR="000759BB" w:rsidRPr="3E758B9B">
              <w:rPr>
                <w:rFonts w:cs="Arial"/>
                <w:b/>
                <w:bCs/>
                <w:lang w:val="en-US"/>
              </w:rPr>
              <w:t>AUKERATZEKO  DEIALDIA</w:t>
            </w:r>
            <w:proofErr w:type="gramEnd"/>
            <w:r w:rsidR="51E70EEB" w:rsidRPr="3E758B9B">
              <w:rPr>
                <w:rFonts w:cs="Arial"/>
                <w:b/>
                <w:bCs/>
                <w:lang w:val="en-US"/>
              </w:rPr>
              <w:t xml:space="preserve"> (2023)</w:t>
            </w:r>
          </w:p>
          <w:p w14:paraId="1571F10A" w14:textId="77777777" w:rsidR="000759BB" w:rsidRPr="00097BE6" w:rsidRDefault="000759BB" w:rsidP="00AC0C8C">
            <w:pPr>
              <w:pStyle w:val="BOPVDetalle"/>
              <w:spacing w:after="0"/>
              <w:ind w:left="424" w:firstLine="0"/>
              <w:jc w:val="both"/>
              <w:rPr>
                <w:rFonts w:cs="Arial"/>
                <w:lang w:val="en-US"/>
              </w:rPr>
            </w:pPr>
          </w:p>
        </w:tc>
        <w:tc>
          <w:tcPr>
            <w:tcW w:w="4464" w:type="dxa"/>
          </w:tcPr>
          <w:p w14:paraId="71792FBA" w14:textId="3BF6DAE3" w:rsidR="000759BB" w:rsidRPr="00E163D5" w:rsidRDefault="00B767CF" w:rsidP="3E758B9B">
            <w:pPr>
              <w:pStyle w:val="BOPVDetalle"/>
              <w:spacing w:after="0"/>
              <w:ind w:left="424" w:firstLine="0"/>
              <w:jc w:val="both"/>
              <w:rPr>
                <w:rFonts w:cs="Arial"/>
                <w:b/>
                <w:bCs/>
                <w:i/>
                <w:iCs/>
                <w:lang w:val="en-US"/>
              </w:rPr>
            </w:pPr>
            <w:r w:rsidRPr="3E758B9B">
              <w:rPr>
                <w:rFonts w:cs="Arial"/>
                <w:b/>
                <w:bCs/>
                <w:i/>
                <w:iCs/>
                <w:lang w:val="en-US"/>
              </w:rPr>
              <w:t xml:space="preserve">CALL TO SELECT THE </w:t>
            </w:r>
            <w:r w:rsidR="1FF19A96" w:rsidRPr="3E758B9B">
              <w:rPr>
                <w:rFonts w:cs="Arial"/>
                <w:b/>
                <w:bCs/>
                <w:i/>
                <w:iCs/>
                <w:lang w:val="en-US"/>
              </w:rPr>
              <w:t>FRANK BIDART</w:t>
            </w:r>
            <w:r w:rsidRPr="3E758B9B">
              <w:rPr>
                <w:rFonts w:cs="Arial"/>
                <w:b/>
                <w:bCs/>
                <w:i/>
                <w:iCs/>
                <w:lang w:val="en-US"/>
              </w:rPr>
              <w:t xml:space="preserve"> VISITING </w:t>
            </w:r>
            <w:r w:rsidR="02715D4D" w:rsidRPr="3E758B9B">
              <w:rPr>
                <w:rFonts w:cs="Arial"/>
                <w:b/>
                <w:bCs/>
                <w:i/>
                <w:iCs/>
                <w:lang w:val="en-US"/>
              </w:rPr>
              <w:t xml:space="preserve">RESEARCH OR ARTISTIC </w:t>
            </w:r>
            <w:r w:rsidRPr="3E758B9B">
              <w:rPr>
                <w:rFonts w:cs="Arial"/>
                <w:b/>
                <w:bCs/>
                <w:i/>
                <w:iCs/>
                <w:lang w:val="en-US"/>
              </w:rPr>
              <w:t xml:space="preserve">FELLOW </w:t>
            </w:r>
            <w:r w:rsidR="7627412D" w:rsidRPr="3E758B9B">
              <w:rPr>
                <w:rFonts w:cs="Arial"/>
                <w:b/>
                <w:bCs/>
                <w:i/>
                <w:iCs/>
                <w:lang w:val="en-US"/>
              </w:rPr>
              <w:t xml:space="preserve">IN RESIDENCE </w:t>
            </w:r>
            <w:r w:rsidRPr="3E758B9B">
              <w:rPr>
                <w:rFonts w:cs="Arial"/>
                <w:b/>
                <w:bCs/>
                <w:i/>
                <w:iCs/>
                <w:lang w:val="en-US"/>
              </w:rPr>
              <w:t xml:space="preserve">AT THE </w:t>
            </w:r>
            <w:r w:rsidR="2521B632" w:rsidRPr="3E758B9B">
              <w:rPr>
                <w:rFonts w:cs="Arial"/>
                <w:b/>
                <w:bCs/>
                <w:i/>
                <w:iCs/>
                <w:lang w:val="en-US"/>
              </w:rPr>
              <w:t xml:space="preserve">CALIFORNIA STATE </w:t>
            </w:r>
            <w:r w:rsidRPr="3E758B9B">
              <w:rPr>
                <w:rFonts w:cs="Arial"/>
                <w:b/>
                <w:bCs/>
                <w:i/>
                <w:iCs/>
                <w:lang w:val="en-US"/>
              </w:rPr>
              <w:t>UNIVERSITY</w:t>
            </w:r>
            <w:r w:rsidR="3CE8DFF3" w:rsidRPr="3E758B9B">
              <w:rPr>
                <w:rFonts w:cs="Arial"/>
                <w:b/>
                <w:bCs/>
                <w:i/>
                <w:iCs/>
                <w:lang w:val="en-US"/>
              </w:rPr>
              <w:t>,</w:t>
            </w:r>
            <w:r w:rsidRPr="3E758B9B">
              <w:rPr>
                <w:rFonts w:cs="Arial"/>
                <w:b/>
                <w:bCs/>
                <w:i/>
                <w:iCs/>
                <w:lang w:val="en-US"/>
              </w:rPr>
              <w:t xml:space="preserve"> </w:t>
            </w:r>
            <w:r w:rsidR="136427CA" w:rsidRPr="3E758B9B">
              <w:rPr>
                <w:rFonts w:cs="Arial"/>
                <w:b/>
                <w:bCs/>
                <w:i/>
                <w:iCs/>
                <w:lang w:val="en-US"/>
              </w:rPr>
              <w:t>BAKERSFIELD</w:t>
            </w:r>
            <w:r w:rsidR="77A1FDBC" w:rsidRPr="3E758B9B">
              <w:rPr>
                <w:rFonts w:cs="Arial"/>
                <w:b/>
                <w:bCs/>
                <w:i/>
                <w:iCs/>
                <w:lang w:val="en-US"/>
              </w:rPr>
              <w:t xml:space="preserve"> (2023)</w:t>
            </w:r>
          </w:p>
        </w:tc>
      </w:tr>
      <w:tr w:rsidR="0018095B" w:rsidRPr="00420E36" w14:paraId="3AD4F897" w14:textId="2EB54DE8" w:rsidTr="3CE14414">
        <w:tc>
          <w:tcPr>
            <w:tcW w:w="4464" w:type="dxa"/>
            <w:shd w:val="clear" w:color="auto" w:fill="auto"/>
          </w:tcPr>
          <w:p w14:paraId="536A7316" w14:textId="76EF6C83" w:rsidR="000759BB" w:rsidRPr="00E163D5" w:rsidRDefault="000759BB" w:rsidP="42E8E428">
            <w:pPr>
              <w:jc w:val="both"/>
              <w:rPr>
                <w:rFonts w:ascii="Arial" w:hAnsi="Arial" w:cs="Arial"/>
                <w:color w:val="000000" w:themeColor="text1"/>
                <w:sz w:val="22"/>
                <w:szCs w:val="22"/>
                <w:lang w:val="eu-ES"/>
              </w:rPr>
            </w:pPr>
            <w:r w:rsidRPr="42E8E428">
              <w:rPr>
                <w:rFonts w:ascii="Arial" w:hAnsi="Arial" w:cs="Arial"/>
                <w:color w:val="000000" w:themeColor="text1"/>
                <w:sz w:val="22"/>
                <w:szCs w:val="22"/>
                <w:lang w:val="eu-ES"/>
              </w:rPr>
              <w:t xml:space="preserve">Etxepare Euskal Institutuak (aurrerantzean Etxepare) </w:t>
            </w:r>
            <w:r w:rsidRPr="008C72EB">
              <w:rPr>
                <w:rFonts w:ascii="Arial" w:hAnsi="Arial" w:cs="Arial"/>
                <w:sz w:val="22"/>
                <w:szCs w:val="22"/>
                <w:lang w:val="eu-ES"/>
              </w:rPr>
              <w:t xml:space="preserve">eta </w:t>
            </w:r>
            <w:r w:rsidR="6EC87E95" w:rsidRPr="008C72EB">
              <w:rPr>
                <w:rFonts w:ascii="Arial" w:hAnsi="Arial" w:cs="Arial"/>
                <w:sz w:val="22"/>
                <w:szCs w:val="22"/>
                <w:lang w:val="eu-ES"/>
              </w:rPr>
              <w:t>California State University, Bakersfield-ek (aurrerantzea</w:t>
            </w:r>
            <w:r w:rsidR="6EC87E95" w:rsidRPr="42E8E428">
              <w:rPr>
                <w:rFonts w:ascii="Arial" w:hAnsi="Arial" w:cs="Arial"/>
                <w:sz w:val="22"/>
                <w:szCs w:val="22"/>
                <w:lang w:val="eu-ES"/>
              </w:rPr>
              <w:t>n CSUB)</w:t>
            </w:r>
            <w:r w:rsidRPr="42E8E428">
              <w:rPr>
                <w:rFonts w:ascii="Arial" w:hAnsi="Arial" w:cs="Arial"/>
                <w:sz w:val="22"/>
                <w:szCs w:val="22"/>
              </w:rPr>
              <w:t>,</w:t>
            </w:r>
            <w:r w:rsidRPr="42E8E428">
              <w:rPr>
                <w:rFonts w:ascii="Arial" w:hAnsi="Arial" w:cs="Arial"/>
                <w:sz w:val="22"/>
                <w:szCs w:val="22"/>
                <w:lang w:val="eu-ES"/>
              </w:rPr>
              <w:t xml:space="preserve"> lankidetza hitzarmena sinatu dute, </w:t>
            </w:r>
            <w:r w:rsidR="2E658FFB" w:rsidRPr="42E8E428">
              <w:rPr>
                <w:rFonts w:ascii="Arial" w:hAnsi="Arial" w:cs="Arial"/>
                <w:sz w:val="22"/>
                <w:szCs w:val="22"/>
                <w:lang w:val="eu-ES"/>
              </w:rPr>
              <w:t xml:space="preserve">California State </w:t>
            </w:r>
            <w:r w:rsidRPr="42E8E428">
              <w:rPr>
                <w:rFonts w:ascii="Arial" w:hAnsi="Arial" w:cs="Arial"/>
                <w:sz w:val="22"/>
                <w:szCs w:val="22"/>
                <w:lang w:val="eu-ES"/>
              </w:rPr>
              <w:t xml:space="preserve">University </w:t>
            </w:r>
            <w:r w:rsidR="41152105" w:rsidRPr="42E8E428">
              <w:rPr>
                <w:rFonts w:ascii="Arial" w:hAnsi="Arial" w:cs="Arial"/>
                <w:sz w:val="22"/>
                <w:szCs w:val="22"/>
                <w:lang w:val="eu-ES"/>
              </w:rPr>
              <w:t xml:space="preserve">Bakersfield-en </w:t>
            </w:r>
            <w:r w:rsidRPr="42E8E428">
              <w:rPr>
                <w:rFonts w:ascii="Arial" w:hAnsi="Arial" w:cs="Arial"/>
                <w:sz w:val="22"/>
                <w:szCs w:val="22"/>
                <w:lang w:val="eu-ES"/>
              </w:rPr>
              <w:t xml:space="preserve"> </w:t>
            </w:r>
            <w:r w:rsidR="2706CD63" w:rsidRPr="42E8E428">
              <w:rPr>
                <w:rFonts w:ascii="Arial" w:hAnsi="Arial" w:cs="Arial"/>
                <w:sz w:val="22"/>
                <w:szCs w:val="22"/>
                <w:lang w:val="eu-ES"/>
              </w:rPr>
              <w:t xml:space="preserve">euskal kulturari eta sorkuntzari buruzko ikerketa eta ezagutza </w:t>
            </w:r>
            <w:r w:rsidR="6569F62E" w:rsidRPr="42E8E428">
              <w:rPr>
                <w:rFonts w:ascii="Arial" w:hAnsi="Arial" w:cs="Arial"/>
                <w:sz w:val="22"/>
                <w:szCs w:val="22"/>
                <w:lang w:val="eu-ES"/>
              </w:rPr>
              <w:t>su</w:t>
            </w:r>
            <w:r w:rsidR="40C8509D" w:rsidRPr="42E8E428">
              <w:rPr>
                <w:rFonts w:ascii="Arial" w:hAnsi="Arial" w:cs="Arial"/>
                <w:sz w:val="22"/>
                <w:szCs w:val="22"/>
                <w:lang w:val="eu-ES"/>
              </w:rPr>
              <w:t>statzeko</w:t>
            </w:r>
            <w:r w:rsidRPr="42E8E428">
              <w:rPr>
                <w:rFonts w:ascii="Arial" w:hAnsi="Arial" w:cs="Arial"/>
                <w:sz w:val="22"/>
                <w:szCs w:val="22"/>
                <w:lang w:val="eu-ES"/>
              </w:rPr>
              <w:t xml:space="preserve"> lankidetzan jarduteko</w:t>
            </w:r>
            <w:r w:rsidRPr="42E8E428">
              <w:rPr>
                <w:rFonts w:ascii="Arial" w:hAnsi="Arial" w:cs="Arial"/>
                <w:color w:val="000000" w:themeColor="text1"/>
                <w:sz w:val="22"/>
                <w:szCs w:val="22"/>
                <w:lang w:val="eu-ES"/>
              </w:rPr>
              <w:t xml:space="preserve"> xedearekin.</w:t>
            </w:r>
          </w:p>
          <w:p w14:paraId="64F5BA06" w14:textId="75D0D1DF" w:rsidR="42E8E428" w:rsidRDefault="42E8E428" w:rsidP="42E8E428">
            <w:pPr>
              <w:jc w:val="both"/>
              <w:rPr>
                <w:color w:val="000000" w:themeColor="text1"/>
                <w:lang w:val="eu-ES"/>
              </w:rPr>
            </w:pPr>
          </w:p>
          <w:p w14:paraId="35DCFCAB" w14:textId="421CC812" w:rsidR="004478A2" w:rsidRDefault="7F28B17E" w:rsidP="004478A2">
            <w:pPr>
              <w:rPr>
                <w:rFonts w:cs="Arial"/>
                <w:sz w:val="22"/>
                <w:szCs w:val="22"/>
                <w:lang w:val="eu-ES"/>
              </w:rPr>
            </w:pPr>
            <w:r w:rsidRPr="125BEEE1">
              <w:rPr>
                <w:rFonts w:ascii="Arial" w:hAnsi="Arial" w:cs="Arial"/>
                <w:color w:val="000000" w:themeColor="text1"/>
                <w:sz w:val="22"/>
                <w:szCs w:val="22"/>
                <w:lang w:val="eu-ES"/>
              </w:rPr>
              <w:t xml:space="preserve">Aipatu hitzarmenaren testuinguruan, Etxeparek eta </w:t>
            </w:r>
            <w:r w:rsidR="73908A60" w:rsidRPr="125BEEE1">
              <w:rPr>
                <w:rFonts w:ascii="Arial" w:hAnsi="Arial" w:cs="Arial"/>
                <w:color w:val="000000" w:themeColor="text1"/>
                <w:sz w:val="22"/>
                <w:szCs w:val="22"/>
                <w:lang w:val="eu-ES"/>
              </w:rPr>
              <w:t>CSUB-ek</w:t>
            </w:r>
            <w:r w:rsidRPr="125BEEE1">
              <w:rPr>
                <w:rFonts w:ascii="Arial" w:hAnsi="Arial" w:cs="Arial"/>
                <w:color w:val="000000" w:themeColor="text1"/>
                <w:sz w:val="22"/>
                <w:szCs w:val="22"/>
                <w:lang w:val="eu-ES"/>
              </w:rPr>
              <w:t xml:space="preserve"> “</w:t>
            </w:r>
            <w:r w:rsidR="3CEA6C74" w:rsidRPr="125BEEE1">
              <w:rPr>
                <w:rFonts w:ascii="Arial" w:hAnsi="Arial" w:cs="Arial"/>
                <w:color w:val="000000" w:themeColor="text1"/>
                <w:sz w:val="22"/>
                <w:szCs w:val="22"/>
                <w:lang w:val="eu-ES"/>
              </w:rPr>
              <w:t xml:space="preserve">Frank Bidart </w:t>
            </w:r>
            <w:r w:rsidR="3CEA6C74" w:rsidRPr="00706940">
              <w:rPr>
                <w:rFonts w:ascii="Arial" w:hAnsi="Arial" w:cs="Arial"/>
                <w:color w:val="000000" w:themeColor="text1"/>
                <w:sz w:val="22"/>
                <w:szCs w:val="22"/>
                <w:lang w:val="eu-ES"/>
              </w:rPr>
              <w:t>irakasle/ikertzaile edota sortzaile bisitaria 202</w:t>
            </w:r>
            <w:r w:rsidR="00F058A3" w:rsidRPr="00706940">
              <w:rPr>
                <w:rFonts w:ascii="Arial" w:hAnsi="Arial" w:cs="Arial"/>
                <w:color w:val="000000" w:themeColor="text1"/>
                <w:sz w:val="22"/>
                <w:szCs w:val="22"/>
                <w:lang w:val="eu-ES"/>
              </w:rPr>
              <w:t>4</w:t>
            </w:r>
            <w:r w:rsidR="1FD1F442" w:rsidRPr="00706940">
              <w:rPr>
                <w:rFonts w:ascii="Arial" w:hAnsi="Arial" w:cs="Arial"/>
                <w:color w:val="000000" w:themeColor="text1"/>
                <w:sz w:val="22"/>
                <w:szCs w:val="22"/>
                <w:lang w:val="eu-ES"/>
              </w:rPr>
              <w:t>”</w:t>
            </w:r>
            <w:r w:rsidRPr="00706940">
              <w:rPr>
                <w:rFonts w:ascii="Arial" w:hAnsi="Arial" w:cs="Arial"/>
                <w:color w:val="000000" w:themeColor="text1"/>
                <w:sz w:val="22"/>
                <w:szCs w:val="22"/>
                <w:lang w:val="eu-ES"/>
              </w:rPr>
              <w:t xml:space="preserve"> izeneko</w:t>
            </w:r>
            <w:r w:rsidRPr="125BEEE1">
              <w:rPr>
                <w:rFonts w:ascii="Arial" w:hAnsi="Arial" w:cs="Arial"/>
                <w:color w:val="000000" w:themeColor="text1"/>
                <w:sz w:val="22"/>
                <w:szCs w:val="22"/>
                <w:lang w:val="eu-ES"/>
              </w:rPr>
              <w:t xml:space="preserve"> deialdi hau argitaratu dute. Deialdia </w:t>
            </w:r>
            <w:r w:rsidR="00000000">
              <w:fldChar w:fldCharType="begin"/>
            </w:r>
            <w:r w:rsidR="00000000" w:rsidRPr="00B440C8">
              <w:rPr>
                <w:lang w:val="es-ES"/>
              </w:rPr>
              <w:instrText>HYPERLINK "http://www.etxepare.eus" \h</w:instrText>
            </w:r>
            <w:r w:rsidR="00000000">
              <w:fldChar w:fldCharType="separate"/>
            </w:r>
            <w:r w:rsidRPr="125BEEE1">
              <w:rPr>
                <w:rStyle w:val="Hyperlink"/>
                <w:rFonts w:ascii="Arial" w:hAnsi="Arial" w:cs="Arial"/>
                <w:sz w:val="22"/>
                <w:szCs w:val="22"/>
                <w:lang w:val="eu-ES"/>
              </w:rPr>
              <w:t>http://www.etxepare.eus</w:t>
            </w:r>
            <w:r w:rsidR="00000000">
              <w:rPr>
                <w:rStyle w:val="Hyperlink"/>
                <w:rFonts w:ascii="Arial" w:hAnsi="Arial" w:cs="Arial"/>
                <w:sz w:val="22"/>
                <w:szCs w:val="22"/>
                <w:lang w:val="eu-ES"/>
              </w:rPr>
              <w:fldChar w:fldCharType="end"/>
            </w:r>
            <w:r w:rsidRPr="125BEEE1">
              <w:rPr>
                <w:rFonts w:cs="Arial"/>
                <w:sz w:val="22"/>
                <w:szCs w:val="22"/>
                <w:lang w:val="eu-ES"/>
              </w:rPr>
              <w:t xml:space="preserve"> </w:t>
            </w:r>
            <w:r w:rsidR="6A0571D5" w:rsidRPr="125BEEE1">
              <w:rPr>
                <w:rFonts w:ascii="Arial" w:hAnsi="Arial" w:cs="Arial"/>
                <w:color w:val="000000" w:themeColor="text1"/>
                <w:sz w:val="22"/>
                <w:szCs w:val="22"/>
                <w:lang w:val="eu-ES"/>
              </w:rPr>
              <w:t>eta</w:t>
            </w:r>
          </w:p>
          <w:p w14:paraId="64D2F7CE" w14:textId="0F687855" w:rsidR="004478A2" w:rsidRPr="00097BE6" w:rsidRDefault="004478A2" w:rsidP="004478A2">
            <w:pPr>
              <w:rPr>
                <w:rFonts w:ascii="Arial" w:hAnsi="Arial" w:cs="Arial"/>
                <w:color w:val="000000" w:themeColor="text1"/>
                <w:sz w:val="22"/>
                <w:szCs w:val="22"/>
                <w:lang w:val="eu-ES"/>
              </w:rPr>
            </w:pPr>
            <w:r w:rsidRPr="00097BE6">
              <w:rPr>
                <w:rFonts w:ascii="Arial" w:hAnsi="Arial" w:cs="Arial"/>
                <w:color w:val="000000" w:themeColor="text1"/>
                <w:sz w:val="22"/>
                <w:szCs w:val="22"/>
                <w:lang w:val="eu-ES"/>
              </w:rPr>
              <w:t> </w:t>
            </w:r>
            <w:r w:rsidR="00000000">
              <w:fldChar w:fldCharType="begin"/>
            </w:r>
            <w:r w:rsidR="00000000" w:rsidRPr="00B440C8">
              <w:rPr>
                <w:lang w:val="es-ES"/>
              </w:rPr>
              <w:instrText>HYPERLINK "https://www.csub.edu/basquestudies" \t "_blank"</w:instrText>
            </w:r>
            <w:r w:rsidR="00000000">
              <w:fldChar w:fldCharType="separate"/>
            </w:r>
            <w:r w:rsidRPr="00097BE6">
              <w:rPr>
                <w:rStyle w:val="Hyperlink"/>
                <w:rFonts w:ascii="Arial" w:hAnsi="Arial" w:cs="Arial"/>
                <w:sz w:val="22"/>
                <w:szCs w:val="22"/>
                <w:lang w:val="eu-ES"/>
              </w:rPr>
              <w:t>https://www.csub.edu/basquestudies</w:t>
            </w:r>
            <w:r w:rsidR="00000000">
              <w:rPr>
                <w:rStyle w:val="Hyperlink"/>
                <w:rFonts w:ascii="Arial" w:hAnsi="Arial" w:cs="Arial"/>
                <w:sz w:val="22"/>
                <w:szCs w:val="22"/>
                <w:lang w:val="eu-ES"/>
              </w:rPr>
              <w:fldChar w:fldCharType="end"/>
            </w:r>
          </w:p>
          <w:p w14:paraId="35CDFFA4" w14:textId="425C8786" w:rsidR="000759BB" w:rsidRPr="00235CEB" w:rsidRDefault="000759BB" w:rsidP="00097BE6">
            <w:pPr>
              <w:suppressAutoHyphens/>
              <w:jc w:val="both"/>
              <w:rPr>
                <w:rFonts w:ascii="Arial" w:hAnsi="Arial" w:cs="Arial"/>
                <w:sz w:val="22"/>
                <w:szCs w:val="22"/>
                <w:lang w:val="eu-ES"/>
              </w:rPr>
            </w:pPr>
            <w:r w:rsidRPr="42E8E428">
              <w:rPr>
                <w:rFonts w:ascii="Arial" w:hAnsi="Arial" w:cs="Arial"/>
                <w:color w:val="000000" w:themeColor="text1"/>
                <w:sz w:val="22"/>
                <w:szCs w:val="22"/>
                <w:lang w:val="eu-ES"/>
              </w:rPr>
              <w:t>webguneetan zabalduko da, baita H-Announce eremu akademikoko iragarki plataforman</w:t>
            </w:r>
            <w:r w:rsidR="002A29CE">
              <w:rPr>
                <w:rFonts w:ascii="Arial" w:hAnsi="Arial" w:cs="Arial"/>
                <w:color w:val="000000" w:themeColor="text1"/>
                <w:sz w:val="22"/>
                <w:szCs w:val="22"/>
                <w:lang w:val="eu-ES"/>
              </w:rPr>
              <w:t xml:space="preserve"> ere</w:t>
            </w:r>
            <w:r w:rsidRPr="42E8E428">
              <w:rPr>
                <w:rFonts w:ascii="Arial" w:hAnsi="Arial" w:cs="Arial"/>
                <w:color w:val="000000" w:themeColor="text1"/>
                <w:sz w:val="22"/>
                <w:szCs w:val="22"/>
                <w:lang w:val="eu-ES"/>
              </w:rPr>
              <w:t xml:space="preserve">: </w:t>
            </w:r>
            <w:hyperlink r:id="rId11">
              <w:r w:rsidR="00FC0F8E" w:rsidRPr="00895674">
                <w:rPr>
                  <w:rStyle w:val="Hyperlink"/>
                  <w:rFonts w:ascii="Arial" w:hAnsi="Arial" w:cs="Arial"/>
                  <w:sz w:val="22"/>
                  <w:szCs w:val="22"/>
                  <w:lang w:val="eu-ES"/>
                </w:rPr>
                <w:t>https://networks.h-net.org/h-announce</w:t>
              </w:r>
            </w:hyperlink>
          </w:p>
        </w:tc>
        <w:tc>
          <w:tcPr>
            <w:tcW w:w="4464" w:type="dxa"/>
          </w:tcPr>
          <w:p w14:paraId="6DF37077" w14:textId="74394882" w:rsidR="00270C74" w:rsidRPr="002E2527" w:rsidRDefault="00270C74" w:rsidP="62765F5B">
            <w:pPr>
              <w:jc w:val="both"/>
              <w:rPr>
                <w:rFonts w:ascii="Arial" w:hAnsi="Arial" w:cs="Arial"/>
                <w:i/>
                <w:iCs/>
                <w:color w:val="000000"/>
                <w:sz w:val="22"/>
                <w:szCs w:val="22"/>
                <w:lang w:val="eu-ES"/>
              </w:rPr>
            </w:pPr>
            <w:r w:rsidRPr="62765F5B">
              <w:rPr>
                <w:rFonts w:ascii="Arial" w:hAnsi="Arial" w:cs="Arial"/>
                <w:i/>
                <w:iCs/>
                <w:color w:val="000000" w:themeColor="text1"/>
                <w:sz w:val="22"/>
                <w:szCs w:val="22"/>
                <w:lang w:val="eu-ES"/>
              </w:rPr>
              <w:t xml:space="preserve">The Etxepare Basque Institute (Etxepare) and the </w:t>
            </w:r>
            <w:r w:rsidR="07D9EDDA" w:rsidRPr="008C72EB">
              <w:rPr>
                <w:rFonts w:ascii="Arial" w:hAnsi="Arial" w:cs="Arial"/>
                <w:i/>
                <w:iCs/>
                <w:color w:val="000000" w:themeColor="text1"/>
                <w:sz w:val="22"/>
                <w:szCs w:val="22"/>
                <w:lang w:val="eu-ES"/>
              </w:rPr>
              <w:t>California State University, Bakersfield</w:t>
            </w:r>
            <w:r w:rsidRPr="62765F5B">
              <w:rPr>
                <w:rFonts w:ascii="Arial" w:hAnsi="Arial" w:cs="Arial"/>
                <w:i/>
                <w:iCs/>
                <w:color w:val="000000" w:themeColor="text1"/>
                <w:sz w:val="22"/>
                <w:szCs w:val="22"/>
                <w:lang w:val="eu-ES"/>
              </w:rPr>
              <w:t xml:space="preserve"> have signed an agreement to collaboratively support research about the Basque Diaspora.</w:t>
            </w:r>
          </w:p>
          <w:p w14:paraId="2F2E746D" w14:textId="77777777" w:rsidR="00270C74" w:rsidRPr="002E2527" w:rsidRDefault="00270C74" w:rsidP="002E2527">
            <w:pPr>
              <w:jc w:val="both"/>
              <w:rPr>
                <w:rFonts w:ascii="Arial" w:hAnsi="Arial" w:cs="Arial"/>
                <w:i/>
                <w:color w:val="000000"/>
                <w:sz w:val="22"/>
                <w:szCs w:val="22"/>
                <w:lang w:val="eu-ES"/>
              </w:rPr>
            </w:pPr>
          </w:p>
          <w:p w14:paraId="3A494144" w14:textId="6B4BCAA8" w:rsidR="004478A2" w:rsidRDefault="66B93F2C" w:rsidP="125BEEE1">
            <w:pPr>
              <w:jc w:val="both"/>
              <w:rPr>
                <w:rFonts w:ascii="Arial" w:hAnsi="Arial" w:cs="Arial"/>
                <w:i/>
                <w:iCs/>
                <w:color w:val="000000" w:themeColor="text1"/>
                <w:sz w:val="22"/>
                <w:szCs w:val="22"/>
                <w:lang w:val="eu-ES"/>
              </w:rPr>
            </w:pPr>
            <w:r w:rsidRPr="125BEEE1">
              <w:rPr>
                <w:rFonts w:ascii="Arial" w:hAnsi="Arial" w:cs="Arial"/>
                <w:i/>
                <w:iCs/>
                <w:color w:val="000000" w:themeColor="text1"/>
                <w:sz w:val="22"/>
                <w:szCs w:val="22"/>
                <w:lang w:val="eu-ES"/>
              </w:rPr>
              <w:t xml:space="preserve">In this cooperation framework, Etxepare and the </w:t>
            </w:r>
            <w:r w:rsidR="2FC94DEF" w:rsidRPr="125BEEE1">
              <w:rPr>
                <w:rFonts w:ascii="Arial" w:hAnsi="Arial" w:cs="Arial"/>
                <w:i/>
                <w:iCs/>
                <w:color w:val="000000" w:themeColor="text1"/>
                <w:sz w:val="22"/>
                <w:szCs w:val="22"/>
                <w:lang w:val="eu-ES"/>
              </w:rPr>
              <w:t>California State University, Bakersfield</w:t>
            </w:r>
            <w:r w:rsidRPr="125BEEE1">
              <w:rPr>
                <w:rFonts w:ascii="Arial" w:hAnsi="Arial" w:cs="Arial"/>
                <w:i/>
                <w:iCs/>
                <w:color w:val="000000" w:themeColor="text1"/>
                <w:sz w:val="22"/>
                <w:szCs w:val="22"/>
                <w:lang w:val="eu-ES"/>
              </w:rPr>
              <w:t xml:space="preserve"> are opening this call “</w:t>
            </w:r>
            <w:r w:rsidR="1C3E85F0" w:rsidRPr="125BEEE1">
              <w:rPr>
                <w:rFonts w:ascii="Arial" w:hAnsi="Arial" w:cs="Arial"/>
                <w:i/>
                <w:iCs/>
                <w:color w:val="000000" w:themeColor="text1"/>
                <w:sz w:val="22"/>
                <w:szCs w:val="22"/>
                <w:lang w:val="eu-ES"/>
              </w:rPr>
              <w:t>Frank Bidart</w:t>
            </w:r>
            <w:r w:rsidR="73AA0614" w:rsidRPr="125BEEE1">
              <w:rPr>
                <w:rFonts w:ascii="Arial" w:hAnsi="Arial" w:cs="Arial"/>
                <w:i/>
                <w:iCs/>
                <w:color w:val="000000" w:themeColor="text1"/>
                <w:sz w:val="22"/>
                <w:szCs w:val="22"/>
                <w:lang w:val="eu-ES"/>
              </w:rPr>
              <w:t xml:space="preserve"> Visiting Research </w:t>
            </w:r>
            <w:r w:rsidR="559F4574" w:rsidRPr="125BEEE1">
              <w:rPr>
                <w:rFonts w:ascii="Arial" w:hAnsi="Arial" w:cs="Arial"/>
                <w:i/>
                <w:iCs/>
                <w:color w:val="000000" w:themeColor="text1"/>
                <w:sz w:val="22"/>
                <w:szCs w:val="22"/>
                <w:lang w:val="eu-ES"/>
              </w:rPr>
              <w:t xml:space="preserve">or artistic </w:t>
            </w:r>
            <w:r w:rsidR="73AA0614" w:rsidRPr="00706940">
              <w:rPr>
                <w:rFonts w:ascii="Arial" w:hAnsi="Arial" w:cs="Arial"/>
                <w:i/>
                <w:iCs/>
                <w:color w:val="000000" w:themeColor="text1"/>
                <w:sz w:val="22"/>
                <w:szCs w:val="22"/>
                <w:lang w:val="eu-ES"/>
              </w:rPr>
              <w:t>Fellow 202</w:t>
            </w:r>
            <w:r w:rsidR="00F058A3" w:rsidRPr="00706940">
              <w:rPr>
                <w:rFonts w:ascii="Arial" w:hAnsi="Arial" w:cs="Arial"/>
                <w:i/>
                <w:iCs/>
                <w:color w:val="000000" w:themeColor="text1"/>
                <w:sz w:val="22"/>
                <w:szCs w:val="22"/>
                <w:lang w:val="eu-ES"/>
              </w:rPr>
              <w:t>4</w:t>
            </w:r>
            <w:r w:rsidRPr="00706940">
              <w:rPr>
                <w:rFonts w:ascii="Arial" w:hAnsi="Arial" w:cs="Arial"/>
                <w:i/>
                <w:iCs/>
                <w:color w:val="000000" w:themeColor="text1"/>
                <w:sz w:val="22"/>
                <w:szCs w:val="22"/>
                <w:lang w:val="eu-ES"/>
              </w:rPr>
              <w:t>” which</w:t>
            </w:r>
            <w:r w:rsidRPr="125BEEE1">
              <w:rPr>
                <w:rFonts w:ascii="Arial" w:hAnsi="Arial" w:cs="Arial"/>
                <w:i/>
                <w:iCs/>
                <w:color w:val="000000" w:themeColor="text1"/>
                <w:sz w:val="22"/>
                <w:szCs w:val="22"/>
                <w:lang w:val="eu-ES"/>
              </w:rPr>
              <w:t xml:space="preserve"> will be published in </w:t>
            </w:r>
            <w:r w:rsidR="00000000">
              <w:fldChar w:fldCharType="begin"/>
            </w:r>
            <w:r w:rsidR="00000000">
              <w:instrText>HYPERLINK "http://www.etxepare.eus" \h</w:instrText>
            </w:r>
            <w:r w:rsidR="00000000">
              <w:fldChar w:fldCharType="separate"/>
            </w:r>
            <w:r w:rsidR="7672A12F" w:rsidRPr="125BEEE1">
              <w:rPr>
                <w:rStyle w:val="Hyperlink"/>
                <w:rFonts w:ascii="Arial" w:hAnsi="Arial" w:cs="Arial"/>
                <w:i/>
                <w:iCs/>
                <w:sz w:val="22"/>
                <w:szCs w:val="22"/>
                <w:lang w:val="eu-ES"/>
              </w:rPr>
              <w:t>http://www.etxepare.eus</w:t>
            </w:r>
            <w:r w:rsidR="00000000">
              <w:rPr>
                <w:rStyle w:val="Hyperlink"/>
                <w:rFonts w:ascii="Arial" w:hAnsi="Arial" w:cs="Arial"/>
                <w:i/>
                <w:iCs/>
                <w:sz w:val="22"/>
                <w:szCs w:val="22"/>
                <w:lang w:val="eu-ES"/>
              </w:rPr>
              <w:fldChar w:fldCharType="end"/>
            </w:r>
            <w:r w:rsidRPr="125BEEE1">
              <w:rPr>
                <w:rFonts w:ascii="Arial" w:hAnsi="Arial" w:cs="Arial"/>
                <w:i/>
                <w:iCs/>
                <w:color w:val="000000" w:themeColor="text1"/>
                <w:sz w:val="22"/>
                <w:szCs w:val="22"/>
                <w:lang w:val="eu-ES"/>
              </w:rPr>
              <w:t>,</w:t>
            </w:r>
            <w:r w:rsidR="047995B8" w:rsidRPr="125BEEE1">
              <w:rPr>
                <w:rFonts w:ascii="Arial" w:hAnsi="Arial" w:cs="Arial"/>
                <w:i/>
                <w:iCs/>
                <w:color w:val="000000" w:themeColor="text1"/>
                <w:sz w:val="22"/>
                <w:szCs w:val="22"/>
                <w:lang w:val="eu-ES"/>
              </w:rPr>
              <w:t xml:space="preserve"> </w:t>
            </w:r>
          </w:p>
          <w:p w14:paraId="3B27C788" w14:textId="0FDA06F3" w:rsidR="004478A2" w:rsidRPr="00097BE6" w:rsidRDefault="004478A2" w:rsidP="004478A2">
            <w:pPr>
              <w:jc w:val="both"/>
              <w:rPr>
                <w:rFonts w:ascii="Arial" w:hAnsi="Arial" w:cs="Arial"/>
                <w:i/>
                <w:iCs/>
                <w:snapToGrid w:val="0"/>
                <w:color w:val="000000" w:themeColor="text1"/>
                <w:sz w:val="22"/>
                <w:szCs w:val="22"/>
                <w:lang w:val="eu-ES" w:eastAsia="es-ES"/>
              </w:rPr>
            </w:pPr>
            <w:r w:rsidRPr="00097BE6">
              <w:rPr>
                <w:rFonts w:ascii="Arial" w:hAnsi="Arial" w:cs="Arial"/>
                <w:i/>
                <w:iCs/>
                <w:snapToGrid w:val="0"/>
                <w:color w:val="000000" w:themeColor="text1"/>
                <w:sz w:val="22"/>
                <w:szCs w:val="22"/>
                <w:lang w:val="eu-ES" w:eastAsia="es-ES"/>
              </w:rPr>
              <w:t> </w:t>
            </w:r>
            <w:r w:rsidR="00000000">
              <w:fldChar w:fldCharType="begin"/>
            </w:r>
            <w:r w:rsidR="00000000">
              <w:instrText>HYPERLINK "https://www.csub.edu/basquestudies" \t "_blank"</w:instrText>
            </w:r>
            <w:r w:rsidR="00000000">
              <w:fldChar w:fldCharType="separate"/>
            </w:r>
            <w:r w:rsidRPr="00097BE6">
              <w:rPr>
                <w:rStyle w:val="Hyperlink"/>
                <w:rFonts w:ascii="Arial" w:hAnsi="Arial" w:cs="Arial"/>
                <w:i/>
                <w:iCs/>
                <w:snapToGrid w:val="0"/>
                <w:sz w:val="22"/>
                <w:szCs w:val="22"/>
                <w:lang w:val="eu-ES" w:eastAsia="es-ES"/>
              </w:rPr>
              <w:t>https://www.csub.edu/basquestudies</w:t>
            </w:r>
            <w:r w:rsidR="00000000">
              <w:rPr>
                <w:rStyle w:val="Hyperlink"/>
                <w:rFonts w:ascii="Arial" w:hAnsi="Arial" w:cs="Arial"/>
                <w:i/>
                <w:iCs/>
                <w:snapToGrid w:val="0"/>
                <w:sz w:val="22"/>
                <w:szCs w:val="22"/>
                <w:lang w:val="eu-ES" w:eastAsia="es-ES"/>
              </w:rPr>
              <w:fldChar w:fldCharType="end"/>
            </w:r>
          </w:p>
          <w:p w14:paraId="7C7A952B" w14:textId="01B8C08D" w:rsidR="0018095B" w:rsidRPr="00C964E5" w:rsidRDefault="002A29CE" w:rsidP="002A29CE">
            <w:pPr>
              <w:jc w:val="both"/>
              <w:rPr>
                <w:rFonts w:ascii="Arial" w:hAnsi="Arial" w:cs="Arial"/>
                <w:sz w:val="22"/>
                <w:szCs w:val="22"/>
                <w:lang w:val="eu-ES"/>
              </w:rPr>
            </w:pPr>
            <w:r>
              <w:rPr>
                <w:rFonts w:ascii="Arial" w:hAnsi="Arial" w:cs="Arial"/>
                <w:i/>
                <w:iCs/>
                <w:color w:val="000000" w:themeColor="text1"/>
                <w:sz w:val="22"/>
                <w:szCs w:val="22"/>
                <w:lang w:val="eu-ES"/>
              </w:rPr>
              <w:t>and</w:t>
            </w:r>
            <w:r w:rsidR="00270C74" w:rsidRPr="00FE4615">
              <w:rPr>
                <w:rFonts w:ascii="Arial" w:hAnsi="Arial" w:cs="Arial"/>
                <w:i/>
                <w:iCs/>
                <w:color w:val="000000" w:themeColor="text1"/>
                <w:sz w:val="22"/>
                <w:szCs w:val="22"/>
                <w:lang w:val="eu-ES"/>
              </w:rPr>
              <w:t xml:space="preserve"> the H-Announce platform:</w:t>
            </w:r>
            <w:r w:rsidR="00FC0F8E" w:rsidRPr="00FE4615">
              <w:rPr>
                <w:rFonts w:ascii="Arial" w:hAnsi="Arial" w:cs="Arial"/>
                <w:i/>
                <w:iCs/>
                <w:color w:val="000000" w:themeColor="text1"/>
                <w:sz w:val="22"/>
                <w:szCs w:val="22"/>
                <w:lang w:val="eu-ES"/>
              </w:rPr>
              <w:t xml:space="preserve"> </w:t>
            </w:r>
            <w:hyperlink r:id="rId12">
              <w:r w:rsidR="00FC0F8E" w:rsidRPr="00FE4615">
                <w:rPr>
                  <w:rStyle w:val="Hyperlink"/>
                  <w:rFonts w:ascii="Arial" w:hAnsi="Arial" w:cs="Arial"/>
                  <w:sz w:val="22"/>
                  <w:szCs w:val="22"/>
                </w:rPr>
                <w:t>https://networks.h-net.org/h-announce</w:t>
              </w:r>
            </w:hyperlink>
            <w:r w:rsidR="00FC0F8E" w:rsidRPr="00FE4615">
              <w:rPr>
                <w:rFonts w:ascii="Arial" w:hAnsi="Arial" w:cs="Arial"/>
                <w:sz w:val="22"/>
                <w:szCs w:val="22"/>
              </w:rPr>
              <w:t xml:space="preserve"> </w:t>
            </w:r>
          </w:p>
        </w:tc>
      </w:tr>
      <w:tr w:rsidR="0018095B" w:rsidRPr="00114E5D" w14:paraId="70F63BB6" w14:textId="376F41EF" w:rsidTr="3CE14414">
        <w:tc>
          <w:tcPr>
            <w:tcW w:w="4464" w:type="dxa"/>
            <w:shd w:val="clear" w:color="auto" w:fill="auto"/>
            <w:vAlign w:val="center"/>
          </w:tcPr>
          <w:p w14:paraId="175193AC" w14:textId="77777777" w:rsidR="000759BB" w:rsidRPr="00213432" w:rsidRDefault="000759BB" w:rsidP="00C964E5">
            <w:pPr>
              <w:pStyle w:val="BOPVDetalle"/>
              <w:spacing w:after="0"/>
              <w:ind w:firstLine="25"/>
              <w:jc w:val="both"/>
              <w:rPr>
                <w:rFonts w:cs="Arial"/>
                <w:b/>
                <w:lang w:val="eu-ES"/>
              </w:rPr>
            </w:pPr>
          </w:p>
          <w:p w14:paraId="2F9AE6A8" w14:textId="77777777" w:rsidR="000759BB" w:rsidRDefault="000759BB" w:rsidP="000D6FEF">
            <w:pPr>
              <w:pStyle w:val="BOPVDetalle"/>
              <w:numPr>
                <w:ilvl w:val="0"/>
                <w:numId w:val="3"/>
              </w:numPr>
              <w:spacing w:after="0"/>
              <w:jc w:val="both"/>
              <w:rPr>
                <w:rFonts w:cs="Arial"/>
                <w:b/>
                <w:lang w:val="en-GB"/>
              </w:rPr>
            </w:pPr>
            <w:r w:rsidRPr="00114E5D">
              <w:rPr>
                <w:rFonts w:cs="Arial"/>
                <w:b/>
                <w:lang w:val="en-GB"/>
              </w:rPr>
              <w:t>XEDEA</w:t>
            </w:r>
          </w:p>
          <w:p w14:paraId="648F8535" w14:textId="77777777" w:rsidR="000759BB" w:rsidRPr="00114E5D" w:rsidRDefault="000759BB" w:rsidP="000D6FEF">
            <w:pPr>
              <w:pStyle w:val="BOPVDetalle"/>
              <w:spacing w:after="0"/>
              <w:ind w:left="385" w:firstLine="0"/>
              <w:jc w:val="both"/>
              <w:rPr>
                <w:rFonts w:cs="Arial"/>
                <w:b/>
                <w:lang w:val="en-GB"/>
              </w:rPr>
            </w:pPr>
          </w:p>
        </w:tc>
        <w:tc>
          <w:tcPr>
            <w:tcW w:w="4464" w:type="dxa"/>
          </w:tcPr>
          <w:p w14:paraId="20E113E4" w14:textId="77777777" w:rsidR="000759BB" w:rsidRPr="002E2527" w:rsidRDefault="000759BB" w:rsidP="002E2527">
            <w:pPr>
              <w:pStyle w:val="BOPVDetalle"/>
              <w:spacing w:after="0"/>
              <w:ind w:firstLine="25"/>
              <w:jc w:val="both"/>
              <w:rPr>
                <w:rFonts w:cs="Arial"/>
                <w:b/>
                <w:i/>
                <w:lang w:val="eu-ES"/>
              </w:rPr>
            </w:pPr>
          </w:p>
          <w:p w14:paraId="4241486A" w14:textId="715DD1BD" w:rsidR="0018095B" w:rsidRPr="002E2527" w:rsidRDefault="00B767CF" w:rsidP="002E2527">
            <w:pPr>
              <w:pStyle w:val="BOPVDetalle"/>
              <w:numPr>
                <w:ilvl w:val="0"/>
                <w:numId w:val="5"/>
              </w:numPr>
              <w:spacing w:after="0"/>
              <w:jc w:val="both"/>
              <w:rPr>
                <w:rFonts w:cs="Arial"/>
                <w:b/>
                <w:i/>
                <w:lang w:val="eu-ES"/>
              </w:rPr>
            </w:pPr>
            <w:r w:rsidRPr="002E2527">
              <w:rPr>
                <w:rFonts w:cs="Arial"/>
                <w:b/>
                <w:i/>
                <w:lang w:val="eu-ES"/>
              </w:rPr>
              <w:t>OBJECT</w:t>
            </w:r>
          </w:p>
        </w:tc>
      </w:tr>
      <w:tr w:rsidR="0018095B" w:rsidRPr="00420E36" w14:paraId="0882BDA4" w14:textId="4B8993F3" w:rsidTr="3CE14414">
        <w:tc>
          <w:tcPr>
            <w:tcW w:w="4464" w:type="dxa"/>
            <w:shd w:val="clear" w:color="auto" w:fill="auto"/>
          </w:tcPr>
          <w:p w14:paraId="6FC8E193" w14:textId="6AFEB346" w:rsidR="000759BB" w:rsidRPr="00706940" w:rsidRDefault="000759BB" w:rsidP="00706940">
            <w:pPr>
              <w:jc w:val="both"/>
              <w:rPr>
                <w:rFonts w:ascii="Arial" w:hAnsi="Arial" w:cs="Arial"/>
                <w:sz w:val="22"/>
                <w:szCs w:val="22"/>
                <w:lang w:val="eu-ES"/>
              </w:rPr>
            </w:pPr>
            <w:r w:rsidRPr="3E758B9B">
              <w:rPr>
                <w:rFonts w:ascii="Arial" w:hAnsi="Arial" w:cs="Arial"/>
                <w:color w:val="000000" w:themeColor="text1"/>
                <w:sz w:val="22"/>
                <w:szCs w:val="22"/>
                <w:lang w:val="eu-ES"/>
              </w:rPr>
              <w:t xml:space="preserve">Deialdi honen xedea </w:t>
            </w:r>
            <w:r w:rsidRPr="00706940">
              <w:rPr>
                <w:rFonts w:ascii="Arial" w:hAnsi="Arial" w:cs="Arial"/>
                <w:color w:val="000000" w:themeColor="text1"/>
                <w:sz w:val="22"/>
                <w:szCs w:val="22"/>
                <w:lang w:val="eu-ES"/>
              </w:rPr>
              <w:t xml:space="preserve">da </w:t>
            </w:r>
            <w:r w:rsidR="00A92F68" w:rsidRPr="00706940">
              <w:rPr>
                <w:rFonts w:ascii="Arial" w:hAnsi="Arial" w:cs="Arial"/>
                <w:sz w:val="22"/>
                <w:szCs w:val="22"/>
                <w:lang w:val="eu-ES"/>
              </w:rPr>
              <w:t>202</w:t>
            </w:r>
            <w:r w:rsidR="00F058A3" w:rsidRPr="00706940">
              <w:rPr>
                <w:rFonts w:ascii="Arial" w:hAnsi="Arial" w:cs="Arial"/>
                <w:sz w:val="22"/>
                <w:szCs w:val="22"/>
                <w:lang w:val="eu-ES"/>
              </w:rPr>
              <w:t>4</w:t>
            </w:r>
            <w:r w:rsidRPr="00706940">
              <w:rPr>
                <w:rFonts w:ascii="Arial" w:hAnsi="Arial" w:cs="Arial"/>
                <w:sz w:val="22"/>
                <w:szCs w:val="22"/>
                <w:lang w:val="eu-ES"/>
              </w:rPr>
              <w:t xml:space="preserve"> urteko ekitaldit</w:t>
            </w:r>
            <w:r w:rsidR="00562B21" w:rsidRPr="00706940">
              <w:rPr>
                <w:rFonts w:ascii="Arial" w:hAnsi="Arial" w:cs="Arial"/>
                <w:sz w:val="22"/>
                <w:szCs w:val="22"/>
                <w:lang w:val="eu-ES"/>
              </w:rPr>
              <w:t xml:space="preserve">ako </w:t>
            </w:r>
            <w:r w:rsidR="204B46B4" w:rsidRPr="00706940">
              <w:rPr>
                <w:rFonts w:ascii="Arial" w:hAnsi="Arial" w:cs="Arial"/>
                <w:sz w:val="22"/>
                <w:szCs w:val="22"/>
                <w:lang w:val="eu-ES"/>
              </w:rPr>
              <w:t>Frank Bidart</w:t>
            </w:r>
            <w:r w:rsidR="00562B21" w:rsidRPr="00706940">
              <w:rPr>
                <w:rFonts w:ascii="Arial" w:hAnsi="Arial" w:cs="Arial"/>
                <w:sz w:val="22"/>
                <w:szCs w:val="22"/>
                <w:lang w:val="eu-ES"/>
              </w:rPr>
              <w:t xml:space="preserve"> ikertzaile</w:t>
            </w:r>
            <w:r w:rsidR="53F75C21" w:rsidRPr="3E758B9B">
              <w:rPr>
                <w:rFonts w:ascii="Arial" w:hAnsi="Arial" w:cs="Arial"/>
                <w:sz w:val="22"/>
                <w:szCs w:val="22"/>
                <w:lang w:val="eu-ES"/>
              </w:rPr>
              <w:t xml:space="preserve"> edota sortzaile</w:t>
            </w:r>
            <w:r w:rsidRPr="3E758B9B">
              <w:rPr>
                <w:rFonts w:ascii="Arial" w:hAnsi="Arial" w:cs="Arial"/>
                <w:sz w:val="22"/>
                <w:szCs w:val="22"/>
                <w:lang w:val="eu-ES"/>
              </w:rPr>
              <w:t xml:space="preserve"> gonbidatua hautatzea,</w:t>
            </w:r>
            <w:r w:rsidR="3349CEBA" w:rsidRPr="3E758B9B">
              <w:rPr>
                <w:rFonts w:ascii="Arial" w:hAnsi="Arial" w:cs="Arial"/>
                <w:sz w:val="22"/>
                <w:szCs w:val="22"/>
                <w:lang w:val="eu-ES"/>
              </w:rPr>
              <w:t xml:space="preserve"> euskal kulturari, arteari eta berrikuntzari</w:t>
            </w:r>
            <w:r w:rsidRPr="3E758B9B">
              <w:rPr>
                <w:rFonts w:ascii="Arial" w:hAnsi="Arial" w:cs="Arial"/>
                <w:sz w:val="22"/>
                <w:szCs w:val="22"/>
                <w:lang w:val="eu-ES"/>
              </w:rPr>
              <w:t xml:space="preserve"> buruzko ikerketa proiektua </w:t>
            </w:r>
            <w:r w:rsidR="5316466F" w:rsidRPr="3E758B9B">
              <w:rPr>
                <w:rFonts w:ascii="Arial" w:hAnsi="Arial" w:cs="Arial"/>
                <w:sz w:val="22"/>
                <w:szCs w:val="22"/>
                <w:lang w:val="eu-ES"/>
              </w:rPr>
              <w:t xml:space="preserve">edota sorkuntza proiektua </w:t>
            </w:r>
            <w:r w:rsidRPr="3E758B9B">
              <w:rPr>
                <w:rFonts w:ascii="Arial" w:hAnsi="Arial" w:cs="Arial"/>
                <w:sz w:val="22"/>
                <w:szCs w:val="22"/>
                <w:lang w:val="eu-ES"/>
              </w:rPr>
              <w:t xml:space="preserve">burutu eta </w:t>
            </w:r>
            <w:r w:rsidR="005EB779" w:rsidRPr="3E758B9B">
              <w:rPr>
                <w:rFonts w:ascii="Arial" w:hAnsi="Arial" w:cs="Arial"/>
                <w:sz w:val="22"/>
                <w:szCs w:val="22"/>
                <w:lang w:val="eu-ES"/>
              </w:rPr>
              <w:t>CSUB-en</w:t>
            </w:r>
            <w:r w:rsidR="00562B21" w:rsidRPr="3E758B9B">
              <w:rPr>
                <w:rFonts w:ascii="Arial" w:hAnsi="Arial" w:cs="Arial"/>
                <w:sz w:val="22"/>
                <w:szCs w:val="22"/>
                <w:lang w:val="eu-ES"/>
              </w:rPr>
              <w:t xml:space="preserve">, hilabeteko ikerketa </w:t>
            </w:r>
            <w:r w:rsidR="6B31D1DC" w:rsidRPr="3E758B9B">
              <w:rPr>
                <w:rFonts w:ascii="Arial" w:hAnsi="Arial" w:cs="Arial"/>
                <w:sz w:val="22"/>
                <w:szCs w:val="22"/>
                <w:lang w:val="eu-ES"/>
              </w:rPr>
              <w:t>edota sorkuntz</w:t>
            </w:r>
            <w:r w:rsidR="178FF2D4" w:rsidRPr="3E758B9B">
              <w:rPr>
                <w:rFonts w:ascii="Arial" w:hAnsi="Arial" w:cs="Arial"/>
                <w:sz w:val="22"/>
                <w:szCs w:val="22"/>
                <w:lang w:val="eu-ES"/>
              </w:rPr>
              <w:t>a</w:t>
            </w:r>
            <w:r w:rsidR="6B31D1DC" w:rsidRPr="3E758B9B">
              <w:rPr>
                <w:rFonts w:ascii="Arial" w:hAnsi="Arial" w:cs="Arial"/>
                <w:sz w:val="22"/>
                <w:szCs w:val="22"/>
                <w:lang w:val="eu-ES"/>
              </w:rPr>
              <w:t xml:space="preserve"> </w:t>
            </w:r>
            <w:r w:rsidR="00562B21" w:rsidRPr="3E758B9B">
              <w:rPr>
                <w:rFonts w:ascii="Arial" w:hAnsi="Arial" w:cs="Arial"/>
                <w:sz w:val="22"/>
                <w:szCs w:val="22"/>
                <w:lang w:val="eu-ES"/>
              </w:rPr>
              <w:t>egon</w:t>
            </w:r>
            <w:r w:rsidRPr="3E758B9B">
              <w:rPr>
                <w:rFonts w:ascii="Arial" w:hAnsi="Arial" w:cs="Arial"/>
                <w:sz w:val="22"/>
                <w:szCs w:val="22"/>
                <w:lang w:val="eu-ES"/>
              </w:rPr>
              <w:t>aldia egin dezan.</w:t>
            </w:r>
          </w:p>
        </w:tc>
        <w:tc>
          <w:tcPr>
            <w:tcW w:w="4464" w:type="dxa"/>
          </w:tcPr>
          <w:p w14:paraId="54F45011" w14:textId="70618ACB" w:rsidR="000759BB" w:rsidRPr="006A41EA" w:rsidRDefault="0018095B" w:rsidP="3E758B9B">
            <w:pPr>
              <w:jc w:val="both"/>
              <w:rPr>
                <w:rFonts w:ascii="Arial" w:hAnsi="Arial" w:cs="Arial"/>
                <w:i/>
                <w:iCs/>
                <w:color w:val="000000"/>
                <w:sz w:val="22"/>
                <w:szCs w:val="22"/>
                <w:lang w:val="eu-ES"/>
              </w:rPr>
            </w:pPr>
            <w:r w:rsidRPr="3E758B9B">
              <w:rPr>
                <w:rFonts w:ascii="Arial" w:hAnsi="Arial" w:cs="Arial"/>
                <w:i/>
                <w:iCs/>
                <w:color w:val="000000" w:themeColor="text1"/>
                <w:sz w:val="22"/>
                <w:szCs w:val="22"/>
                <w:lang w:val="eu-ES"/>
              </w:rPr>
              <w:t xml:space="preserve">The object of this call is to select the </w:t>
            </w:r>
            <w:r w:rsidR="52FDDD57" w:rsidRPr="3E758B9B">
              <w:rPr>
                <w:rFonts w:ascii="Arial" w:hAnsi="Arial" w:cs="Arial"/>
                <w:i/>
                <w:iCs/>
                <w:color w:val="000000" w:themeColor="text1"/>
                <w:sz w:val="22"/>
                <w:szCs w:val="22"/>
              </w:rPr>
              <w:t>Frank Bidart</w:t>
            </w:r>
            <w:r w:rsidR="00E75379" w:rsidRPr="3E758B9B">
              <w:rPr>
                <w:rFonts w:ascii="Arial" w:hAnsi="Arial" w:cs="Arial"/>
                <w:i/>
                <w:iCs/>
                <w:color w:val="000000" w:themeColor="text1"/>
                <w:sz w:val="22"/>
                <w:szCs w:val="22"/>
              </w:rPr>
              <w:t xml:space="preserve"> Visiting Research</w:t>
            </w:r>
            <w:r w:rsidR="36FF4B53" w:rsidRPr="3E758B9B">
              <w:rPr>
                <w:rFonts w:ascii="Arial" w:hAnsi="Arial" w:cs="Arial"/>
                <w:i/>
                <w:iCs/>
                <w:color w:val="000000" w:themeColor="text1"/>
                <w:sz w:val="22"/>
                <w:szCs w:val="22"/>
              </w:rPr>
              <w:t xml:space="preserve"> or Artistic</w:t>
            </w:r>
            <w:r w:rsidR="00E75379" w:rsidRPr="3E758B9B">
              <w:rPr>
                <w:rFonts w:ascii="Arial" w:hAnsi="Arial" w:cs="Arial"/>
                <w:i/>
                <w:iCs/>
                <w:color w:val="000000" w:themeColor="text1"/>
                <w:sz w:val="22"/>
                <w:szCs w:val="22"/>
              </w:rPr>
              <w:t xml:space="preserve"> Fellow</w:t>
            </w:r>
            <w:r w:rsidR="00A92F68" w:rsidRPr="3E758B9B">
              <w:rPr>
                <w:rFonts w:ascii="Arial" w:hAnsi="Arial" w:cs="Arial"/>
                <w:i/>
                <w:iCs/>
                <w:color w:val="000000" w:themeColor="text1"/>
                <w:sz w:val="22"/>
                <w:szCs w:val="22"/>
                <w:lang w:val="eu-ES"/>
              </w:rPr>
              <w:t xml:space="preserve"> for </w:t>
            </w:r>
            <w:r w:rsidR="00A92F68" w:rsidRPr="00706940">
              <w:rPr>
                <w:rFonts w:ascii="Arial" w:hAnsi="Arial" w:cs="Arial"/>
                <w:i/>
                <w:iCs/>
                <w:color w:val="000000" w:themeColor="text1"/>
                <w:sz w:val="22"/>
                <w:szCs w:val="22"/>
                <w:lang w:val="eu-ES"/>
              </w:rPr>
              <w:t>202</w:t>
            </w:r>
            <w:r w:rsidR="00F058A3" w:rsidRPr="00706940">
              <w:rPr>
                <w:rFonts w:ascii="Arial" w:hAnsi="Arial" w:cs="Arial"/>
                <w:i/>
                <w:iCs/>
                <w:color w:val="000000" w:themeColor="text1"/>
                <w:sz w:val="22"/>
                <w:szCs w:val="22"/>
                <w:lang w:val="eu-ES"/>
              </w:rPr>
              <w:t>4</w:t>
            </w:r>
            <w:r w:rsidRPr="00706940">
              <w:rPr>
                <w:rFonts w:ascii="Arial" w:hAnsi="Arial" w:cs="Arial"/>
                <w:i/>
                <w:iCs/>
                <w:color w:val="000000" w:themeColor="text1"/>
                <w:sz w:val="22"/>
                <w:szCs w:val="22"/>
                <w:lang w:val="eu-ES"/>
              </w:rPr>
              <w:t xml:space="preserve">, who will design a </w:t>
            </w:r>
            <w:r w:rsidR="00F63FB9" w:rsidRPr="00706940">
              <w:rPr>
                <w:rFonts w:ascii="Arial" w:hAnsi="Arial" w:cs="Arial"/>
                <w:i/>
                <w:iCs/>
                <w:color w:val="000000" w:themeColor="text1"/>
                <w:sz w:val="22"/>
                <w:szCs w:val="22"/>
                <w:lang w:val="eu-ES"/>
              </w:rPr>
              <w:t>research</w:t>
            </w:r>
            <w:r w:rsidR="2E0B81F5" w:rsidRPr="00706940">
              <w:rPr>
                <w:rFonts w:ascii="Arial" w:hAnsi="Arial" w:cs="Arial"/>
                <w:i/>
                <w:iCs/>
                <w:color w:val="000000" w:themeColor="text1"/>
                <w:sz w:val="22"/>
                <w:szCs w:val="22"/>
                <w:lang w:val="eu-ES"/>
              </w:rPr>
              <w:t xml:space="preserve"> or artistic</w:t>
            </w:r>
            <w:r w:rsidR="00F63FB9" w:rsidRPr="00706940">
              <w:rPr>
                <w:rFonts w:ascii="Arial" w:hAnsi="Arial" w:cs="Arial"/>
                <w:i/>
                <w:iCs/>
                <w:color w:val="000000" w:themeColor="text1"/>
                <w:sz w:val="22"/>
                <w:szCs w:val="22"/>
                <w:lang w:val="eu-ES"/>
              </w:rPr>
              <w:t xml:space="preserve"> project about the Basque </w:t>
            </w:r>
            <w:r w:rsidR="25D52051" w:rsidRPr="00706940">
              <w:rPr>
                <w:rFonts w:ascii="Arial" w:hAnsi="Arial" w:cs="Arial"/>
                <w:i/>
                <w:iCs/>
                <w:color w:val="000000" w:themeColor="text1"/>
                <w:sz w:val="22"/>
                <w:szCs w:val="22"/>
                <w:lang w:val="eu-ES"/>
              </w:rPr>
              <w:t>Culture, Art and Innovation</w:t>
            </w:r>
            <w:r w:rsidR="25D52051" w:rsidRPr="3E758B9B">
              <w:rPr>
                <w:rFonts w:ascii="Arial" w:hAnsi="Arial" w:cs="Arial"/>
                <w:i/>
                <w:iCs/>
                <w:color w:val="000000" w:themeColor="text1"/>
                <w:sz w:val="22"/>
                <w:szCs w:val="22"/>
                <w:lang w:val="eu-ES"/>
              </w:rPr>
              <w:t xml:space="preserve"> </w:t>
            </w:r>
            <w:r w:rsidR="00F63FB9" w:rsidRPr="3E758B9B">
              <w:rPr>
                <w:rFonts w:ascii="Arial" w:hAnsi="Arial" w:cs="Arial"/>
                <w:i/>
                <w:iCs/>
                <w:color w:val="000000" w:themeColor="text1"/>
                <w:sz w:val="22"/>
                <w:szCs w:val="22"/>
                <w:lang w:val="eu-ES"/>
              </w:rPr>
              <w:t xml:space="preserve">and stay for a month at the </w:t>
            </w:r>
            <w:r w:rsidR="4682ADB8" w:rsidRPr="3E758B9B">
              <w:rPr>
                <w:rFonts w:ascii="Arial" w:hAnsi="Arial" w:cs="Arial"/>
                <w:i/>
                <w:iCs/>
                <w:color w:val="000000" w:themeColor="text1"/>
                <w:sz w:val="22"/>
                <w:szCs w:val="22"/>
                <w:lang w:val="eu-ES"/>
              </w:rPr>
              <w:t>State California University, Bakersfield</w:t>
            </w:r>
          </w:p>
          <w:p w14:paraId="7CD73BAC" w14:textId="77777777" w:rsidR="00E1408D" w:rsidRPr="006A41EA" w:rsidRDefault="00E1408D" w:rsidP="002E2527">
            <w:pPr>
              <w:jc w:val="both"/>
              <w:rPr>
                <w:rFonts w:ascii="Arial" w:hAnsi="Arial" w:cs="Arial"/>
                <w:i/>
                <w:color w:val="000000"/>
                <w:sz w:val="22"/>
                <w:szCs w:val="22"/>
                <w:lang w:val="eu-ES"/>
              </w:rPr>
            </w:pPr>
          </w:p>
          <w:p w14:paraId="77FDA02C" w14:textId="65A3E0A7" w:rsidR="00E1408D" w:rsidRPr="002E2527" w:rsidRDefault="00E1408D" w:rsidP="002E2527">
            <w:pPr>
              <w:jc w:val="both"/>
              <w:rPr>
                <w:rFonts w:ascii="Arial" w:hAnsi="Arial" w:cs="Arial"/>
                <w:i/>
                <w:color w:val="000000"/>
                <w:sz w:val="22"/>
                <w:szCs w:val="22"/>
                <w:lang w:val="eu-ES"/>
              </w:rPr>
            </w:pPr>
          </w:p>
        </w:tc>
      </w:tr>
      <w:tr w:rsidR="0018095B" w:rsidRPr="00420E36" w14:paraId="36BDA17C" w14:textId="6C054594" w:rsidTr="3CE14414">
        <w:tc>
          <w:tcPr>
            <w:tcW w:w="4464" w:type="dxa"/>
            <w:shd w:val="clear" w:color="auto" w:fill="auto"/>
          </w:tcPr>
          <w:p w14:paraId="1AB1EC29" w14:textId="51A5E354" w:rsidR="000759BB" w:rsidRPr="00895674" w:rsidRDefault="000759BB" w:rsidP="42E8E428">
            <w:pPr>
              <w:pStyle w:val="BOPVDetalle"/>
              <w:spacing w:after="0"/>
              <w:ind w:firstLine="25"/>
              <w:jc w:val="both"/>
              <w:rPr>
                <w:rFonts w:cs="Arial"/>
                <w:b/>
                <w:bCs/>
              </w:rPr>
            </w:pPr>
            <w:r w:rsidRPr="00895674">
              <w:rPr>
                <w:rFonts w:cs="Arial"/>
                <w:b/>
                <w:bCs/>
              </w:rPr>
              <w:t xml:space="preserve">2. IKERKETA </w:t>
            </w:r>
            <w:r w:rsidR="09C893B6" w:rsidRPr="00895674">
              <w:rPr>
                <w:rFonts w:cs="Arial"/>
                <w:b/>
                <w:bCs/>
              </w:rPr>
              <w:t xml:space="preserve">EDO SORKUNTZA </w:t>
            </w:r>
            <w:r w:rsidRPr="00895674">
              <w:rPr>
                <w:rFonts w:cs="Arial"/>
                <w:b/>
                <w:bCs/>
              </w:rPr>
              <w:t>EGONALDIAREN DESKRIBAPENA</w:t>
            </w:r>
          </w:p>
        </w:tc>
        <w:tc>
          <w:tcPr>
            <w:tcW w:w="4464" w:type="dxa"/>
          </w:tcPr>
          <w:p w14:paraId="214B4052" w14:textId="45713684" w:rsidR="000759BB" w:rsidRPr="002E2527" w:rsidRDefault="00F63FB9" w:rsidP="62765F5B">
            <w:pPr>
              <w:pStyle w:val="BOPVDetalle"/>
              <w:spacing w:after="0"/>
              <w:ind w:firstLine="25"/>
              <w:jc w:val="both"/>
              <w:rPr>
                <w:rFonts w:cs="Arial"/>
                <w:b/>
                <w:bCs/>
                <w:i/>
                <w:iCs/>
                <w:lang w:val="en-GB"/>
              </w:rPr>
            </w:pPr>
            <w:r w:rsidRPr="62765F5B">
              <w:rPr>
                <w:rFonts w:cs="Arial"/>
                <w:b/>
                <w:bCs/>
                <w:i/>
                <w:iCs/>
                <w:lang w:val="en-GB"/>
              </w:rPr>
              <w:t xml:space="preserve">2. </w:t>
            </w:r>
            <w:r w:rsidR="00B767CF" w:rsidRPr="62765F5B">
              <w:rPr>
                <w:rFonts w:cs="Arial"/>
                <w:b/>
                <w:bCs/>
                <w:i/>
                <w:iCs/>
                <w:lang w:val="en-GB"/>
              </w:rPr>
              <w:t>DESCRIPTION OF THE RESEARCH STAY</w:t>
            </w:r>
            <w:r w:rsidR="4C6511FA" w:rsidRPr="62765F5B">
              <w:rPr>
                <w:rFonts w:cs="Arial"/>
                <w:b/>
                <w:bCs/>
                <w:i/>
                <w:iCs/>
                <w:lang w:val="en-GB"/>
              </w:rPr>
              <w:t xml:space="preserve"> OR ARTISTIC RESIDENCE</w:t>
            </w:r>
          </w:p>
        </w:tc>
      </w:tr>
      <w:tr w:rsidR="0018095B" w:rsidRPr="00420E36" w14:paraId="03432CF2" w14:textId="75E343FB" w:rsidTr="3CE14414">
        <w:tc>
          <w:tcPr>
            <w:tcW w:w="4464" w:type="dxa"/>
            <w:shd w:val="clear" w:color="auto" w:fill="auto"/>
          </w:tcPr>
          <w:p w14:paraId="373B9155" w14:textId="4984AA9B" w:rsidR="000759BB" w:rsidRPr="00114E5D" w:rsidRDefault="000759BB" w:rsidP="003011C6">
            <w:pPr>
              <w:suppressAutoHyphens/>
              <w:jc w:val="both"/>
              <w:rPr>
                <w:rFonts w:ascii="Arial" w:hAnsi="Arial" w:cs="Arial"/>
                <w:sz w:val="22"/>
                <w:szCs w:val="22"/>
                <w:lang w:val="eu-ES"/>
              </w:rPr>
            </w:pPr>
            <w:r w:rsidRPr="75FE473E">
              <w:rPr>
                <w:rFonts w:ascii="Arial" w:hAnsi="Arial" w:cs="Arial"/>
                <w:color w:val="000000" w:themeColor="text1"/>
                <w:sz w:val="22"/>
                <w:szCs w:val="22"/>
                <w:lang w:val="eu-ES"/>
              </w:rPr>
              <w:t xml:space="preserve">Egonaldia </w:t>
            </w:r>
            <w:r w:rsidR="00A92F68" w:rsidRPr="00FD0AD9">
              <w:rPr>
                <w:rFonts w:ascii="Arial" w:hAnsi="Arial" w:cs="Arial"/>
                <w:color w:val="000000" w:themeColor="text1"/>
                <w:sz w:val="22"/>
                <w:szCs w:val="22"/>
                <w:lang w:val="eu-ES"/>
              </w:rPr>
              <w:t>202</w:t>
            </w:r>
            <w:r w:rsidR="00F058A3" w:rsidRPr="00FD0AD9">
              <w:rPr>
                <w:rFonts w:ascii="Arial" w:hAnsi="Arial" w:cs="Arial"/>
                <w:color w:val="000000" w:themeColor="text1"/>
                <w:sz w:val="22"/>
                <w:szCs w:val="22"/>
                <w:lang w:val="eu-ES"/>
              </w:rPr>
              <w:t>4</w:t>
            </w:r>
            <w:r w:rsidRPr="00FD0AD9">
              <w:rPr>
                <w:rFonts w:ascii="Arial" w:hAnsi="Arial" w:cs="Arial"/>
                <w:color w:val="000000" w:themeColor="text1"/>
                <w:sz w:val="22"/>
                <w:szCs w:val="22"/>
                <w:lang w:val="eu-ES"/>
              </w:rPr>
              <w:t xml:space="preserve">ko </w:t>
            </w:r>
            <w:r w:rsidR="00420E36" w:rsidRPr="00FD0AD9">
              <w:rPr>
                <w:rFonts w:ascii="Arial" w:hAnsi="Arial" w:cs="Arial"/>
                <w:color w:val="000000" w:themeColor="text1"/>
                <w:sz w:val="22"/>
                <w:szCs w:val="22"/>
                <w:lang w:val="eu-ES"/>
              </w:rPr>
              <w:t>Ud</w:t>
            </w:r>
            <w:r w:rsidR="7833726F" w:rsidRPr="00FD0AD9">
              <w:rPr>
                <w:rFonts w:ascii="Arial" w:hAnsi="Arial" w:cs="Arial"/>
                <w:color w:val="000000" w:themeColor="text1"/>
                <w:sz w:val="22"/>
                <w:szCs w:val="22"/>
                <w:lang w:val="eu-ES"/>
              </w:rPr>
              <w:t>aberri</w:t>
            </w:r>
            <w:r w:rsidR="00420E36" w:rsidRPr="00FD0AD9">
              <w:rPr>
                <w:rFonts w:ascii="Arial" w:hAnsi="Arial" w:cs="Arial"/>
                <w:color w:val="000000" w:themeColor="text1"/>
                <w:sz w:val="22"/>
                <w:szCs w:val="22"/>
                <w:lang w:val="eu-ES"/>
              </w:rPr>
              <w:t xml:space="preserve">ko Seihilabetean zehar </w:t>
            </w:r>
            <w:r w:rsidRPr="00FD0AD9">
              <w:rPr>
                <w:rFonts w:ascii="Arial" w:hAnsi="Arial" w:cs="Arial"/>
                <w:color w:val="000000" w:themeColor="text1"/>
                <w:sz w:val="22"/>
                <w:szCs w:val="22"/>
                <w:lang w:val="eu-ES"/>
              </w:rPr>
              <w:t>izango da</w:t>
            </w:r>
            <w:r w:rsidR="00420E36" w:rsidRPr="00FD0AD9">
              <w:rPr>
                <w:rFonts w:ascii="Arial" w:hAnsi="Arial" w:cs="Arial"/>
                <w:color w:val="000000" w:themeColor="text1"/>
                <w:sz w:val="22"/>
                <w:szCs w:val="22"/>
                <w:lang w:val="eu-ES"/>
              </w:rPr>
              <w:t>, hilabete batez</w:t>
            </w:r>
            <w:r w:rsidRPr="75FE473E">
              <w:rPr>
                <w:rFonts w:ascii="Arial" w:hAnsi="Arial" w:cs="Arial"/>
                <w:color w:val="000000" w:themeColor="text1"/>
                <w:sz w:val="22"/>
                <w:szCs w:val="22"/>
                <w:lang w:val="eu-ES"/>
              </w:rPr>
              <w:t>.</w:t>
            </w:r>
          </w:p>
        </w:tc>
        <w:tc>
          <w:tcPr>
            <w:tcW w:w="4464" w:type="dxa"/>
          </w:tcPr>
          <w:p w14:paraId="2AB3F403" w14:textId="6209DB13" w:rsidR="000759BB" w:rsidRPr="002E2527" w:rsidRDefault="14C249EA" w:rsidP="125BEEE1">
            <w:pPr>
              <w:suppressAutoHyphens/>
              <w:jc w:val="both"/>
              <w:rPr>
                <w:rFonts w:ascii="Arial" w:hAnsi="Arial" w:cs="Arial"/>
                <w:i/>
                <w:iCs/>
                <w:color w:val="000000"/>
                <w:sz w:val="22"/>
                <w:szCs w:val="22"/>
                <w:lang w:val="eu-ES"/>
              </w:rPr>
            </w:pPr>
            <w:r w:rsidRPr="125BEEE1">
              <w:rPr>
                <w:rFonts w:ascii="Arial" w:hAnsi="Arial" w:cs="Arial"/>
                <w:i/>
                <w:iCs/>
                <w:color w:val="000000" w:themeColor="text1"/>
                <w:sz w:val="22"/>
                <w:szCs w:val="22"/>
                <w:lang w:val="eu-ES"/>
              </w:rPr>
              <w:t xml:space="preserve">The one month stay will be happening </w:t>
            </w:r>
            <w:r w:rsidR="2B1E05A6" w:rsidRPr="125BEEE1">
              <w:rPr>
                <w:rFonts w:ascii="Arial" w:hAnsi="Arial" w:cs="Arial"/>
                <w:i/>
                <w:iCs/>
                <w:color w:val="000000" w:themeColor="text1"/>
                <w:sz w:val="22"/>
                <w:szCs w:val="22"/>
                <w:lang w:val="eu-ES"/>
              </w:rPr>
              <w:t xml:space="preserve">during the </w:t>
            </w:r>
            <w:r w:rsidR="7AC9ADBE" w:rsidRPr="125BEEE1">
              <w:rPr>
                <w:rFonts w:ascii="Arial" w:hAnsi="Arial" w:cs="Arial"/>
                <w:i/>
                <w:iCs/>
                <w:color w:val="000000" w:themeColor="text1"/>
                <w:sz w:val="22"/>
                <w:szCs w:val="22"/>
                <w:lang w:val="eu-ES"/>
              </w:rPr>
              <w:t>Spring</w:t>
            </w:r>
            <w:r w:rsidR="695D1D4A" w:rsidRPr="125BEEE1">
              <w:rPr>
                <w:rFonts w:ascii="Arial" w:hAnsi="Arial" w:cs="Arial"/>
                <w:i/>
                <w:iCs/>
                <w:color w:val="000000" w:themeColor="text1"/>
                <w:sz w:val="22"/>
                <w:szCs w:val="22"/>
                <w:lang w:val="eu-ES"/>
              </w:rPr>
              <w:t xml:space="preserve"> </w:t>
            </w:r>
            <w:r w:rsidR="2B1E05A6" w:rsidRPr="00FD0AD9">
              <w:rPr>
                <w:rFonts w:ascii="Arial" w:hAnsi="Arial" w:cs="Arial"/>
                <w:i/>
                <w:iCs/>
                <w:color w:val="000000" w:themeColor="text1"/>
                <w:sz w:val="22"/>
                <w:szCs w:val="22"/>
                <w:lang w:val="eu-ES"/>
              </w:rPr>
              <w:t>Semester</w:t>
            </w:r>
            <w:r w:rsidR="31651FD0" w:rsidRPr="00FD0AD9">
              <w:rPr>
                <w:rFonts w:ascii="Arial" w:hAnsi="Arial" w:cs="Arial"/>
                <w:i/>
                <w:iCs/>
                <w:color w:val="000000" w:themeColor="text1"/>
                <w:sz w:val="22"/>
                <w:szCs w:val="22"/>
                <w:lang w:val="eu-ES"/>
              </w:rPr>
              <w:t xml:space="preserve"> </w:t>
            </w:r>
            <w:r w:rsidR="2B1E05A6" w:rsidRPr="00FD0AD9">
              <w:rPr>
                <w:rFonts w:ascii="Arial" w:hAnsi="Arial" w:cs="Arial"/>
                <w:i/>
                <w:iCs/>
                <w:color w:val="000000" w:themeColor="text1"/>
                <w:sz w:val="22"/>
                <w:szCs w:val="22"/>
                <w:lang w:val="eu-ES"/>
              </w:rPr>
              <w:t>202</w:t>
            </w:r>
            <w:r w:rsidR="00F058A3" w:rsidRPr="00FD0AD9">
              <w:rPr>
                <w:rFonts w:ascii="Arial" w:hAnsi="Arial" w:cs="Arial"/>
                <w:i/>
                <w:iCs/>
                <w:color w:val="000000" w:themeColor="text1"/>
                <w:sz w:val="22"/>
                <w:szCs w:val="22"/>
                <w:lang w:val="eu-ES"/>
              </w:rPr>
              <w:t>4</w:t>
            </w:r>
            <w:r w:rsidRPr="00FD0AD9">
              <w:rPr>
                <w:rFonts w:ascii="Arial" w:hAnsi="Arial" w:cs="Arial"/>
                <w:i/>
                <w:iCs/>
                <w:color w:val="000000" w:themeColor="text1"/>
                <w:sz w:val="22"/>
                <w:szCs w:val="22"/>
                <w:lang w:val="eu-ES"/>
              </w:rPr>
              <w:t>.</w:t>
            </w:r>
          </w:p>
        </w:tc>
      </w:tr>
      <w:tr w:rsidR="0018095B" w:rsidRPr="00420E36" w14:paraId="55A4B146" w14:textId="20469C4E" w:rsidTr="3CE14414">
        <w:trPr>
          <w:cantSplit/>
        </w:trPr>
        <w:tc>
          <w:tcPr>
            <w:tcW w:w="4464" w:type="dxa"/>
            <w:shd w:val="clear" w:color="auto" w:fill="auto"/>
          </w:tcPr>
          <w:p w14:paraId="431FE2D5" w14:textId="77777777" w:rsidR="000759BB" w:rsidRPr="00E163D5" w:rsidRDefault="000759BB" w:rsidP="00C964E5">
            <w:pPr>
              <w:pStyle w:val="BOPVDetalle"/>
              <w:spacing w:after="0"/>
              <w:ind w:firstLine="0"/>
              <w:jc w:val="both"/>
              <w:rPr>
                <w:rFonts w:cs="Arial"/>
                <w:lang w:val="en-US"/>
              </w:rPr>
            </w:pPr>
          </w:p>
          <w:p w14:paraId="394DD196" w14:textId="77777777" w:rsidR="000759BB" w:rsidRDefault="000759BB" w:rsidP="00AC0C8C">
            <w:pPr>
              <w:pStyle w:val="ListParagraph"/>
              <w:numPr>
                <w:ilvl w:val="0"/>
                <w:numId w:val="1"/>
              </w:numPr>
              <w:tabs>
                <w:tab w:val="left" w:pos="426"/>
              </w:tabs>
              <w:suppressAutoHyphens/>
              <w:spacing w:after="0" w:line="240" w:lineRule="auto"/>
              <w:ind w:left="0"/>
              <w:jc w:val="both"/>
              <w:rPr>
                <w:rFonts w:ascii="Arial" w:hAnsi="Arial" w:cs="Arial"/>
              </w:rPr>
            </w:pPr>
            <w:r w:rsidRPr="00114E5D">
              <w:rPr>
                <w:rFonts w:ascii="Arial" w:hAnsi="Arial" w:cs="Arial"/>
              </w:rPr>
              <w:t xml:space="preserve">Programaren </w:t>
            </w:r>
            <w:proofErr w:type="spellStart"/>
            <w:r w:rsidRPr="00114E5D">
              <w:rPr>
                <w:rFonts w:ascii="Arial" w:hAnsi="Arial" w:cs="Arial"/>
              </w:rPr>
              <w:t>ezaugarriak</w:t>
            </w:r>
            <w:proofErr w:type="spellEnd"/>
            <w:r w:rsidRPr="00114E5D">
              <w:rPr>
                <w:rFonts w:ascii="Arial" w:hAnsi="Arial" w:cs="Arial"/>
              </w:rPr>
              <w:t xml:space="preserve"> </w:t>
            </w:r>
            <w:proofErr w:type="spellStart"/>
            <w:r w:rsidRPr="00114E5D">
              <w:rPr>
                <w:rFonts w:ascii="Arial" w:hAnsi="Arial" w:cs="Arial"/>
              </w:rPr>
              <w:t>hauek</w:t>
            </w:r>
            <w:proofErr w:type="spellEnd"/>
            <w:r w:rsidRPr="00114E5D">
              <w:rPr>
                <w:rFonts w:ascii="Arial" w:hAnsi="Arial" w:cs="Arial"/>
              </w:rPr>
              <w:t xml:space="preserve"> </w:t>
            </w:r>
            <w:proofErr w:type="spellStart"/>
            <w:r w:rsidRPr="00114E5D">
              <w:rPr>
                <w:rFonts w:ascii="Arial" w:hAnsi="Arial" w:cs="Arial"/>
              </w:rPr>
              <w:t>dira</w:t>
            </w:r>
            <w:proofErr w:type="spellEnd"/>
            <w:r w:rsidRPr="00114E5D">
              <w:rPr>
                <w:rFonts w:ascii="Arial" w:hAnsi="Arial" w:cs="Arial"/>
              </w:rPr>
              <w:t>:</w:t>
            </w:r>
          </w:p>
          <w:p w14:paraId="796E278D" w14:textId="77777777" w:rsidR="000759BB" w:rsidRPr="00114E5D" w:rsidRDefault="000759BB" w:rsidP="00AC0C8C">
            <w:pPr>
              <w:pStyle w:val="ListParagraph"/>
              <w:numPr>
                <w:ilvl w:val="0"/>
                <w:numId w:val="1"/>
              </w:numPr>
              <w:tabs>
                <w:tab w:val="left" w:pos="426"/>
              </w:tabs>
              <w:suppressAutoHyphens/>
              <w:spacing w:after="0" w:line="240" w:lineRule="auto"/>
              <w:ind w:left="0"/>
              <w:jc w:val="both"/>
              <w:rPr>
                <w:rFonts w:ascii="Arial" w:hAnsi="Arial" w:cs="Arial"/>
              </w:rPr>
            </w:pPr>
          </w:p>
          <w:p w14:paraId="11F0580B" w14:textId="5D4F1AC8" w:rsidR="000759BB" w:rsidRPr="00114E5D" w:rsidRDefault="000759BB" w:rsidP="00AC0C8C">
            <w:pPr>
              <w:pStyle w:val="ListParagraph"/>
              <w:numPr>
                <w:ilvl w:val="0"/>
                <w:numId w:val="1"/>
              </w:numPr>
              <w:tabs>
                <w:tab w:val="left" w:pos="426"/>
              </w:tabs>
              <w:suppressAutoHyphens/>
              <w:spacing w:after="0" w:line="240" w:lineRule="auto"/>
              <w:ind w:left="0"/>
              <w:jc w:val="both"/>
              <w:rPr>
                <w:rFonts w:ascii="Arial" w:hAnsi="Arial" w:cs="Arial"/>
              </w:rPr>
            </w:pPr>
            <w:r w:rsidRPr="42E8E428">
              <w:rPr>
                <w:rFonts w:ascii="Arial" w:hAnsi="Arial" w:cs="Arial"/>
              </w:rPr>
              <w:t>-</w:t>
            </w:r>
            <w:proofErr w:type="spellStart"/>
            <w:r w:rsidRPr="42E8E428">
              <w:rPr>
                <w:rFonts w:ascii="Arial" w:hAnsi="Arial" w:cs="Arial"/>
              </w:rPr>
              <w:t>Deialdian</w:t>
            </w:r>
            <w:proofErr w:type="spellEnd"/>
            <w:r w:rsidRPr="42E8E428">
              <w:rPr>
                <w:rFonts w:ascii="Arial" w:hAnsi="Arial" w:cs="Arial"/>
              </w:rPr>
              <w:t xml:space="preserve"> </w:t>
            </w:r>
            <w:proofErr w:type="spellStart"/>
            <w:r w:rsidRPr="42E8E428">
              <w:rPr>
                <w:rFonts w:ascii="Arial" w:hAnsi="Arial" w:cs="Arial"/>
              </w:rPr>
              <w:t>aurkeztutako</w:t>
            </w:r>
            <w:proofErr w:type="spellEnd"/>
            <w:r w:rsidRPr="42E8E428">
              <w:rPr>
                <w:rFonts w:ascii="Arial" w:hAnsi="Arial" w:cs="Arial"/>
              </w:rPr>
              <w:t xml:space="preserve"> </w:t>
            </w:r>
            <w:proofErr w:type="spellStart"/>
            <w:r w:rsidRPr="42E8E428">
              <w:rPr>
                <w:rFonts w:ascii="Arial" w:hAnsi="Arial" w:cs="Arial"/>
              </w:rPr>
              <w:t>ikerketa</w:t>
            </w:r>
            <w:proofErr w:type="spellEnd"/>
            <w:r w:rsidR="28184A5E" w:rsidRPr="42E8E428">
              <w:rPr>
                <w:rFonts w:ascii="Arial" w:hAnsi="Arial" w:cs="Arial"/>
              </w:rPr>
              <w:t xml:space="preserve"> </w:t>
            </w:r>
            <w:proofErr w:type="spellStart"/>
            <w:r w:rsidR="28184A5E" w:rsidRPr="42E8E428">
              <w:rPr>
                <w:rFonts w:ascii="Arial" w:hAnsi="Arial" w:cs="Arial"/>
              </w:rPr>
              <w:t>edota</w:t>
            </w:r>
            <w:proofErr w:type="spellEnd"/>
            <w:r w:rsidR="28184A5E" w:rsidRPr="42E8E428">
              <w:rPr>
                <w:rFonts w:ascii="Arial" w:hAnsi="Arial" w:cs="Arial"/>
              </w:rPr>
              <w:t xml:space="preserve"> </w:t>
            </w:r>
            <w:proofErr w:type="spellStart"/>
            <w:r w:rsidR="28184A5E" w:rsidRPr="42E8E428">
              <w:rPr>
                <w:rFonts w:ascii="Arial" w:hAnsi="Arial" w:cs="Arial"/>
              </w:rPr>
              <w:t>sorkuntza</w:t>
            </w:r>
            <w:proofErr w:type="spellEnd"/>
            <w:r w:rsidRPr="42E8E428">
              <w:rPr>
                <w:rFonts w:ascii="Arial" w:hAnsi="Arial" w:cs="Arial"/>
              </w:rPr>
              <w:t xml:space="preserve"> </w:t>
            </w:r>
            <w:proofErr w:type="spellStart"/>
            <w:r w:rsidRPr="42E8E428">
              <w:rPr>
                <w:rFonts w:ascii="Arial" w:hAnsi="Arial" w:cs="Arial"/>
              </w:rPr>
              <w:t>proiektua</w:t>
            </w:r>
            <w:proofErr w:type="spellEnd"/>
            <w:r w:rsidRPr="42E8E428">
              <w:rPr>
                <w:rFonts w:ascii="Arial" w:hAnsi="Arial" w:cs="Arial"/>
              </w:rPr>
              <w:t xml:space="preserve"> </w:t>
            </w:r>
            <w:proofErr w:type="spellStart"/>
            <w:r w:rsidRPr="42E8E428">
              <w:rPr>
                <w:rFonts w:ascii="Arial" w:hAnsi="Arial" w:cs="Arial"/>
              </w:rPr>
              <w:t>gauzatzea</w:t>
            </w:r>
            <w:proofErr w:type="spellEnd"/>
          </w:p>
          <w:p w14:paraId="4C6E4F60" w14:textId="77777777" w:rsidR="000759BB" w:rsidRPr="002A29CE" w:rsidRDefault="000759BB" w:rsidP="002A29CE">
            <w:pPr>
              <w:pStyle w:val="ListParagraph"/>
              <w:numPr>
                <w:ilvl w:val="0"/>
                <w:numId w:val="1"/>
              </w:numPr>
              <w:tabs>
                <w:tab w:val="left" w:pos="426"/>
              </w:tabs>
              <w:suppressAutoHyphens/>
              <w:spacing w:after="0" w:line="240" w:lineRule="auto"/>
              <w:ind w:left="0"/>
              <w:jc w:val="both"/>
              <w:rPr>
                <w:rFonts w:ascii="Arial" w:eastAsia="Times New Roman" w:hAnsi="Arial" w:cs="Arial"/>
                <w:lang w:val="eu-ES" w:eastAsia="es-ES"/>
              </w:rPr>
            </w:pPr>
          </w:p>
          <w:p w14:paraId="3EE7E440" w14:textId="30FE8BBD" w:rsidR="000759BB" w:rsidRPr="002A29CE" w:rsidRDefault="000759BB" w:rsidP="002A29CE">
            <w:pPr>
              <w:pStyle w:val="ListParagraph"/>
              <w:tabs>
                <w:tab w:val="left" w:pos="426"/>
              </w:tabs>
              <w:suppressAutoHyphens/>
              <w:spacing w:after="0" w:line="240" w:lineRule="auto"/>
              <w:ind w:left="0"/>
              <w:jc w:val="both"/>
              <w:rPr>
                <w:rFonts w:asciiTheme="minorHAnsi" w:eastAsiaTheme="minorEastAsia" w:hAnsiTheme="minorHAnsi" w:cstheme="minorBidi"/>
                <w:highlight w:val="magenta"/>
                <w:lang w:val="eu-ES"/>
              </w:rPr>
            </w:pPr>
            <w:r w:rsidRPr="002A29CE">
              <w:rPr>
                <w:rFonts w:ascii="Arial" w:eastAsia="Times New Roman" w:hAnsi="Arial" w:cs="Arial"/>
                <w:lang w:val="eu-ES" w:eastAsia="es-ES"/>
              </w:rPr>
              <w:t>-</w:t>
            </w:r>
            <w:r w:rsidR="2170ABCE" w:rsidRPr="62765F5B">
              <w:rPr>
                <w:rFonts w:ascii="Arial" w:eastAsia="Times New Roman" w:hAnsi="Arial" w:cs="Arial"/>
                <w:lang w:val="eu-ES" w:eastAsia="es-ES"/>
              </w:rPr>
              <w:t xml:space="preserve"> Euskal kulturari, arteari eta berrikuntzari buruzko</w:t>
            </w:r>
            <w:r w:rsidR="00562B21" w:rsidRPr="002A29CE">
              <w:rPr>
                <w:rFonts w:ascii="Arial" w:hAnsi="Arial" w:cs="Arial"/>
                <w:lang w:val="eu-ES"/>
              </w:rPr>
              <w:t xml:space="preserve"> ikerketarako </w:t>
            </w:r>
            <w:r w:rsidR="26C09A09" w:rsidRPr="002A29CE">
              <w:rPr>
                <w:rFonts w:ascii="Arial" w:hAnsi="Arial" w:cs="Arial"/>
                <w:lang w:val="eu-ES"/>
              </w:rPr>
              <w:t xml:space="preserve">edo sorkuntzarako </w:t>
            </w:r>
            <w:r w:rsidRPr="002A29CE">
              <w:rPr>
                <w:rFonts w:ascii="Arial" w:hAnsi="Arial" w:cs="Arial"/>
                <w:lang w:val="eu-ES"/>
              </w:rPr>
              <w:t>trukerako espazioak garatzea, lankidetzarako aukera berriak identifikatu eta ideia berriak garatzeko, baita amerikar ikergune eta ikertaldeetan euskal</w:t>
            </w:r>
            <w:r w:rsidR="16DAD3CD" w:rsidRPr="002A29CE">
              <w:rPr>
                <w:rFonts w:ascii="Arial" w:hAnsi="Arial" w:cs="Arial"/>
                <w:lang w:val="eu-ES"/>
              </w:rPr>
              <w:t xml:space="preserve"> kulturari, arteari eta berrikuntzari</w:t>
            </w:r>
            <w:r w:rsidRPr="002A29CE">
              <w:rPr>
                <w:rFonts w:ascii="Arial" w:hAnsi="Arial" w:cs="Arial"/>
                <w:lang w:val="eu-ES"/>
              </w:rPr>
              <w:t xml:space="preserve"> buruzko ikerketa txertatzeko.</w:t>
            </w:r>
          </w:p>
          <w:p w14:paraId="612C44F0" w14:textId="77777777" w:rsidR="000759BB" w:rsidRPr="002A29CE" w:rsidRDefault="000759BB" w:rsidP="00C964E5">
            <w:pPr>
              <w:pStyle w:val="ListParagraph"/>
              <w:tabs>
                <w:tab w:val="left" w:pos="426"/>
              </w:tabs>
              <w:suppressAutoHyphens/>
              <w:spacing w:after="0" w:line="240" w:lineRule="auto"/>
              <w:ind w:left="0"/>
              <w:jc w:val="both"/>
              <w:rPr>
                <w:rFonts w:ascii="Arial" w:hAnsi="Arial" w:cs="Arial"/>
                <w:lang w:val="eu-ES"/>
              </w:rPr>
            </w:pPr>
          </w:p>
          <w:p w14:paraId="7A5D9548" w14:textId="67B4E585" w:rsidR="000759BB" w:rsidRPr="008C72EB" w:rsidRDefault="000759BB" w:rsidP="42E8E428">
            <w:pPr>
              <w:pStyle w:val="ListParagraph"/>
              <w:numPr>
                <w:ilvl w:val="0"/>
                <w:numId w:val="1"/>
              </w:numPr>
              <w:tabs>
                <w:tab w:val="left" w:pos="426"/>
              </w:tabs>
              <w:suppressAutoHyphens/>
              <w:spacing w:after="0" w:line="240" w:lineRule="auto"/>
              <w:ind w:left="0"/>
              <w:jc w:val="both"/>
              <w:rPr>
                <w:rFonts w:asciiTheme="minorHAnsi" w:eastAsiaTheme="minorEastAsia" w:hAnsiTheme="minorHAnsi" w:cstheme="minorBidi"/>
                <w:lang w:val="eu-ES"/>
              </w:rPr>
            </w:pPr>
            <w:r w:rsidRPr="008C72EB">
              <w:rPr>
                <w:rFonts w:ascii="Arial" w:hAnsi="Arial" w:cs="Arial"/>
                <w:lang w:val="eu-ES"/>
              </w:rPr>
              <w:t xml:space="preserve">-Amerikar akademian </w:t>
            </w:r>
            <w:r w:rsidR="601590FF" w:rsidRPr="42E8E428">
              <w:rPr>
                <w:rFonts w:ascii="Arial" w:eastAsia="Times New Roman" w:hAnsi="Arial" w:cs="Arial"/>
                <w:lang w:val="eu-ES" w:eastAsia="es-ES"/>
              </w:rPr>
              <w:t xml:space="preserve">euskal kulturari, arteari eta berrikuntzari buruzko ikerketa edota sorkuntza </w:t>
            </w:r>
            <w:r w:rsidRPr="008C72EB">
              <w:rPr>
                <w:rFonts w:ascii="Arial" w:hAnsi="Arial" w:cs="Arial"/>
                <w:lang w:val="eu-ES"/>
              </w:rPr>
              <w:t xml:space="preserve">sarea osatu eta indartzeko pausuak ematea. </w:t>
            </w:r>
          </w:p>
          <w:p w14:paraId="7334F326" w14:textId="77777777" w:rsidR="000759BB" w:rsidRPr="008C72EB" w:rsidRDefault="000759BB" w:rsidP="42E8E428">
            <w:pPr>
              <w:pStyle w:val="ListParagraph"/>
              <w:tabs>
                <w:tab w:val="left" w:pos="426"/>
              </w:tabs>
              <w:suppressAutoHyphens/>
              <w:spacing w:after="0" w:line="240" w:lineRule="auto"/>
              <w:ind w:left="0"/>
              <w:jc w:val="both"/>
              <w:rPr>
                <w:rFonts w:ascii="Arial" w:hAnsi="Arial" w:cs="Arial"/>
                <w:highlight w:val="yellow"/>
                <w:lang w:val="eu-ES"/>
              </w:rPr>
            </w:pPr>
          </w:p>
          <w:p w14:paraId="5160ECB8" w14:textId="24298D9F" w:rsidR="000759BB" w:rsidRPr="008C72EB" w:rsidRDefault="000759BB" w:rsidP="62765F5B">
            <w:pPr>
              <w:pStyle w:val="ListParagraph"/>
              <w:numPr>
                <w:ilvl w:val="0"/>
                <w:numId w:val="1"/>
              </w:numPr>
              <w:tabs>
                <w:tab w:val="left" w:pos="426"/>
              </w:tabs>
              <w:suppressAutoHyphens/>
              <w:spacing w:after="0" w:line="240" w:lineRule="auto"/>
              <w:ind w:left="0"/>
              <w:jc w:val="both"/>
              <w:rPr>
                <w:rFonts w:ascii="Arial" w:hAnsi="Arial" w:cs="Arial"/>
                <w:lang w:val="eu-ES"/>
              </w:rPr>
            </w:pPr>
            <w:r w:rsidRPr="008C72EB">
              <w:rPr>
                <w:rFonts w:ascii="Arial" w:hAnsi="Arial" w:cs="Arial"/>
                <w:lang w:val="eu-ES"/>
              </w:rPr>
              <w:t xml:space="preserve">-Jardunaldi hitzaldi eta ekintzak antolatzea Estatu Batuetako </w:t>
            </w:r>
            <w:r w:rsidR="2BC65BF8" w:rsidRPr="008C72EB">
              <w:rPr>
                <w:rFonts w:ascii="Arial" w:hAnsi="Arial" w:cs="Arial"/>
                <w:lang w:val="eu-ES"/>
              </w:rPr>
              <w:t xml:space="preserve">Mendebaldeko </w:t>
            </w:r>
            <w:r w:rsidRPr="008C72EB">
              <w:rPr>
                <w:rFonts w:ascii="Arial" w:hAnsi="Arial" w:cs="Arial"/>
                <w:lang w:val="eu-ES"/>
              </w:rPr>
              <w:t xml:space="preserve">akademia eta gizartean euskal </w:t>
            </w:r>
            <w:r w:rsidR="77E39952" w:rsidRPr="008C72EB">
              <w:rPr>
                <w:rFonts w:ascii="Arial" w:hAnsi="Arial" w:cs="Arial"/>
                <w:lang w:val="eu-ES"/>
              </w:rPr>
              <w:t>kultura, artea eta berrikuntzari</w:t>
            </w:r>
            <w:r w:rsidRPr="008C72EB">
              <w:rPr>
                <w:rFonts w:ascii="Arial" w:hAnsi="Arial" w:cs="Arial"/>
                <w:lang w:val="eu-ES"/>
              </w:rPr>
              <w:t xml:space="preserve"> buruzko ezagutza zabaldu ahal izateko. </w:t>
            </w:r>
          </w:p>
          <w:p w14:paraId="0E6628B0" w14:textId="29D87255" w:rsidR="000759BB" w:rsidRPr="008C72EB" w:rsidRDefault="000759BB" w:rsidP="62765F5B">
            <w:pPr>
              <w:pStyle w:val="ListParagraph"/>
              <w:numPr>
                <w:ilvl w:val="0"/>
                <w:numId w:val="1"/>
              </w:numPr>
              <w:tabs>
                <w:tab w:val="left" w:pos="426"/>
              </w:tabs>
              <w:suppressAutoHyphens/>
              <w:spacing w:after="0" w:line="240" w:lineRule="auto"/>
              <w:ind w:left="0"/>
              <w:jc w:val="both"/>
              <w:rPr>
                <w:rFonts w:asciiTheme="minorHAnsi" w:eastAsiaTheme="minorEastAsia" w:hAnsiTheme="minorHAnsi" w:cstheme="minorBidi"/>
                <w:lang w:val="eu-ES"/>
              </w:rPr>
            </w:pPr>
            <w:r w:rsidRPr="008C72EB">
              <w:rPr>
                <w:rFonts w:ascii="Arial" w:hAnsi="Arial" w:cs="Arial"/>
                <w:lang w:val="eu-ES"/>
              </w:rPr>
              <w:t>-</w:t>
            </w:r>
            <w:r w:rsidR="67FC1E4D" w:rsidRPr="62765F5B">
              <w:rPr>
                <w:color w:val="000000" w:themeColor="text1"/>
                <w:sz w:val="19"/>
                <w:szCs w:val="19"/>
                <w:lang w:val="eu-ES"/>
              </w:rPr>
              <w:t xml:space="preserve"> </w:t>
            </w:r>
            <w:r w:rsidR="67FC1E4D" w:rsidRPr="008C72EB">
              <w:rPr>
                <w:rFonts w:ascii="Arial" w:hAnsi="Arial" w:cs="Arial"/>
                <w:lang w:val="eu-ES"/>
              </w:rPr>
              <w:t>California State University, Bakersfield-eko Institute for Basque Studies-eko</w:t>
            </w:r>
            <w:r w:rsidRPr="008C72EB">
              <w:rPr>
                <w:rFonts w:ascii="Arial" w:hAnsi="Arial" w:cs="Arial"/>
                <w:lang w:val="eu-ES"/>
              </w:rPr>
              <w:t xml:space="preserve"> arduradunekin partekatutako komunikazio estrategia garatzea </w:t>
            </w:r>
            <w:r w:rsidR="00895674" w:rsidRPr="008C72EB">
              <w:rPr>
                <w:rFonts w:ascii="Arial" w:hAnsi="Arial" w:cs="Arial"/>
                <w:lang w:val="eu-ES"/>
              </w:rPr>
              <w:t xml:space="preserve">ikerketa edota sorkuntza </w:t>
            </w:r>
            <w:r w:rsidRPr="008C72EB">
              <w:rPr>
                <w:rFonts w:ascii="Arial" w:hAnsi="Arial" w:cs="Arial"/>
                <w:lang w:val="eu-ES"/>
              </w:rPr>
              <w:t xml:space="preserve">proiektuaren ikusgaitasuna eta sortutako ezagutzaren zabalkundea indartzeko. </w:t>
            </w:r>
          </w:p>
          <w:p w14:paraId="00339340" w14:textId="664437CA" w:rsidR="000759BB" w:rsidRPr="008C72EB" w:rsidRDefault="000759BB" w:rsidP="62765F5B">
            <w:pPr>
              <w:pStyle w:val="BOPVDetalle"/>
              <w:spacing w:after="0"/>
              <w:ind w:firstLine="0"/>
              <w:jc w:val="both"/>
              <w:rPr>
                <w:rFonts w:cs="Arial"/>
                <w:lang w:val="eu-ES"/>
              </w:rPr>
            </w:pPr>
            <w:r w:rsidRPr="008C72EB">
              <w:rPr>
                <w:rFonts w:cs="Arial"/>
                <w:lang w:val="eu-ES"/>
              </w:rPr>
              <w:t xml:space="preserve">-Alde guztien artean adostutako beste edozein ekintza Euskal </w:t>
            </w:r>
            <w:r w:rsidR="79989B09" w:rsidRPr="008C72EB">
              <w:rPr>
                <w:rFonts w:cs="Arial"/>
                <w:lang w:val="eu-ES"/>
              </w:rPr>
              <w:t>kultura, artea eta berrikuntzari buruzko</w:t>
            </w:r>
            <w:r w:rsidRPr="008C72EB">
              <w:rPr>
                <w:rFonts w:cs="Arial"/>
                <w:lang w:val="eu-ES"/>
              </w:rPr>
              <w:t xml:space="preserve"> ikerketa </w:t>
            </w:r>
            <w:r w:rsidR="4F5230E6" w:rsidRPr="008C72EB">
              <w:rPr>
                <w:rFonts w:cs="Arial"/>
                <w:lang w:val="eu-ES"/>
              </w:rPr>
              <w:t xml:space="preserve">edota sorkuntza </w:t>
            </w:r>
            <w:r w:rsidRPr="008C72EB">
              <w:rPr>
                <w:rFonts w:cs="Arial"/>
                <w:lang w:val="eu-ES"/>
              </w:rPr>
              <w:t xml:space="preserve">eta bere zabalkundea indartzera bideratua dagoena. </w:t>
            </w:r>
          </w:p>
        </w:tc>
        <w:tc>
          <w:tcPr>
            <w:tcW w:w="4464" w:type="dxa"/>
          </w:tcPr>
          <w:p w14:paraId="26432808" w14:textId="77777777" w:rsidR="000759BB" w:rsidRPr="008C72EB" w:rsidRDefault="000759BB" w:rsidP="002E2527">
            <w:pPr>
              <w:pStyle w:val="BOPVDetalle"/>
              <w:spacing w:after="0"/>
              <w:ind w:firstLine="0"/>
              <w:jc w:val="both"/>
              <w:rPr>
                <w:rFonts w:cs="Arial"/>
                <w:lang w:val="eu-ES"/>
              </w:rPr>
            </w:pPr>
          </w:p>
          <w:p w14:paraId="28183BCA" w14:textId="4AB4C575" w:rsidR="00866D43" w:rsidRPr="00F058A3" w:rsidRDefault="00866D43" w:rsidP="00F058A3">
            <w:pPr>
              <w:jc w:val="both"/>
              <w:rPr>
                <w:rFonts w:ascii="Arial" w:hAnsi="Arial" w:cs="Arial"/>
                <w:sz w:val="22"/>
                <w:szCs w:val="22"/>
              </w:rPr>
            </w:pPr>
            <w:r w:rsidRPr="00F058A3">
              <w:rPr>
                <w:rFonts w:ascii="Arial" w:hAnsi="Arial" w:cs="Arial"/>
                <w:sz w:val="22"/>
                <w:szCs w:val="22"/>
              </w:rPr>
              <w:t>Program Description:</w:t>
            </w:r>
          </w:p>
          <w:p w14:paraId="1407FD16" w14:textId="77777777" w:rsidR="00F058A3" w:rsidRPr="00F058A3" w:rsidRDefault="00F058A3" w:rsidP="00F058A3">
            <w:pPr>
              <w:jc w:val="both"/>
              <w:rPr>
                <w:rFonts w:ascii="Arial" w:hAnsi="Arial" w:cs="Arial"/>
                <w:sz w:val="22"/>
                <w:szCs w:val="22"/>
              </w:rPr>
            </w:pPr>
          </w:p>
          <w:p w14:paraId="11281E75" w14:textId="623EF5E8" w:rsidR="00866D43" w:rsidRPr="00F058A3" w:rsidRDefault="000365C5" w:rsidP="00F058A3">
            <w:pPr>
              <w:pStyle w:val="ListParagraph"/>
              <w:numPr>
                <w:ilvl w:val="0"/>
                <w:numId w:val="1"/>
              </w:numPr>
              <w:spacing w:after="0" w:line="240" w:lineRule="auto"/>
              <w:jc w:val="both"/>
              <w:rPr>
                <w:rFonts w:ascii="Arial" w:hAnsi="Arial" w:cs="Arial"/>
                <w:iCs/>
                <w:lang w:val="en-US"/>
              </w:rPr>
            </w:pPr>
            <w:r w:rsidRPr="00F058A3">
              <w:rPr>
                <w:rFonts w:ascii="Arial" w:hAnsi="Arial" w:cs="Arial"/>
                <w:iCs/>
                <w:lang w:val="en-US"/>
              </w:rPr>
              <w:t>To implement the proposed research</w:t>
            </w:r>
            <w:r w:rsidR="1C425B48" w:rsidRPr="00F058A3">
              <w:rPr>
                <w:rFonts w:ascii="Arial" w:hAnsi="Arial" w:cs="Arial"/>
                <w:iCs/>
                <w:lang w:val="en-US"/>
              </w:rPr>
              <w:t xml:space="preserve"> or </w:t>
            </w:r>
            <w:r w:rsidR="4CD75F02" w:rsidRPr="00F058A3">
              <w:rPr>
                <w:rFonts w:ascii="Arial" w:hAnsi="Arial" w:cs="Arial"/>
                <w:iCs/>
                <w:lang w:val="en-US"/>
              </w:rPr>
              <w:t>creation</w:t>
            </w:r>
            <w:r w:rsidRPr="00F058A3">
              <w:rPr>
                <w:rFonts w:ascii="Arial" w:hAnsi="Arial" w:cs="Arial"/>
                <w:iCs/>
                <w:lang w:val="en-US"/>
              </w:rPr>
              <w:t xml:space="preserve"> project</w:t>
            </w:r>
            <w:r w:rsidR="00F058A3" w:rsidRPr="00F058A3">
              <w:rPr>
                <w:rFonts w:ascii="Arial" w:hAnsi="Arial" w:cs="Arial"/>
                <w:iCs/>
                <w:lang w:val="en-US"/>
              </w:rPr>
              <w:t>.</w:t>
            </w:r>
          </w:p>
          <w:p w14:paraId="2ACAB957" w14:textId="77777777" w:rsidR="00F058A3" w:rsidRPr="00F058A3" w:rsidRDefault="00F058A3" w:rsidP="00F058A3">
            <w:pPr>
              <w:pStyle w:val="ListParagraph"/>
              <w:spacing w:after="0" w:line="240" w:lineRule="auto"/>
              <w:ind w:left="360"/>
              <w:jc w:val="both"/>
              <w:rPr>
                <w:rFonts w:ascii="Arial" w:hAnsi="Arial" w:cs="Arial"/>
                <w:iCs/>
                <w:lang w:val="en-US"/>
              </w:rPr>
            </w:pPr>
          </w:p>
          <w:p w14:paraId="2543126C" w14:textId="5DC39A1E" w:rsidR="000365C5" w:rsidRPr="00F058A3" w:rsidRDefault="00542315" w:rsidP="00F058A3">
            <w:pPr>
              <w:pStyle w:val="ListParagraph"/>
              <w:numPr>
                <w:ilvl w:val="0"/>
                <w:numId w:val="1"/>
              </w:numPr>
              <w:spacing w:after="0" w:line="240" w:lineRule="auto"/>
              <w:jc w:val="both"/>
              <w:rPr>
                <w:rFonts w:ascii="Arial" w:hAnsi="Arial" w:cs="Arial"/>
                <w:iCs/>
                <w:lang w:val="en-US"/>
              </w:rPr>
            </w:pPr>
            <w:r w:rsidRPr="00F058A3">
              <w:rPr>
                <w:rFonts w:ascii="Arial" w:hAnsi="Arial" w:cs="Arial"/>
                <w:iCs/>
                <w:lang w:val="en-US"/>
              </w:rPr>
              <w:t xml:space="preserve">To develop collaboration opportunities in the Basque </w:t>
            </w:r>
            <w:r w:rsidR="1F5CA4D3" w:rsidRPr="00F058A3">
              <w:rPr>
                <w:rFonts w:ascii="Arial" w:hAnsi="Arial" w:cs="Arial"/>
                <w:iCs/>
                <w:lang w:val="en-US"/>
              </w:rPr>
              <w:t>culture, art and innovation</w:t>
            </w:r>
            <w:r w:rsidRPr="00F058A3">
              <w:rPr>
                <w:rFonts w:ascii="Arial" w:hAnsi="Arial" w:cs="Arial"/>
                <w:iCs/>
                <w:lang w:val="en-US"/>
              </w:rPr>
              <w:t xml:space="preserve"> research</w:t>
            </w:r>
            <w:r w:rsidR="043E33A1" w:rsidRPr="00F058A3">
              <w:rPr>
                <w:rFonts w:ascii="Arial" w:hAnsi="Arial" w:cs="Arial"/>
                <w:iCs/>
                <w:lang w:val="en-US"/>
              </w:rPr>
              <w:t xml:space="preserve"> or creative</w:t>
            </w:r>
            <w:r w:rsidRPr="00F058A3">
              <w:rPr>
                <w:rFonts w:ascii="Arial" w:hAnsi="Arial" w:cs="Arial"/>
                <w:iCs/>
                <w:lang w:val="en-US"/>
              </w:rPr>
              <w:t xml:space="preserve"> field and to identify new collaboration opportunities, as well as opportunities to include it in American research institutions and groups.</w:t>
            </w:r>
          </w:p>
          <w:p w14:paraId="33FC5B39" w14:textId="4ABCE638" w:rsidR="00F058A3" w:rsidRPr="00F058A3" w:rsidRDefault="00F058A3" w:rsidP="00F058A3">
            <w:pPr>
              <w:pStyle w:val="ListParagraph"/>
              <w:jc w:val="both"/>
              <w:rPr>
                <w:rFonts w:ascii="Arial" w:hAnsi="Arial" w:cs="Arial"/>
                <w:iCs/>
                <w:lang w:val="en-US"/>
              </w:rPr>
            </w:pPr>
          </w:p>
          <w:p w14:paraId="1425720A" w14:textId="50169F6A" w:rsidR="00542315" w:rsidRPr="00F058A3" w:rsidRDefault="00542315" w:rsidP="00F058A3">
            <w:pPr>
              <w:pStyle w:val="ListParagraph"/>
              <w:numPr>
                <w:ilvl w:val="0"/>
                <w:numId w:val="1"/>
              </w:numPr>
              <w:spacing w:after="0" w:line="240" w:lineRule="auto"/>
              <w:jc w:val="both"/>
              <w:rPr>
                <w:rFonts w:ascii="Arial" w:hAnsi="Arial" w:cs="Arial"/>
                <w:iCs/>
                <w:lang w:val="en-US"/>
              </w:rPr>
            </w:pPr>
            <w:r w:rsidRPr="00F058A3">
              <w:rPr>
                <w:rFonts w:ascii="Arial" w:hAnsi="Arial" w:cs="Arial"/>
                <w:iCs/>
                <w:lang w:val="en-US"/>
              </w:rPr>
              <w:t xml:space="preserve">To take steps to develop and strength the Basque </w:t>
            </w:r>
            <w:r w:rsidR="75A08484" w:rsidRPr="00F058A3">
              <w:rPr>
                <w:rFonts w:ascii="Arial" w:hAnsi="Arial" w:cs="Arial"/>
                <w:iCs/>
                <w:lang w:val="en-US"/>
              </w:rPr>
              <w:t>culture, art and innovation</w:t>
            </w:r>
            <w:r w:rsidRPr="00F058A3">
              <w:rPr>
                <w:rFonts w:ascii="Arial" w:hAnsi="Arial" w:cs="Arial"/>
                <w:iCs/>
                <w:lang w:val="en-US"/>
              </w:rPr>
              <w:t xml:space="preserve"> network in the American academia</w:t>
            </w:r>
            <w:r w:rsidR="2EE00738" w:rsidRPr="00F058A3">
              <w:rPr>
                <w:rFonts w:ascii="Arial" w:hAnsi="Arial" w:cs="Arial"/>
                <w:iCs/>
                <w:lang w:val="en-US"/>
              </w:rPr>
              <w:t xml:space="preserve"> or ar</w:t>
            </w:r>
            <w:r w:rsidR="00895674" w:rsidRPr="00F058A3">
              <w:rPr>
                <w:rFonts w:ascii="Arial" w:hAnsi="Arial" w:cs="Arial"/>
                <w:iCs/>
                <w:lang w:val="en-US"/>
              </w:rPr>
              <w:t>tistic sc</w:t>
            </w:r>
            <w:r w:rsidR="2EE00738" w:rsidRPr="00F058A3">
              <w:rPr>
                <w:rFonts w:ascii="Arial" w:hAnsi="Arial" w:cs="Arial"/>
                <w:iCs/>
                <w:lang w:val="en-US"/>
              </w:rPr>
              <w:t>enes</w:t>
            </w:r>
            <w:r w:rsidRPr="00F058A3">
              <w:rPr>
                <w:rFonts w:ascii="Arial" w:hAnsi="Arial" w:cs="Arial"/>
                <w:iCs/>
                <w:lang w:val="en-US"/>
              </w:rPr>
              <w:t>.</w:t>
            </w:r>
          </w:p>
          <w:p w14:paraId="589FD646" w14:textId="77777777" w:rsidR="00F058A3" w:rsidRPr="00F058A3" w:rsidRDefault="00F058A3" w:rsidP="00F058A3">
            <w:pPr>
              <w:pStyle w:val="ListParagraph"/>
              <w:jc w:val="both"/>
              <w:rPr>
                <w:rFonts w:ascii="Arial" w:hAnsi="Arial" w:cs="Arial"/>
                <w:iCs/>
                <w:lang w:val="en-US"/>
              </w:rPr>
            </w:pPr>
          </w:p>
          <w:p w14:paraId="0EEE899E" w14:textId="77777777" w:rsidR="00F058A3" w:rsidRPr="00F058A3" w:rsidRDefault="00F058A3" w:rsidP="00F058A3">
            <w:pPr>
              <w:pStyle w:val="ListParagraph"/>
              <w:spacing w:after="0" w:line="240" w:lineRule="auto"/>
              <w:ind w:left="360"/>
              <w:jc w:val="both"/>
              <w:rPr>
                <w:rFonts w:ascii="Arial" w:hAnsi="Arial" w:cs="Arial"/>
                <w:iCs/>
                <w:lang w:val="en-US"/>
              </w:rPr>
            </w:pPr>
          </w:p>
          <w:p w14:paraId="30BE786F" w14:textId="13020E27" w:rsidR="00542315" w:rsidRPr="00F058A3" w:rsidRDefault="00542315" w:rsidP="00F058A3">
            <w:pPr>
              <w:pStyle w:val="ListParagraph"/>
              <w:numPr>
                <w:ilvl w:val="0"/>
                <w:numId w:val="1"/>
              </w:numPr>
              <w:spacing w:after="0" w:line="240" w:lineRule="auto"/>
              <w:jc w:val="both"/>
              <w:rPr>
                <w:rFonts w:ascii="Arial" w:hAnsi="Arial" w:cs="Arial"/>
                <w:iCs/>
                <w:lang w:val="en-US"/>
              </w:rPr>
            </w:pPr>
            <w:r w:rsidRPr="00F058A3">
              <w:rPr>
                <w:rFonts w:ascii="Arial" w:hAnsi="Arial" w:cs="Arial"/>
                <w:iCs/>
                <w:lang w:val="en-US"/>
              </w:rPr>
              <w:t xml:space="preserve">To organize talks and conferences to increase the awareness </w:t>
            </w:r>
            <w:r w:rsidR="0034018B" w:rsidRPr="00F058A3">
              <w:rPr>
                <w:rFonts w:ascii="Arial" w:hAnsi="Arial" w:cs="Arial"/>
                <w:iCs/>
                <w:lang w:val="en-US"/>
              </w:rPr>
              <w:t xml:space="preserve">about the Basque </w:t>
            </w:r>
            <w:r w:rsidR="502A69BB" w:rsidRPr="00F058A3">
              <w:rPr>
                <w:rFonts w:ascii="Arial" w:hAnsi="Arial" w:cs="Arial"/>
                <w:iCs/>
                <w:lang w:val="en-US"/>
              </w:rPr>
              <w:t>culture, art and innovation</w:t>
            </w:r>
            <w:r w:rsidR="00895674" w:rsidRPr="00F058A3">
              <w:rPr>
                <w:rFonts w:ascii="Arial" w:hAnsi="Arial" w:cs="Arial"/>
                <w:iCs/>
                <w:lang w:val="en-US"/>
              </w:rPr>
              <w:t xml:space="preserve"> in the Am</w:t>
            </w:r>
            <w:r w:rsidR="3CDE0395" w:rsidRPr="00F058A3">
              <w:rPr>
                <w:rFonts w:ascii="Arial" w:hAnsi="Arial" w:cs="Arial"/>
                <w:iCs/>
                <w:lang w:val="en-US"/>
              </w:rPr>
              <w:t>erican academia and society</w:t>
            </w:r>
            <w:r w:rsidR="0034018B" w:rsidRPr="00F058A3">
              <w:rPr>
                <w:rFonts w:ascii="Arial" w:hAnsi="Arial" w:cs="Arial"/>
                <w:iCs/>
                <w:lang w:val="en-US"/>
              </w:rPr>
              <w:t>.</w:t>
            </w:r>
          </w:p>
          <w:p w14:paraId="50E5BA38" w14:textId="77777777" w:rsidR="00F058A3" w:rsidRPr="00F058A3" w:rsidRDefault="00F058A3" w:rsidP="00F058A3">
            <w:pPr>
              <w:pStyle w:val="ListParagraph"/>
              <w:spacing w:after="0" w:line="240" w:lineRule="auto"/>
              <w:ind w:left="360"/>
              <w:jc w:val="both"/>
              <w:rPr>
                <w:rFonts w:ascii="Arial" w:hAnsi="Arial" w:cs="Arial"/>
                <w:iCs/>
                <w:lang w:val="en-US"/>
              </w:rPr>
            </w:pPr>
          </w:p>
          <w:p w14:paraId="4B2823FD" w14:textId="3A03B9A2" w:rsidR="0034018B" w:rsidRPr="00F058A3" w:rsidRDefault="00182B2B" w:rsidP="00F058A3">
            <w:pPr>
              <w:pStyle w:val="ListParagraph"/>
              <w:numPr>
                <w:ilvl w:val="0"/>
                <w:numId w:val="1"/>
              </w:numPr>
              <w:spacing w:after="0" w:line="240" w:lineRule="auto"/>
              <w:jc w:val="both"/>
              <w:rPr>
                <w:rFonts w:ascii="Arial" w:hAnsi="Arial" w:cs="Arial"/>
                <w:iCs/>
                <w:lang w:val="en-US"/>
              </w:rPr>
            </w:pPr>
            <w:r w:rsidRPr="00F058A3">
              <w:rPr>
                <w:rFonts w:ascii="Arial" w:hAnsi="Arial" w:cs="Arial"/>
                <w:iCs/>
                <w:lang w:val="en-US"/>
              </w:rPr>
              <w:t xml:space="preserve">To develop a communication strategy in conjunction with the </w:t>
            </w:r>
            <w:r w:rsidR="0D161411" w:rsidRPr="00F058A3">
              <w:rPr>
                <w:rFonts w:ascii="Arial" w:hAnsi="Arial" w:cs="Arial"/>
                <w:iCs/>
                <w:lang w:val="en-US"/>
              </w:rPr>
              <w:t xml:space="preserve">Institute for Basque Studies </w:t>
            </w:r>
            <w:r w:rsidR="6C0DBF7B" w:rsidRPr="00F058A3">
              <w:rPr>
                <w:rFonts w:ascii="Arial" w:hAnsi="Arial" w:cs="Arial"/>
                <w:iCs/>
                <w:lang w:val="en-US"/>
              </w:rPr>
              <w:t xml:space="preserve">of the California State University </w:t>
            </w:r>
            <w:r w:rsidRPr="00F058A3">
              <w:rPr>
                <w:rFonts w:ascii="Arial" w:hAnsi="Arial" w:cs="Arial"/>
                <w:iCs/>
                <w:lang w:val="en-US"/>
              </w:rPr>
              <w:t xml:space="preserve">to increase the visibility of the research </w:t>
            </w:r>
            <w:r w:rsidR="00895674" w:rsidRPr="00F058A3">
              <w:rPr>
                <w:rFonts w:ascii="Arial" w:hAnsi="Arial" w:cs="Arial"/>
                <w:iCs/>
                <w:lang w:val="en-US"/>
              </w:rPr>
              <w:t xml:space="preserve">or artistic </w:t>
            </w:r>
            <w:r w:rsidRPr="00F058A3">
              <w:rPr>
                <w:rFonts w:ascii="Arial" w:hAnsi="Arial" w:cs="Arial"/>
                <w:iCs/>
                <w:lang w:val="en-US"/>
              </w:rPr>
              <w:t>project and to strength its divulgation.</w:t>
            </w:r>
          </w:p>
          <w:p w14:paraId="3BF549A1" w14:textId="77777777" w:rsidR="00F058A3" w:rsidRPr="00F058A3" w:rsidRDefault="00F058A3" w:rsidP="00F058A3">
            <w:pPr>
              <w:pStyle w:val="ListParagraph"/>
              <w:spacing w:after="0" w:line="240" w:lineRule="auto"/>
              <w:ind w:left="360"/>
              <w:jc w:val="both"/>
              <w:rPr>
                <w:rFonts w:ascii="Arial" w:hAnsi="Arial" w:cs="Arial"/>
                <w:iCs/>
                <w:lang w:val="en-US"/>
              </w:rPr>
            </w:pPr>
          </w:p>
          <w:p w14:paraId="4FE71415" w14:textId="36501071" w:rsidR="00182B2B" w:rsidRPr="002E2527" w:rsidRDefault="00182B2B" w:rsidP="00F058A3">
            <w:pPr>
              <w:pStyle w:val="ListParagraph"/>
              <w:numPr>
                <w:ilvl w:val="0"/>
                <w:numId w:val="1"/>
              </w:numPr>
              <w:spacing w:after="0" w:line="240" w:lineRule="auto"/>
              <w:jc w:val="both"/>
              <w:rPr>
                <w:rFonts w:ascii="Arial" w:hAnsi="Arial" w:cs="Arial"/>
                <w:lang w:val="en-US"/>
              </w:rPr>
            </w:pPr>
            <w:r w:rsidRPr="00F058A3">
              <w:rPr>
                <w:rFonts w:ascii="Arial" w:hAnsi="Arial" w:cs="Arial"/>
                <w:iCs/>
                <w:lang w:val="en-US"/>
              </w:rPr>
              <w:t xml:space="preserve">Any other action agreed by the three parts directed to research about the Basque </w:t>
            </w:r>
            <w:r w:rsidR="254D422F" w:rsidRPr="00F058A3">
              <w:rPr>
                <w:rFonts w:ascii="Arial" w:hAnsi="Arial" w:cs="Arial"/>
                <w:iCs/>
                <w:lang w:val="en-US"/>
              </w:rPr>
              <w:t>culture, art and innovation</w:t>
            </w:r>
            <w:r w:rsidRPr="00F058A3">
              <w:rPr>
                <w:rFonts w:ascii="Arial" w:hAnsi="Arial" w:cs="Arial"/>
                <w:iCs/>
                <w:lang w:val="en-US"/>
              </w:rPr>
              <w:t xml:space="preserve"> and to increase its divulgation</w:t>
            </w:r>
            <w:r w:rsidRPr="62765F5B">
              <w:rPr>
                <w:rFonts w:ascii="Arial" w:hAnsi="Arial" w:cs="Arial"/>
                <w:i/>
                <w:iCs/>
                <w:lang w:val="en-US"/>
              </w:rPr>
              <w:t>.</w:t>
            </w:r>
          </w:p>
        </w:tc>
      </w:tr>
      <w:tr w:rsidR="0018095B" w:rsidRPr="00420E36" w14:paraId="60959C57" w14:textId="0E11AC9C" w:rsidTr="3CE14414">
        <w:tc>
          <w:tcPr>
            <w:tcW w:w="4464" w:type="dxa"/>
            <w:shd w:val="clear" w:color="auto" w:fill="auto"/>
          </w:tcPr>
          <w:p w14:paraId="4FEA0A2F" w14:textId="6B193ACA" w:rsidR="000759BB" w:rsidRPr="00114E5D" w:rsidRDefault="000759BB" w:rsidP="00C964E5">
            <w:pPr>
              <w:suppressAutoHyphens/>
              <w:jc w:val="both"/>
              <w:rPr>
                <w:rFonts w:ascii="Arial" w:hAnsi="Arial" w:cs="Arial"/>
                <w:b/>
                <w:sz w:val="22"/>
                <w:szCs w:val="22"/>
              </w:rPr>
            </w:pPr>
            <w:r>
              <w:rPr>
                <w:rFonts w:ascii="Arial" w:hAnsi="Arial" w:cs="Arial"/>
                <w:b/>
                <w:sz w:val="22"/>
                <w:szCs w:val="22"/>
              </w:rPr>
              <w:t>3</w:t>
            </w:r>
            <w:r w:rsidRPr="00114E5D">
              <w:rPr>
                <w:rFonts w:ascii="Arial" w:hAnsi="Arial" w:cs="Arial"/>
                <w:b/>
                <w:sz w:val="22"/>
                <w:szCs w:val="22"/>
              </w:rPr>
              <w:t xml:space="preserve">. </w:t>
            </w:r>
            <w:r w:rsidR="002A29CE">
              <w:rPr>
                <w:rFonts w:ascii="Arial" w:hAnsi="Arial" w:cs="Arial"/>
                <w:b/>
                <w:sz w:val="22"/>
                <w:szCs w:val="22"/>
              </w:rPr>
              <w:t xml:space="preserve">IKERKETA </w:t>
            </w:r>
            <w:r w:rsidRPr="00114E5D">
              <w:rPr>
                <w:rFonts w:ascii="Arial" w:hAnsi="Arial" w:cs="Arial"/>
                <w:b/>
                <w:sz w:val="22"/>
                <w:szCs w:val="22"/>
              </w:rPr>
              <w:t>EGONALDI</w:t>
            </w:r>
            <w:r w:rsidR="003011C6">
              <w:rPr>
                <w:rFonts w:ascii="Arial" w:hAnsi="Arial" w:cs="Arial"/>
                <w:b/>
                <w:sz w:val="22"/>
                <w:szCs w:val="22"/>
              </w:rPr>
              <w:t xml:space="preserve"> EDO ERRES</w:t>
            </w:r>
            <w:r w:rsidR="002A29CE">
              <w:rPr>
                <w:rFonts w:ascii="Arial" w:hAnsi="Arial" w:cs="Arial"/>
                <w:b/>
                <w:sz w:val="22"/>
                <w:szCs w:val="22"/>
              </w:rPr>
              <w:t>IDENTZI ARTISTIKO</w:t>
            </w:r>
            <w:r w:rsidRPr="00114E5D">
              <w:rPr>
                <w:rFonts w:ascii="Arial" w:hAnsi="Arial" w:cs="Arial"/>
                <w:b/>
                <w:sz w:val="22"/>
                <w:szCs w:val="22"/>
              </w:rPr>
              <w:t>AREN XEDEA</w:t>
            </w:r>
          </w:p>
        </w:tc>
        <w:tc>
          <w:tcPr>
            <w:tcW w:w="4464" w:type="dxa"/>
          </w:tcPr>
          <w:p w14:paraId="571786EE" w14:textId="165DE13E" w:rsidR="000759BB" w:rsidRPr="0019411D" w:rsidRDefault="000365C5" w:rsidP="0019411D">
            <w:pPr>
              <w:suppressAutoHyphens/>
              <w:jc w:val="both"/>
              <w:rPr>
                <w:rFonts w:ascii="Arial" w:hAnsi="Arial" w:cs="Arial"/>
                <w:b/>
                <w:bCs/>
                <w:i/>
                <w:iCs/>
                <w:sz w:val="22"/>
                <w:szCs w:val="22"/>
                <w:highlight w:val="yellow"/>
              </w:rPr>
            </w:pPr>
            <w:r w:rsidRPr="003011C6">
              <w:rPr>
                <w:rFonts w:ascii="Arial" w:hAnsi="Arial" w:cs="Arial"/>
                <w:b/>
                <w:bCs/>
                <w:i/>
                <w:iCs/>
                <w:sz w:val="22"/>
                <w:szCs w:val="22"/>
              </w:rPr>
              <w:t xml:space="preserve">3. </w:t>
            </w:r>
            <w:r w:rsidR="00B767CF" w:rsidRPr="003011C6">
              <w:rPr>
                <w:rFonts w:ascii="Arial" w:hAnsi="Arial" w:cs="Arial"/>
                <w:b/>
                <w:bCs/>
                <w:i/>
                <w:iCs/>
                <w:sz w:val="22"/>
                <w:szCs w:val="22"/>
              </w:rPr>
              <w:t>GOAL</w:t>
            </w:r>
            <w:r w:rsidR="0019411D" w:rsidRPr="003011C6">
              <w:rPr>
                <w:rFonts w:ascii="Arial" w:hAnsi="Arial" w:cs="Arial"/>
                <w:b/>
                <w:bCs/>
                <w:i/>
                <w:iCs/>
                <w:sz w:val="22"/>
                <w:szCs w:val="22"/>
              </w:rPr>
              <w:t xml:space="preserve"> OF RESEARCH STAY OR ARTISTIC RESIDENCE</w:t>
            </w:r>
          </w:p>
        </w:tc>
      </w:tr>
      <w:tr w:rsidR="0018095B" w:rsidRPr="00420E36" w14:paraId="4DA0356B" w14:textId="73E83366" w:rsidTr="3CE14414">
        <w:trPr>
          <w:trHeight w:val="3116"/>
        </w:trPr>
        <w:tc>
          <w:tcPr>
            <w:tcW w:w="4464" w:type="dxa"/>
            <w:shd w:val="clear" w:color="auto" w:fill="auto"/>
          </w:tcPr>
          <w:p w14:paraId="7D168954" w14:textId="7883E14A" w:rsidR="000759BB" w:rsidRPr="00213432" w:rsidRDefault="7F28B17E" w:rsidP="001B7742">
            <w:pPr>
              <w:pStyle w:val="ListParagraph"/>
              <w:tabs>
                <w:tab w:val="left" w:pos="426"/>
              </w:tabs>
              <w:suppressAutoHyphens/>
              <w:spacing w:after="0" w:line="240" w:lineRule="auto"/>
              <w:ind w:left="0"/>
              <w:jc w:val="both"/>
              <w:rPr>
                <w:rFonts w:ascii="Arial" w:hAnsi="Arial" w:cs="Arial"/>
                <w:lang w:val="eu-ES"/>
              </w:rPr>
            </w:pPr>
            <w:r w:rsidRPr="125BEEE1">
              <w:rPr>
                <w:rFonts w:ascii="Arial" w:hAnsi="Arial" w:cs="Arial"/>
                <w:lang w:val="eu-ES"/>
              </w:rPr>
              <w:lastRenderedPageBreak/>
              <w:t>Euska</w:t>
            </w:r>
            <w:r w:rsidR="44491A71" w:rsidRPr="125BEEE1">
              <w:rPr>
                <w:rFonts w:ascii="Arial" w:hAnsi="Arial" w:cs="Arial"/>
                <w:lang w:val="eu-ES"/>
              </w:rPr>
              <w:t xml:space="preserve">l </w:t>
            </w:r>
            <w:r w:rsidR="260DFCB6" w:rsidRPr="125BEEE1">
              <w:rPr>
                <w:rFonts w:ascii="Arial" w:hAnsi="Arial" w:cs="Arial"/>
                <w:lang w:val="eu-ES"/>
              </w:rPr>
              <w:t>kultura, artea eta berrikuntzaren</w:t>
            </w:r>
            <w:r w:rsidR="44491A71" w:rsidRPr="125BEEE1">
              <w:rPr>
                <w:rFonts w:ascii="Arial" w:hAnsi="Arial" w:cs="Arial"/>
                <w:lang w:val="eu-ES"/>
              </w:rPr>
              <w:t xml:space="preserve"> ikerketarako </w:t>
            </w:r>
            <w:r w:rsidR="6DDF5733" w:rsidRPr="125BEEE1">
              <w:rPr>
                <w:rFonts w:ascii="Arial" w:hAnsi="Arial" w:cs="Arial"/>
                <w:lang w:val="eu-ES"/>
              </w:rPr>
              <w:t xml:space="preserve">edota sorkuntza proiekturako </w:t>
            </w:r>
            <w:r w:rsidRPr="125BEEE1">
              <w:rPr>
                <w:rFonts w:ascii="Arial" w:hAnsi="Arial" w:cs="Arial"/>
                <w:lang w:val="eu-ES"/>
              </w:rPr>
              <w:t xml:space="preserve">trukerako espazioak garatu eta Amerikar akademian Euskal </w:t>
            </w:r>
            <w:r w:rsidR="509ACA7B" w:rsidRPr="125BEEE1">
              <w:rPr>
                <w:rFonts w:ascii="Arial" w:hAnsi="Arial" w:cs="Arial"/>
                <w:lang w:val="eu-ES"/>
              </w:rPr>
              <w:t xml:space="preserve">kultura, artea eta berrikuntzari </w:t>
            </w:r>
            <w:r w:rsidRPr="125BEEE1">
              <w:rPr>
                <w:rFonts w:ascii="Arial" w:hAnsi="Arial" w:cs="Arial"/>
                <w:lang w:val="eu-ES"/>
              </w:rPr>
              <w:t>buruzko ikerketa sarea osatu eta indar</w:t>
            </w:r>
            <w:r w:rsidR="31651FD0" w:rsidRPr="125BEEE1">
              <w:rPr>
                <w:rFonts w:ascii="Arial" w:hAnsi="Arial" w:cs="Arial"/>
                <w:lang w:val="eu-ES"/>
              </w:rPr>
              <w:t xml:space="preserve">tzeko xede orokorra izanik, </w:t>
            </w:r>
            <w:r w:rsidR="31651FD0" w:rsidRPr="00FD0AD9">
              <w:rPr>
                <w:rFonts w:ascii="Arial" w:hAnsi="Arial" w:cs="Arial"/>
                <w:lang w:val="eu-ES"/>
              </w:rPr>
              <w:t>202</w:t>
            </w:r>
            <w:r w:rsidR="000B74FF" w:rsidRPr="00FD0AD9">
              <w:rPr>
                <w:rFonts w:ascii="Arial" w:hAnsi="Arial" w:cs="Arial"/>
                <w:lang w:val="eu-ES"/>
              </w:rPr>
              <w:t>4</w:t>
            </w:r>
            <w:r w:rsidRPr="00FD0AD9">
              <w:rPr>
                <w:rFonts w:ascii="Arial" w:hAnsi="Arial" w:cs="Arial"/>
                <w:lang w:val="eu-ES"/>
              </w:rPr>
              <w:t>ko egonaldian hitzaldi eta ekintzak antolatzea</w:t>
            </w:r>
            <w:r w:rsidRPr="125BEEE1">
              <w:rPr>
                <w:rFonts w:ascii="Arial" w:hAnsi="Arial" w:cs="Arial"/>
                <w:lang w:val="eu-ES"/>
              </w:rPr>
              <w:t xml:space="preserve"> Estatu Batuetako akademia eta gizartean euskal </w:t>
            </w:r>
            <w:r w:rsidR="55923F3E" w:rsidRPr="125BEEE1">
              <w:rPr>
                <w:rFonts w:ascii="Arial" w:hAnsi="Arial" w:cs="Arial"/>
                <w:lang w:val="eu-ES"/>
              </w:rPr>
              <w:t>kultura, artea eta berrikuntzari</w:t>
            </w:r>
            <w:r w:rsidRPr="125BEEE1">
              <w:rPr>
                <w:rFonts w:ascii="Arial" w:hAnsi="Arial" w:cs="Arial"/>
                <w:lang w:val="eu-ES"/>
              </w:rPr>
              <w:t xml:space="preserve"> buruzko ezagutza zabaldu ahal izateko. </w:t>
            </w:r>
          </w:p>
          <w:p w14:paraId="649F4829" w14:textId="1F3EBF50" w:rsidR="000759BB" w:rsidRPr="00213432" w:rsidRDefault="000759BB" w:rsidP="62765F5B">
            <w:pPr>
              <w:pStyle w:val="ListParagraph"/>
              <w:numPr>
                <w:ilvl w:val="0"/>
                <w:numId w:val="1"/>
              </w:numPr>
              <w:tabs>
                <w:tab w:val="left" w:pos="426"/>
              </w:tabs>
              <w:suppressAutoHyphens/>
              <w:spacing w:after="0" w:line="240" w:lineRule="auto"/>
              <w:ind w:left="0" w:hanging="357"/>
              <w:jc w:val="both"/>
              <w:rPr>
                <w:rFonts w:asciiTheme="minorHAnsi" w:eastAsiaTheme="minorEastAsia" w:hAnsiTheme="minorHAnsi" w:cstheme="minorBidi"/>
                <w:lang w:val="eu-ES"/>
              </w:rPr>
            </w:pPr>
            <w:r w:rsidRPr="62765F5B">
              <w:rPr>
                <w:rFonts w:ascii="Arial" w:hAnsi="Arial" w:cs="Arial"/>
                <w:lang w:val="eu-ES"/>
              </w:rPr>
              <w:t>-</w:t>
            </w:r>
            <w:r w:rsidR="07C98E06" w:rsidRPr="62765F5B">
              <w:rPr>
                <w:color w:val="000000" w:themeColor="text1"/>
                <w:sz w:val="19"/>
                <w:szCs w:val="19"/>
                <w:lang w:val="eu-ES"/>
              </w:rPr>
              <w:t xml:space="preserve"> </w:t>
            </w:r>
            <w:r w:rsidR="07C98E06" w:rsidRPr="00895674">
              <w:rPr>
                <w:rFonts w:ascii="Arial" w:hAnsi="Arial" w:cs="Arial"/>
                <w:lang w:val="eu-ES"/>
              </w:rPr>
              <w:t>California State University, Bakersfield-eko Institute for Basque Studies-eko</w:t>
            </w:r>
            <w:r w:rsidRPr="62765F5B">
              <w:rPr>
                <w:rFonts w:ascii="Arial" w:hAnsi="Arial" w:cs="Arial"/>
                <w:lang w:val="eu-ES"/>
              </w:rPr>
              <w:t xml:space="preserve"> arduradunekin partekatutako komunikazio estrategia garatzea proiektuaren ikusgaitasuna eta sortutako ezagutzaren zabalkundea indartzeko.</w:t>
            </w:r>
          </w:p>
        </w:tc>
        <w:tc>
          <w:tcPr>
            <w:tcW w:w="4464" w:type="dxa"/>
          </w:tcPr>
          <w:p w14:paraId="0AB5C164" w14:textId="77D7BF6B" w:rsidR="00BD417F" w:rsidRPr="00F058A3" w:rsidRDefault="2DFD3301" w:rsidP="000B74FF">
            <w:pPr>
              <w:jc w:val="both"/>
              <w:rPr>
                <w:rFonts w:ascii="Arial" w:eastAsia="Calibri" w:hAnsi="Arial" w:cs="Arial"/>
                <w:sz w:val="22"/>
                <w:szCs w:val="22"/>
                <w:lang w:val="eu-ES"/>
              </w:rPr>
            </w:pPr>
            <w:r w:rsidRPr="00F058A3">
              <w:rPr>
                <w:rFonts w:ascii="Arial" w:eastAsia="Calibri" w:hAnsi="Arial" w:cs="Arial"/>
                <w:sz w:val="22"/>
                <w:szCs w:val="22"/>
                <w:lang w:val="eu-ES"/>
              </w:rPr>
              <w:t>-</w:t>
            </w:r>
            <w:r w:rsidR="110CD43C" w:rsidRPr="00F058A3">
              <w:rPr>
                <w:rFonts w:ascii="Arial" w:eastAsia="Calibri" w:hAnsi="Arial" w:cs="Arial"/>
                <w:sz w:val="22"/>
                <w:szCs w:val="22"/>
                <w:lang w:val="eu-ES"/>
              </w:rPr>
              <w:t xml:space="preserve">Being the general goal of this call developing collaboration opportunities in the </w:t>
            </w:r>
            <w:r w:rsidR="315793AF" w:rsidRPr="00F058A3">
              <w:rPr>
                <w:rFonts w:ascii="Arial" w:eastAsia="Calibri" w:hAnsi="Arial" w:cs="Arial"/>
                <w:sz w:val="22"/>
                <w:szCs w:val="22"/>
                <w:lang w:val="eu-ES"/>
              </w:rPr>
              <w:t xml:space="preserve">research or artistic field  of </w:t>
            </w:r>
            <w:r w:rsidR="110CD43C" w:rsidRPr="00F058A3">
              <w:rPr>
                <w:rFonts w:ascii="Arial" w:eastAsia="Calibri" w:hAnsi="Arial" w:cs="Arial"/>
                <w:sz w:val="22"/>
                <w:szCs w:val="22"/>
                <w:lang w:val="eu-ES"/>
              </w:rPr>
              <w:t xml:space="preserve">Basque </w:t>
            </w:r>
            <w:r w:rsidR="315793AF" w:rsidRPr="00F058A3">
              <w:rPr>
                <w:rFonts w:ascii="Arial" w:eastAsia="Calibri" w:hAnsi="Arial" w:cs="Arial"/>
                <w:sz w:val="22"/>
                <w:szCs w:val="22"/>
                <w:lang w:val="eu-ES"/>
              </w:rPr>
              <w:t xml:space="preserve">culture, art and innovation, </w:t>
            </w:r>
            <w:r w:rsidR="110CD43C" w:rsidRPr="00F058A3">
              <w:rPr>
                <w:rFonts w:ascii="Arial" w:eastAsia="Calibri" w:hAnsi="Arial" w:cs="Arial"/>
                <w:sz w:val="22"/>
                <w:szCs w:val="22"/>
                <w:lang w:val="eu-ES"/>
              </w:rPr>
              <w:t xml:space="preserve">and identifying new collaboration opportunities, </w:t>
            </w:r>
            <w:r w:rsidR="110CD43C" w:rsidRPr="00FD0AD9">
              <w:rPr>
                <w:rFonts w:ascii="Arial" w:eastAsia="Calibri" w:hAnsi="Arial" w:cs="Arial"/>
                <w:sz w:val="22"/>
                <w:szCs w:val="22"/>
                <w:lang w:val="eu-ES"/>
              </w:rPr>
              <w:t xml:space="preserve">as well as opportunities to include it in American research institutions and groups, for </w:t>
            </w:r>
            <w:r w:rsidR="315793AF" w:rsidRPr="00FD0AD9">
              <w:rPr>
                <w:rFonts w:ascii="Arial" w:eastAsia="Calibri" w:hAnsi="Arial" w:cs="Arial"/>
                <w:sz w:val="22"/>
                <w:szCs w:val="22"/>
                <w:lang w:val="eu-ES"/>
              </w:rPr>
              <w:t>202</w:t>
            </w:r>
            <w:r w:rsidR="000B74FF" w:rsidRPr="00FD0AD9">
              <w:rPr>
                <w:rFonts w:ascii="Arial" w:eastAsia="Calibri" w:hAnsi="Arial" w:cs="Arial"/>
                <w:sz w:val="22"/>
                <w:szCs w:val="22"/>
                <w:lang w:val="eu-ES"/>
              </w:rPr>
              <w:t>4</w:t>
            </w:r>
            <w:r w:rsidR="110CD43C" w:rsidRPr="00FD0AD9">
              <w:rPr>
                <w:rFonts w:ascii="Arial" w:eastAsia="Calibri" w:hAnsi="Arial" w:cs="Arial"/>
                <w:sz w:val="22"/>
                <w:szCs w:val="22"/>
                <w:lang w:val="eu-ES"/>
              </w:rPr>
              <w:t xml:space="preserve"> to organize talks and </w:t>
            </w:r>
            <w:r w:rsidR="315793AF" w:rsidRPr="00FD0AD9">
              <w:rPr>
                <w:rFonts w:ascii="Arial" w:eastAsia="Calibri" w:hAnsi="Arial" w:cs="Arial"/>
                <w:sz w:val="22"/>
                <w:szCs w:val="22"/>
                <w:lang w:val="eu-ES"/>
              </w:rPr>
              <w:t>events</w:t>
            </w:r>
            <w:r w:rsidR="110CD43C" w:rsidRPr="00FD0AD9">
              <w:rPr>
                <w:rFonts w:ascii="Arial" w:eastAsia="Calibri" w:hAnsi="Arial" w:cs="Arial"/>
                <w:sz w:val="22"/>
                <w:szCs w:val="22"/>
                <w:lang w:val="eu-ES"/>
              </w:rPr>
              <w:t xml:space="preserve"> to increase the awareness about the Basque </w:t>
            </w:r>
            <w:r w:rsidR="315793AF" w:rsidRPr="00FD0AD9">
              <w:rPr>
                <w:rFonts w:ascii="Arial" w:eastAsia="Calibri" w:hAnsi="Arial" w:cs="Arial"/>
                <w:sz w:val="22"/>
                <w:szCs w:val="22"/>
                <w:lang w:val="eu-ES"/>
              </w:rPr>
              <w:t>culture, art and innovation</w:t>
            </w:r>
            <w:r w:rsidR="110CD43C" w:rsidRPr="00FD0AD9">
              <w:rPr>
                <w:rFonts w:ascii="Arial" w:eastAsia="Calibri" w:hAnsi="Arial" w:cs="Arial"/>
                <w:sz w:val="22"/>
                <w:szCs w:val="22"/>
                <w:lang w:val="eu-ES"/>
              </w:rPr>
              <w:t xml:space="preserve"> in the American </w:t>
            </w:r>
            <w:r w:rsidR="315793AF" w:rsidRPr="00FD0AD9">
              <w:rPr>
                <w:rFonts w:ascii="Arial" w:eastAsia="Calibri" w:hAnsi="Arial" w:cs="Arial"/>
                <w:sz w:val="22"/>
                <w:szCs w:val="22"/>
                <w:lang w:val="eu-ES"/>
              </w:rPr>
              <w:t>Academia</w:t>
            </w:r>
            <w:r w:rsidR="110CD43C" w:rsidRPr="00F058A3">
              <w:rPr>
                <w:rFonts w:ascii="Arial" w:eastAsia="Calibri" w:hAnsi="Arial" w:cs="Arial"/>
                <w:sz w:val="22"/>
                <w:szCs w:val="22"/>
                <w:lang w:val="eu-ES"/>
              </w:rPr>
              <w:t xml:space="preserve"> and society.</w:t>
            </w:r>
          </w:p>
          <w:p w14:paraId="2E08CD69" w14:textId="4443821D" w:rsidR="00BD417F" w:rsidRPr="00C67CCB" w:rsidRDefault="00C67CCB" w:rsidP="000B74FF">
            <w:pPr>
              <w:jc w:val="both"/>
              <w:rPr>
                <w:i/>
              </w:rPr>
            </w:pPr>
            <w:r w:rsidRPr="00F058A3">
              <w:rPr>
                <w:rFonts w:ascii="Arial" w:eastAsia="Calibri" w:hAnsi="Arial" w:cs="Arial"/>
                <w:sz w:val="22"/>
                <w:szCs w:val="22"/>
                <w:lang w:val="eu-ES"/>
              </w:rPr>
              <w:t>-</w:t>
            </w:r>
            <w:r w:rsidR="00BD417F" w:rsidRPr="00F058A3">
              <w:rPr>
                <w:rFonts w:ascii="Arial" w:eastAsia="Calibri" w:hAnsi="Arial" w:cs="Arial"/>
                <w:sz w:val="22"/>
                <w:szCs w:val="22"/>
                <w:lang w:val="eu-ES"/>
              </w:rPr>
              <w:t xml:space="preserve">To develop a communication strategy in conjunction with the </w:t>
            </w:r>
            <w:r w:rsidR="00895674" w:rsidRPr="00F058A3">
              <w:rPr>
                <w:rFonts w:ascii="Arial" w:eastAsia="Calibri" w:hAnsi="Arial" w:cs="Arial"/>
                <w:sz w:val="22"/>
                <w:szCs w:val="22"/>
                <w:lang w:val="eu-ES"/>
              </w:rPr>
              <w:t>institute</w:t>
            </w:r>
            <w:r w:rsidR="00BD417F" w:rsidRPr="00F058A3">
              <w:rPr>
                <w:rFonts w:ascii="Arial" w:eastAsia="Calibri" w:hAnsi="Arial" w:cs="Arial"/>
                <w:sz w:val="22"/>
                <w:szCs w:val="22"/>
                <w:lang w:val="eu-ES"/>
              </w:rPr>
              <w:t xml:space="preserve"> for Basque Studies </w:t>
            </w:r>
            <w:r w:rsidR="00895674" w:rsidRPr="00F058A3">
              <w:rPr>
                <w:rFonts w:ascii="Arial" w:eastAsia="Calibri" w:hAnsi="Arial" w:cs="Arial"/>
                <w:sz w:val="22"/>
                <w:szCs w:val="22"/>
                <w:lang w:val="eu-ES"/>
              </w:rPr>
              <w:t xml:space="preserve">at CSUB </w:t>
            </w:r>
            <w:r w:rsidR="00BD417F" w:rsidRPr="00F058A3">
              <w:rPr>
                <w:rFonts w:ascii="Arial" w:eastAsia="Calibri" w:hAnsi="Arial" w:cs="Arial"/>
                <w:sz w:val="22"/>
                <w:szCs w:val="22"/>
                <w:lang w:val="eu-ES"/>
              </w:rPr>
              <w:t>to increase the visibility of the project and to strength its divulgation.</w:t>
            </w:r>
          </w:p>
        </w:tc>
      </w:tr>
      <w:tr w:rsidR="0018095B" w:rsidRPr="00114E5D" w14:paraId="3BF24504" w14:textId="4E655F13" w:rsidTr="3CE14414">
        <w:trPr>
          <w:cantSplit/>
        </w:trPr>
        <w:tc>
          <w:tcPr>
            <w:tcW w:w="4464" w:type="dxa"/>
            <w:shd w:val="clear" w:color="auto" w:fill="auto"/>
          </w:tcPr>
          <w:p w14:paraId="162E32A0" w14:textId="77777777" w:rsidR="000759BB" w:rsidRDefault="000759BB" w:rsidP="00C964E5">
            <w:pPr>
              <w:suppressAutoHyphens/>
              <w:jc w:val="both"/>
              <w:rPr>
                <w:rFonts w:ascii="Arial" w:hAnsi="Arial" w:cs="Arial"/>
                <w:b/>
                <w:sz w:val="22"/>
                <w:szCs w:val="22"/>
                <w:lang w:val="eu-ES"/>
              </w:rPr>
            </w:pPr>
            <w:r w:rsidRPr="00114E5D">
              <w:rPr>
                <w:rFonts w:ascii="Arial" w:hAnsi="Arial" w:cs="Arial"/>
                <w:b/>
                <w:sz w:val="22"/>
                <w:szCs w:val="22"/>
                <w:lang w:val="eu-ES"/>
              </w:rPr>
              <w:t xml:space="preserve"> </w:t>
            </w:r>
            <w:r>
              <w:rPr>
                <w:rFonts w:ascii="Arial" w:hAnsi="Arial" w:cs="Arial"/>
                <w:b/>
                <w:sz w:val="22"/>
                <w:szCs w:val="22"/>
                <w:lang w:val="eu-ES"/>
              </w:rPr>
              <w:t xml:space="preserve">4. </w:t>
            </w:r>
            <w:r w:rsidRPr="00114E5D">
              <w:rPr>
                <w:rFonts w:ascii="Arial" w:hAnsi="Arial" w:cs="Arial"/>
                <w:b/>
                <w:sz w:val="22"/>
                <w:szCs w:val="22"/>
                <w:lang w:val="eu-ES"/>
              </w:rPr>
              <w:t>ESKABIDEAK AURKEZTEA</w:t>
            </w:r>
          </w:p>
          <w:p w14:paraId="0558D50F" w14:textId="77777777" w:rsidR="000759BB" w:rsidRPr="00114E5D" w:rsidRDefault="000759BB" w:rsidP="00C964E5">
            <w:pPr>
              <w:suppressAutoHyphens/>
              <w:jc w:val="both"/>
              <w:rPr>
                <w:rFonts w:ascii="Arial" w:hAnsi="Arial" w:cs="Arial"/>
                <w:b/>
                <w:sz w:val="22"/>
                <w:szCs w:val="22"/>
                <w:lang w:val="eu-ES"/>
              </w:rPr>
            </w:pPr>
          </w:p>
        </w:tc>
        <w:tc>
          <w:tcPr>
            <w:tcW w:w="4464" w:type="dxa"/>
          </w:tcPr>
          <w:p w14:paraId="21FD3AC4" w14:textId="33C0CCC8" w:rsidR="000759BB" w:rsidRPr="00C67CCB" w:rsidRDefault="005A6575" w:rsidP="002E2527">
            <w:pPr>
              <w:suppressAutoHyphens/>
              <w:jc w:val="both"/>
              <w:rPr>
                <w:rFonts w:ascii="Arial" w:hAnsi="Arial" w:cs="Arial"/>
                <w:b/>
                <w:i/>
                <w:sz w:val="22"/>
                <w:szCs w:val="22"/>
                <w:lang w:val="eu-ES"/>
              </w:rPr>
            </w:pPr>
            <w:r w:rsidRPr="00C67CCB">
              <w:rPr>
                <w:rFonts w:ascii="Arial" w:hAnsi="Arial" w:cs="Arial"/>
                <w:b/>
                <w:i/>
                <w:sz w:val="22"/>
                <w:szCs w:val="22"/>
                <w:lang w:val="eu-ES"/>
              </w:rPr>
              <w:t xml:space="preserve">4. </w:t>
            </w:r>
            <w:r w:rsidR="00B767CF" w:rsidRPr="00C67CCB">
              <w:rPr>
                <w:rFonts w:ascii="Arial" w:hAnsi="Arial" w:cs="Arial"/>
                <w:b/>
                <w:i/>
                <w:sz w:val="22"/>
                <w:szCs w:val="22"/>
                <w:lang w:val="eu-ES"/>
              </w:rPr>
              <w:t>APPLICATION</w:t>
            </w:r>
          </w:p>
        </w:tc>
      </w:tr>
      <w:tr w:rsidR="0018095B" w:rsidRPr="00420E36" w14:paraId="1F07C727" w14:textId="62AEB5E5" w:rsidTr="3CE14414">
        <w:tc>
          <w:tcPr>
            <w:tcW w:w="4464" w:type="dxa"/>
            <w:shd w:val="clear" w:color="auto" w:fill="auto"/>
          </w:tcPr>
          <w:p w14:paraId="584E7681" w14:textId="77777777" w:rsidR="000759BB" w:rsidRPr="00114E5D" w:rsidRDefault="000759BB" w:rsidP="00C964E5">
            <w:pPr>
              <w:pStyle w:val="BOPVDetalle"/>
              <w:spacing w:after="0"/>
              <w:jc w:val="both"/>
              <w:rPr>
                <w:rFonts w:cs="Arial"/>
                <w:lang w:val="eu-ES"/>
              </w:rPr>
            </w:pPr>
            <w:r>
              <w:rPr>
                <w:rFonts w:cs="Arial"/>
                <w:b/>
                <w:lang w:val="eu-ES"/>
              </w:rPr>
              <w:t>4</w:t>
            </w:r>
            <w:r w:rsidRPr="00114E5D">
              <w:rPr>
                <w:rFonts w:cs="Arial"/>
                <w:b/>
                <w:lang w:val="eu-ES"/>
              </w:rPr>
              <w:t>.1. Eskatutako agiriak</w:t>
            </w:r>
            <w:r w:rsidRPr="00114E5D">
              <w:rPr>
                <w:rFonts w:cs="Arial"/>
                <w:lang w:val="eu-ES"/>
              </w:rPr>
              <w:t>: eskaerei honako dokumentuak gehitu beharko zaizkie</w:t>
            </w:r>
            <w:r w:rsidRPr="00C163F0">
              <w:rPr>
                <w:rFonts w:cs="Arial"/>
                <w:snapToGrid w:val="0"/>
                <w:lang w:val="pl-PL" w:eastAsia="en-US"/>
              </w:rPr>
              <w:t>:</w:t>
            </w:r>
            <w:r w:rsidRPr="00114E5D">
              <w:rPr>
                <w:rFonts w:cs="Arial"/>
                <w:lang w:val="eu-ES"/>
              </w:rPr>
              <w:t xml:space="preserve"> </w:t>
            </w:r>
          </w:p>
          <w:p w14:paraId="55251AB7" w14:textId="77777777" w:rsidR="000759BB" w:rsidRPr="00114E5D" w:rsidRDefault="000759BB" w:rsidP="00C964E5">
            <w:pPr>
              <w:tabs>
                <w:tab w:val="center" w:pos="4249"/>
              </w:tabs>
              <w:jc w:val="both"/>
              <w:rPr>
                <w:rFonts w:ascii="Arial" w:hAnsi="Arial" w:cs="Arial"/>
                <w:bCs/>
                <w:sz w:val="22"/>
                <w:szCs w:val="22"/>
                <w:lang w:val="it-IT"/>
              </w:rPr>
            </w:pPr>
            <w:r w:rsidRPr="00114E5D">
              <w:rPr>
                <w:rFonts w:ascii="Arial" w:hAnsi="Arial" w:cs="Arial"/>
                <w:bCs/>
                <w:sz w:val="22"/>
                <w:szCs w:val="22"/>
                <w:lang w:val="it-IT"/>
              </w:rPr>
              <w:t>-Curriculum Vitae</w:t>
            </w:r>
          </w:p>
          <w:p w14:paraId="0B7EAEE2" w14:textId="77777777" w:rsidR="000759BB" w:rsidRPr="00114E5D" w:rsidRDefault="000759BB" w:rsidP="00C964E5">
            <w:pPr>
              <w:tabs>
                <w:tab w:val="center" w:pos="4249"/>
              </w:tabs>
              <w:jc w:val="both"/>
              <w:rPr>
                <w:rFonts w:ascii="Arial" w:hAnsi="Arial" w:cs="Arial"/>
                <w:bCs/>
                <w:sz w:val="22"/>
                <w:szCs w:val="22"/>
                <w:lang w:val="it-IT"/>
              </w:rPr>
            </w:pPr>
            <w:r w:rsidRPr="00114E5D">
              <w:rPr>
                <w:rFonts w:ascii="Arial" w:hAnsi="Arial" w:cs="Arial"/>
                <w:bCs/>
                <w:sz w:val="22"/>
                <w:szCs w:val="22"/>
                <w:lang w:val="it-IT"/>
              </w:rPr>
              <w:t>-NAN edo pasaportearen fotokopia</w:t>
            </w:r>
          </w:p>
          <w:p w14:paraId="1607C3C2" w14:textId="2D581109" w:rsidR="000759BB" w:rsidRPr="00114E5D" w:rsidRDefault="000759BB" w:rsidP="62765F5B">
            <w:pPr>
              <w:tabs>
                <w:tab w:val="center" w:pos="4249"/>
              </w:tabs>
              <w:jc w:val="both"/>
              <w:rPr>
                <w:rFonts w:ascii="Arial" w:hAnsi="Arial" w:cs="Arial"/>
                <w:sz w:val="22"/>
                <w:szCs w:val="22"/>
                <w:lang w:val="it-IT"/>
              </w:rPr>
            </w:pPr>
            <w:r w:rsidRPr="62765F5B">
              <w:rPr>
                <w:rFonts w:ascii="Arial" w:hAnsi="Arial" w:cs="Arial"/>
                <w:sz w:val="22"/>
                <w:szCs w:val="22"/>
                <w:lang w:val="it-IT"/>
              </w:rPr>
              <w:t>-</w:t>
            </w:r>
            <w:r w:rsidR="02BC6FC7" w:rsidRPr="62765F5B">
              <w:rPr>
                <w:rFonts w:ascii="Arial" w:hAnsi="Arial" w:cs="Arial"/>
                <w:sz w:val="22"/>
                <w:szCs w:val="22"/>
                <w:lang w:val="it-IT"/>
              </w:rPr>
              <w:t>Ikerketa proiektua aurkezte</w:t>
            </w:r>
            <w:r w:rsidR="3167F98B" w:rsidRPr="62765F5B">
              <w:rPr>
                <w:rFonts w:ascii="Arial" w:hAnsi="Arial" w:cs="Arial"/>
                <w:sz w:val="22"/>
                <w:szCs w:val="22"/>
                <w:lang w:val="it-IT"/>
              </w:rPr>
              <w:t>n denean:</w:t>
            </w:r>
            <w:r w:rsidR="02BC6FC7" w:rsidRPr="62765F5B">
              <w:rPr>
                <w:rFonts w:ascii="Arial" w:hAnsi="Arial" w:cs="Arial"/>
                <w:sz w:val="22"/>
                <w:szCs w:val="22"/>
                <w:lang w:val="it-IT"/>
              </w:rPr>
              <w:t xml:space="preserve"> d</w:t>
            </w:r>
            <w:r w:rsidRPr="62765F5B">
              <w:rPr>
                <w:rFonts w:ascii="Arial" w:hAnsi="Arial" w:cs="Arial"/>
                <w:sz w:val="22"/>
                <w:szCs w:val="22"/>
                <w:lang w:val="it-IT"/>
              </w:rPr>
              <w:t>oktore tituluaren fotokopia</w:t>
            </w:r>
            <w:r w:rsidR="63C3E416" w:rsidRPr="62765F5B">
              <w:rPr>
                <w:rFonts w:ascii="Arial" w:hAnsi="Arial" w:cs="Arial"/>
                <w:sz w:val="22"/>
                <w:szCs w:val="22"/>
                <w:lang w:val="it-IT"/>
              </w:rPr>
              <w:t xml:space="preserve"> </w:t>
            </w:r>
          </w:p>
          <w:p w14:paraId="42EDB109" w14:textId="3BEB24CE" w:rsidR="000759BB" w:rsidRPr="00114E5D" w:rsidRDefault="000759BB" w:rsidP="62765F5B">
            <w:pPr>
              <w:tabs>
                <w:tab w:val="center" w:pos="4249"/>
              </w:tabs>
              <w:jc w:val="both"/>
              <w:rPr>
                <w:rFonts w:ascii="Arial" w:hAnsi="Arial" w:cs="Arial"/>
                <w:sz w:val="22"/>
                <w:szCs w:val="22"/>
                <w:lang w:val="it-IT"/>
              </w:rPr>
            </w:pPr>
            <w:r w:rsidRPr="62765F5B">
              <w:rPr>
                <w:rFonts w:ascii="Arial" w:hAnsi="Arial" w:cs="Arial"/>
                <w:sz w:val="22"/>
                <w:szCs w:val="22"/>
                <w:lang w:val="it-IT"/>
              </w:rPr>
              <w:t>-</w:t>
            </w:r>
            <w:r w:rsidR="3A36D82D" w:rsidRPr="62765F5B">
              <w:rPr>
                <w:rFonts w:ascii="Arial" w:hAnsi="Arial" w:cs="Arial"/>
                <w:sz w:val="22"/>
                <w:szCs w:val="22"/>
                <w:lang w:val="it-IT"/>
              </w:rPr>
              <w:t>Ikerketa proiektua aurkezte</w:t>
            </w:r>
            <w:r w:rsidR="7BBC12EE" w:rsidRPr="62765F5B">
              <w:rPr>
                <w:rFonts w:ascii="Arial" w:hAnsi="Arial" w:cs="Arial"/>
                <w:sz w:val="22"/>
                <w:szCs w:val="22"/>
                <w:lang w:val="it-IT"/>
              </w:rPr>
              <w:t>n</w:t>
            </w:r>
            <w:r w:rsidR="3A36D82D" w:rsidRPr="62765F5B">
              <w:rPr>
                <w:rFonts w:ascii="Arial" w:hAnsi="Arial" w:cs="Arial"/>
                <w:sz w:val="22"/>
                <w:szCs w:val="22"/>
                <w:lang w:val="it-IT"/>
              </w:rPr>
              <w:t xml:space="preserve"> denean: </w:t>
            </w:r>
            <w:r w:rsidRPr="62765F5B">
              <w:rPr>
                <w:rFonts w:ascii="Arial" w:hAnsi="Arial" w:cs="Arial"/>
                <w:sz w:val="22"/>
                <w:szCs w:val="22"/>
                <w:lang w:val="it-IT"/>
              </w:rPr>
              <w:t>egungo lan kontratua</w:t>
            </w:r>
          </w:p>
          <w:p w14:paraId="76AFEAA3" w14:textId="47F757B2" w:rsidR="6B9073B9" w:rsidRDefault="6B9073B9" w:rsidP="62765F5B">
            <w:pPr>
              <w:tabs>
                <w:tab w:val="center" w:pos="4249"/>
              </w:tabs>
              <w:jc w:val="both"/>
              <w:rPr>
                <w:rFonts w:ascii="Arial" w:hAnsi="Arial" w:cs="Arial"/>
                <w:sz w:val="22"/>
                <w:szCs w:val="22"/>
                <w:lang w:val="eu-ES"/>
              </w:rPr>
            </w:pPr>
            <w:r w:rsidRPr="62765F5B">
              <w:rPr>
                <w:rFonts w:ascii="Arial" w:hAnsi="Arial" w:cs="Arial"/>
                <w:sz w:val="22"/>
                <w:szCs w:val="22"/>
                <w:lang w:val="it-IT"/>
              </w:rPr>
              <w:t>-sorkuntza proiektua aurkezten denean: n</w:t>
            </w:r>
            <w:r w:rsidRPr="62765F5B">
              <w:rPr>
                <w:rFonts w:ascii="Arial" w:hAnsi="Arial" w:cs="Arial"/>
                <w:sz w:val="22"/>
                <w:szCs w:val="22"/>
                <w:lang w:val="eu-ES"/>
              </w:rPr>
              <w:t>azioarteko erakustaldietan, arte esz</w:t>
            </w:r>
            <w:r w:rsidR="00895674">
              <w:rPr>
                <w:rFonts w:ascii="Arial" w:hAnsi="Arial" w:cs="Arial"/>
                <w:sz w:val="22"/>
                <w:szCs w:val="22"/>
                <w:lang w:val="eu-ES"/>
              </w:rPr>
              <w:t xml:space="preserve">eniko-etan edo ikusizko arteetako proiektuetan </w:t>
            </w:r>
            <w:r w:rsidRPr="62765F5B">
              <w:rPr>
                <w:rFonts w:ascii="Arial" w:hAnsi="Arial" w:cs="Arial"/>
                <w:sz w:val="22"/>
                <w:szCs w:val="22"/>
                <w:lang w:val="eu-ES"/>
              </w:rPr>
              <w:t> esperientzia</w:t>
            </w:r>
            <w:r w:rsidR="6C71E76D" w:rsidRPr="62765F5B">
              <w:rPr>
                <w:rFonts w:ascii="Arial" w:hAnsi="Arial" w:cs="Arial"/>
                <w:sz w:val="22"/>
                <w:szCs w:val="22"/>
                <w:lang w:val="eu-ES"/>
              </w:rPr>
              <w:t>ren frogagiria.</w:t>
            </w:r>
          </w:p>
          <w:p w14:paraId="33AD6BA7" w14:textId="797ABB11" w:rsidR="000759BB" w:rsidRPr="00114E5D" w:rsidRDefault="000759BB" w:rsidP="62765F5B">
            <w:pPr>
              <w:suppressAutoHyphens/>
              <w:jc w:val="both"/>
              <w:rPr>
                <w:rFonts w:ascii="Arial" w:hAnsi="Arial" w:cs="Arial"/>
                <w:sz w:val="22"/>
                <w:szCs w:val="22"/>
                <w:lang w:val="eu-ES"/>
              </w:rPr>
            </w:pPr>
            <w:r w:rsidRPr="62765F5B">
              <w:rPr>
                <w:rFonts w:ascii="Arial" w:hAnsi="Arial" w:cs="Arial"/>
                <w:sz w:val="22"/>
                <w:szCs w:val="22"/>
                <w:lang w:val="it-IT"/>
              </w:rPr>
              <w:t xml:space="preserve">-proposatutako ikerketa eta transferentzia ekintzen proiektua </w:t>
            </w:r>
            <w:r w:rsidR="28B29AFC" w:rsidRPr="62765F5B">
              <w:rPr>
                <w:rFonts w:ascii="Arial" w:hAnsi="Arial" w:cs="Arial"/>
                <w:sz w:val="22"/>
                <w:szCs w:val="22"/>
                <w:lang w:val="it-IT"/>
              </w:rPr>
              <w:t xml:space="preserve">edota sorkuntza eta transferentzia proiektua </w:t>
            </w:r>
            <w:r w:rsidRPr="62765F5B">
              <w:rPr>
                <w:rFonts w:ascii="Arial" w:hAnsi="Arial" w:cs="Arial"/>
                <w:sz w:val="22"/>
                <w:szCs w:val="22"/>
                <w:lang w:val="it-IT"/>
              </w:rPr>
              <w:t>(gehienez 4 orrialde, Times New Roman 12, 1,5 lerroarteko espazioan)</w:t>
            </w:r>
            <w:r w:rsidR="69A7026B" w:rsidRPr="62765F5B">
              <w:rPr>
                <w:rFonts w:ascii="Arial" w:hAnsi="Arial" w:cs="Arial"/>
                <w:sz w:val="22"/>
                <w:szCs w:val="22"/>
                <w:lang w:val="it-IT"/>
              </w:rPr>
              <w:t xml:space="preserve">: proiektuak euskal kultura, artea eta berrikuntza izan beharko ditu erdigunean eta Kaliforniako </w:t>
            </w:r>
            <w:r w:rsidR="69A7026B" w:rsidRPr="62765F5B">
              <w:rPr>
                <w:rFonts w:ascii="Arial" w:hAnsi="Arial" w:cs="Arial"/>
                <w:sz w:val="22"/>
                <w:szCs w:val="22"/>
                <w:lang w:val="eu-ES"/>
              </w:rPr>
              <w:t>Kern konderriko paisaia kultural eta ekonomikoarekin lerrokatuta egon behar du.</w:t>
            </w:r>
          </w:p>
        </w:tc>
        <w:tc>
          <w:tcPr>
            <w:tcW w:w="4464" w:type="dxa"/>
          </w:tcPr>
          <w:p w14:paraId="295E8B6C" w14:textId="77777777" w:rsidR="005A6575" w:rsidRPr="00F058A3" w:rsidRDefault="005A6575" w:rsidP="00F058A3">
            <w:pPr>
              <w:tabs>
                <w:tab w:val="center" w:pos="4249"/>
              </w:tabs>
              <w:jc w:val="both"/>
              <w:rPr>
                <w:rFonts w:ascii="Arial" w:hAnsi="Arial" w:cs="Arial"/>
                <w:sz w:val="22"/>
                <w:szCs w:val="22"/>
                <w:lang w:val="it-IT"/>
              </w:rPr>
            </w:pPr>
            <w:r w:rsidRPr="00F058A3">
              <w:rPr>
                <w:lang w:val="eu-ES"/>
              </w:rPr>
              <w:t>4</w:t>
            </w:r>
            <w:r w:rsidRPr="00F058A3">
              <w:rPr>
                <w:rFonts w:ascii="Arial" w:hAnsi="Arial" w:cs="Arial"/>
                <w:b/>
                <w:sz w:val="22"/>
                <w:szCs w:val="22"/>
                <w:lang w:val="eu-ES" w:eastAsia="es-ES_tradnl"/>
              </w:rPr>
              <w:t>.1 Required documentation:</w:t>
            </w:r>
            <w:r w:rsidRPr="00F058A3">
              <w:rPr>
                <w:rFonts w:ascii="Arial" w:hAnsi="Arial" w:cs="Arial"/>
                <w:sz w:val="22"/>
                <w:szCs w:val="22"/>
                <w:lang w:val="it-IT"/>
              </w:rPr>
              <w:t xml:space="preserve"> the following documents will be sent along with the application:</w:t>
            </w:r>
          </w:p>
          <w:p w14:paraId="2B1781DB" w14:textId="77777777" w:rsidR="005A6575" w:rsidRPr="00F058A3" w:rsidRDefault="005A6575" w:rsidP="00F058A3">
            <w:pPr>
              <w:tabs>
                <w:tab w:val="center" w:pos="4249"/>
              </w:tabs>
              <w:jc w:val="both"/>
              <w:rPr>
                <w:rFonts w:ascii="Arial" w:hAnsi="Arial" w:cs="Arial"/>
                <w:sz w:val="22"/>
                <w:szCs w:val="22"/>
                <w:lang w:val="it-IT"/>
              </w:rPr>
            </w:pPr>
            <w:r w:rsidRPr="00F058A3">
              <w:rPr>
                <w:rFonts w:ascii="Arial" w:hAnsi="Arial" w:cs="Arial"/>
                <w:sz w:val="22"/>
                <w:szCs w:val="22"/>
                <w:lang w:val="it-IT"/>
              </w:rPr>
              <w:t>- CV</w:t>
            </w:r>
          </w:p>
          <w:p w14:paraId="3FDD7D4F" w14:textId="77777777" w:rsidR="005A6575" w:rsidRPr="00F058A3" w:rsidRDefault="005A6575" w:rsidP="00F058A3">
            <w:pPr>
              <w:tabs>
                <w:tab w:val="center" w:pos="4249"/>
              </w:tabs>
              <w:jc w:val="both"/>
              <w:rPr>
                <w:rFonts w:ascii="Arial" w:hAnsi="Arial" w:cs="Arial"/>
                <w:sz w:val="22"/>
                <w:szCs w:val="22"/>
                <w:lang w:val="it-IT"/>
              </w:rPr>
            </w:pPr>
            <w:r w:rsidRPr="00F058A3">
              <w:rPr>
                <w:rFonts w:ascii="Arial" w:hAnsi="Arial" w:cs="Arial"/>
                <w:sz w:val="22"/>
                <w:szCs w:val="22"/>
                <w:lang w:val="it-IT"/>
              </w:rPr>
              <w:t>- Photocopy of ID or passport</w:t>
            </w:r>
          </w:p>
          <w:p w14:paraId="2F1D15DE" w14:textId="1743FCCE" w:rsidR="005A6575" w:rsidRPr="00F058A3" w:rsidRDefault="005A6575" w:rsidP="00F058A3">
            <w:pPr>
              <w:tabs>
                <w:tab w:val="center" w:pos="4249"/>
              </w:tabs>
              <w:jc w:val="both"/>
              <w:rPr>
                <w:rFonts w:ascii="Arial" w:hAnsi="Arial" w:cs="Arial"/>
                <w:sz w:val="22"/>
                <w:szCs w:val="22"/>
                <w:lang w:val="it-IT"/>
              </w:rPr>
            </w:pPr>
            <w:r w:rsidRPr="00F058A3">
              <w:rPr>
                <w:rFonts w:ascii="Arial" w:hAnsi="Arial" w:cs="Arial"/>
                <w:sz w:val="22"/>
                <w:szCs w:val="22"/>
                <w:lang w:val="it-IT"/>
              </w:rPr>
              <w:t xml:space="preserve">- </w:t>
            </w:r>
            <w:r w:rsidR="008C72EB" w:rsidRPr="00F058A3">
              <w:rPr>
                <w:rFonts w:ascii="Arial" w:hAnsi="Arial" w:cs="Arial"/>
                <w:sz w:val="22"/>
                <w:szCs w:val="22"/>
                <w:lang w:val="it-IT"/>
              </w:rPr>
              <w:t xml:space="preserve">in the case of a research project: </w:t>
            </w:r>
            <w:r w:rsidRPr="00F058A3">
              <w:rPr>
                <w:rFonts w:ascii="Arial" w:hAnsi="Arial" w:cs="Arial"/>
                <w:sz w:val="22"/>
                <w:szCs w:val="22"/>
                <w:lang w:val="it-IT"/>
              </w:rPr>
              <w:t>Photocopy of the Ph.D. Diploma</w:t>
            </w:r>
          </w:p>
          <w:p w14:paraId="09DCBB25" w14:textId="7C47D0C0" w:rsidR="005A6575" w:rsidRPr="00F058A3" w:rsidRDefault="005A6575" w:rsidP="00F058A3">
            <w:pPr>
              <w:tabs>
                <w:tab w:val="center" w:pos="4249"/>
              </w:tabs>
              <w:jc w:val="both"/>
              <w:rPr>
                <w:rFonts w:ascii="Arial" w:hAnsi="Arial" w:cs="Arial"/>
                <w:sz w:val="22"/>
                <w:szCs w:val="22"/>
                <w:lang w:val="it-IT"/>
              </w:rPr>
            </w:pPr>
            <w:r w:rsidRPr="00F058A3">
              <w:rPr>
                <w:rFonts w:ascii="Arial" w:hAnsi="Arial" w:cs="Arial"/>
                <w:sz w:val="22"/>
                <w:szCs w:val="22"/>
                <w:lang w:val="it-IT"/>
              </w:rPr>
              <w:t xml:space="preserve">- </w:t>
            </w:r>
            <w:r w:rsidR="00895674" w:rsidRPr="00F058A3">
              <w:rPr>
                <w:rFonts w:ascii="Arial" w:hAnsi="Arial" w:cs="Arial"/>
                <w:sz w:val="22"/>
                <w:szCs w:val="22"/>
                <w:lang w:val="it-IT"/>
              </w:rPr>
              <w:t xml:space="preserve">in the case of a research project: </w:t>
            </w:r>
            <w:r w:rsidRPr="00F058A3">
              <w:rPr>
                <w:rFonts w:ascii="Arial" w:hAnsi="Arial" w:cs="Arial"/>
                <w:sz w:val="22"/>
                <w:szCs w:val="22"/>
                <w:lang w:val="it-IT"/>
              </w:rPr>
              <w:t>Current employment contract</w:t>
            </w:r>
          </w:p>
          <w:p w14:paraId="7EF319DD" w14:textId="6F09ABEC" w:rsidR="00895674" w:rsidRPr="00F058A3" w:rsidRDefault="005A6575" w:rsidP="00F058A3">
            <w:pPr>
              <w:tabs>
                <w:tab w:val="center" w:pos="4249"/>
              </w:tabs>
              <w:jc w:val="both"/>
              <w:rPr>
                <w:rFonts w:ascii="Arial" w:hAnsi="Arial" w:cs="Arial"/>
                <w:sz w:val="22"/>
                <w:szCs w:val="22"/>
                <w:lang w:val="it-IT"/>
              </w:rPr>
            </w:pPr>
            <w:r w:rsidRPr="00F058A3">
              <w:rPr>
                <w:rFonts w:ascii="Arial" w:hAnsi="Arial" w:cs="Arial"/>
                <w:sz w:val="22"/>
                <w:szCs w:val="22"/>
                <w:lang w:val="it-IT"/>
              </w:rPr>
              <w:t xml:space="preserve">- </w:t>
            </w:r>
            <w:r w:rsidR="00895674" w:rsidRPr="00F058A3">
              <w:rPr>
                <w:rFonts w:ascii="Arial" w:hAnsi="Arial" w:cs="Arial"/>
                <w:sz w:val="22"/>
                <w:szCs w:val="22"/>
                <w:lang w:val="it-IT"/>
              </w:rPr>
              <w:t xml:space="preserve">in the case of an artistic project: evidence of experience in international exhibitions, international projects in </w:t>
            </w:r>
            <w:r w:rsidR="00453F4D" w:rsidRPr="00F058A3">
              <w:rPr>
                <w:rFonts w:ascii="Arial" w:hAnsi="Arial" w:cs="Arial"/>
                <w:sz w:val="22"/>
                <w:szCs w:val="22"/>
                <w:lang w:val="it-IT"/>
              </w:rPr>
              <w:t>performative</w:t>
            </w:r>
            <w:r w:rsidR="00895674" w:rsidRPr="00F058A3">
              <w:rPr>
                <w:rFonts w:ascii="Arial" w:hAnsi="Arial" w:cs="Arial"/>
                <w:sz w:val="22"/>
                <w:szCs w:val="22"/>
                <w:lang w:val="it-IT"/>
              </w:rPr>
              <w:t xml:space="preserve"> arts and visual arts </w:t>
            </w:r>
          </w:p>
          <w:p w14:paraId="6384FE89" w14:textId="5D73E878" w:rsidR="005A6575" w:rsidRPr="00522589" w:rsidRDefault="00895674" w:rsidP="00F058A3">
            <w:pPr>
              <w:tabs>
                <w:tab w:val="center" w:pos="4249"/>
              </w:tabs>
              <w:jc w:val="both"/>
              <w:rPr>
                <w:i/>
              </w:rPr>
            </w:pPr>
            <w:r w:rsidRPr="00F058A3">
              <w:rPr>
                <w:rFonts w:ascii="Arial" w:hAnsi="Arial" w:cs="Arial"/>
                <w:sz w:val="22"/>
                <w:szCs w:val="22"/>
                <w:lang w:val="it-IT"/>
              </w:rPr>
              <w:t>-</w:t>
            </w:r>
            <w:r w:rsidR="005A6575" w:rsidRPr="00F058A3">
              <w:rPr>
                <w:rFonts w:ascii="Arial" w:hAnsi="Arial" w:cs="Arial"/>
                <w:sz w:val="22"/>
                <w:szCs w:val="22"/>
                <w:lang w:val="it-IT"/>
              </w:rPr>
              <w:t>Research</w:t>
            </w:r>
            <w:r w:rsidRPr="00F058A3">
              <w:rPr>
                <w:rFonts w:ascii="Arial" w:hAnsi="Arial" w:cs="Arial"/>
                <w:sz w:val="22"/>
                <w:szCs w:val="22"/>
                <w:lang w:val="it-IT"/>
              </w:rPr>
              <w:t xml:space="preserve"> or artistic project</w:t>
            </w:r>
            <w:r w:rsidR="00B767CF" w:rsidRPr="00F058A3">
              <w:rPr>
                <w:rFonts w:ascii="Arial" w:hAnsi="Arial" w:cs="Arial"/>
                <w:sz w:val="22"/>
                <w:szCs w:val="22"/>
                <w:lang w:val="it-IT"/>
              </w:rPr>
              <w:t xml:space="preserve"> and knowledge transfer</w:t>
            </w:r>
            <w:r w:rsidR="005A6575" w:rsidRPr="00F058A3">
              <w:rPr>
                <w:rFonts w:ascii="Arial" w:hAnsi="Arial" w:cs="Arial"/>
                <w:sz w:val="22"/>
                <w:szCs w:val="22"/>
                <w:lang w:val="it-IT"/>
              </w:rPr>
              <w:t xml:space="preserve"> project (at most, four pages with 1.5 line spacing, and text set in 12 point Times New Roman type.)</w:t>
            </w:r>
            <w:r w:rsidR="00522589" w:rsidRPr="00F058A3">
              <w:rPr>
                <w:rFonts w:ascii="Arial" w:hAnsi="Arial" w:cs="Arial"/>
                <w:sz w:val="22"/>
                <w:szCs w:val="22"/>
                <w:lang w:val="it-IT"/>
              </w:rPr>
              <w:t>: the project needs to focus on Basque culture, art and innovation and to fit with Kern County cultural and economic landscape</w:t>
            </w:r>
          </w:p>
        </w:tc>
      </w:tr>
      <w:tr w:rsidR="0018095B" w:rsidRPr="00420E36" w14:paraId="475914CB" w14:textId="396579D8" w:rsidTr="3CE14414">
        <w:tc>
          <w:tcPr>
            <w:tcW w:w="4464" w:type="dxa"/>
            <w:shd w:val="clear" w:color="auto" w:fill="auto"/>
          </w:tcPr>
          <w:p w14:paraId="086FE2B6" w14:textId="14792C81" w:rsidR="000759BB" w:rsidRPr="00114E5D" w:rsidRDefault="000759BB" w:rsidP="00671AEC">
            <w:pPr>
              <w:pStyle w:val="BOPVDetalle"/>
              <w:spacing w:after="0"/>
              <w:jc w:val="both"/>
              <w:rPr>
                <w:rFonts w:cs="Arial"/>
                <w:lang w:val="eu-ES"/>
              </w:rPr>
            </w:pPr>
            <w:r w:rsidRPr="62765F5B">
              <w:rPr>
                <w:rFonts w:cs="Arial"/>
                <w:b/>
                <w:bCs/>
                <w:lang w:val="eu-ES"/>
              </w:rPr>
              <w:t xml:space="preserve">4.2. </w:t>
            </w:r>
            <w:r w:rsidRPr="62765F5B">
              <w:rPr>
                <w:rFonts w:cs="Arial"/>
                <w:b/>
                <w:bCs/>
                <w:shd w:val="clear" w:color="auto" w:fill="FFFFFF" w:themeFill="background1"/>
                <w:lang w:val="eu-ES"/>
              </w:rPr>
              <w:t>Aurkezteko epea:</w:t>
            </w:r>
            <w:r w:rsidRPr="006A41EA">
              <w:rPr>
                <w:rFonts w:cs="Arial"/>
                <w:shd w:val="clear" w:color="auto" w:fill="FFFFFF" w:themeFill="background1"/>
                <w:lang w:val="eu-ES"/>
              </w:rPr>
              <w:t xml:space="preserve"> eskabideak aurkezteko e</w:t>
            </w:r>
            <w:r w:rsidR="008C127E" w:rsidRPr="006A41EA">
              <w:rPr>
                <w:rFonts w:cs="Arial"/>
                <w:shd w:val="clear" w:color="auto" w:fill="FFFFFF" w:themeFill="background1"/>
                <w:lang w:val="eu-ES"/>
              </w:rPr>
              <w:t xml:space="preserve">pea </w:t>
            </w:r>
            <w:r w:rsidR="00A92F68" w:rsidRPr="007500C0">
              <w:rPr>
                <w:rFonts w:cs="Arial"/>
                <w:shd w:val="clear" w:color="auto" w:fill="FFFFFF" w:themeFill="background1"/>
                <w:lang w:val="eu-ES"/>
              </w:rPr>
              <w:t>202</w:t>
            </w:r>
            <w:r w:rsidR="00F058A3" w:rsidRPr="007500C0">
              <w:rPr>
                <w:rFonts w:cs="Arial"/>
                <w:shd w:val="clear" w:color="auto" w:fill="FFFFFF" w:themeFill="background1"/>
                <w:lang w:val="eu-ES"/>
              </w:rPr>
              <w:t>3</w:t>
            </w:r>
            <w:r w:rsidRPr="007500C0">
              <w:rPr>
                <w:rFonts w:cs="Arial"/>
                <w:shd w:val="clear" w:color="auto" w:fill="FFFFFF" w:themeFill="background1"/>
                <w:lang w:val="eu-ES"/>
              </w:rPr>
              <w:t>ko</w:t>
            </w:r>
            <w:r w:rsidR="00671AEC" w:rsidRPr="007500C0">
              <w:rPr>
                <w:rFonts w:cs="Arial"/>
                <w:shd w:val="clear" w:color="auto" w:fill="FFFFFF" w:themeFill="background1"/>
                <w:lang w:val="eu-ES"/>
              </w:rPr>
              <w:t xml:space="preserve"> </w:t>
            </w:r>
            <w:r w:rsidR="00FD0AD9" w:rsidRPr="007500C0">
              <w:rPr>
                <w:rFonts w:cs="Arial"/>
                <w:shd w:val="clear" w:color="auto" w:fill="FFFFFF" w:themeFill="background1"/>
                <w:lang w:val="eu-ES"/>
              </w:rPr>
              <w:t>azaroaren 30e</w:t>
            </w:r>
            <w:r w:rsidR="28089715" w:rsidRPr="007500C0">
              <w:rPr>
                <w:rFonts w:cs="Arial"/>
                <w:shd w:val="clear" w:color="auto" w:fill="FFFFFF" w:themeFill="background1"/>
                <w:lang w:val="eu-ES"/>
              </w:rPr>
              <w:t>a</w:t>
            </w:r>
            <w:r w:rsidR="00671AEC" w:rsidRPr="007500C0">
              <w:rPr>
                <w:rFonts w:cs="Arial"/>
                <w:shd w:val="clear" w:color="auto" w:fill="FFFFFF" w:themeFill="background1"/>
                <w:lang w:val="eu-ES"/>
              </w:rPr>
              <w:t xml:space="preserve">n </w:t>
            </w:r>
            <w:r w:rsidRPr="007500C0">
              <w:rPr>
                <w:rFonts w:cs="Arial"/>
                <w:shd w:val="clear" w:color="auto" w:fill="FFFFFF" w:themeFill="background1"/>
                <w:lang w:val="eu-ES"/>
              </w:rPr>
              <w:t>amaituko da. Ez dira aintzat hartuko data horretarako dokumentazio</w:t>
            </w:r>
            <w:r w:rsidRPr="007500C0">
              <w:rPr>
                <w:rFonts w:cs="Arial"/>
                <w:lang w:val="eu-ES"/>
              </w:rPr>
              <w:t xml:space="preserve"> guztia</w:t>
            </w:r>
            <w:r w:rsidRPr="00114E5D">
              <w:rPr>
                <w:rFonts w:cs="Arial"/>
                <w:lang w:val="eu-ES"/>
              </w:rPr>
              <w:t xml:space="preserve"> behar bezala aurkeztuta ez duten eskabideak.</w:t>
            </w:r>
          </w:p>
        </w:tc>
        <w:tc>
          <w:tcPr>
            <w:tcW w:w="4464" w:type="dxa"/>
          </w:tcPr>
          <w:p w14:paraId="050013C3" w14:textId="7B82AD2E" w:rsidR="000759BB" w:rsidRPr="00F058A3" w:rsidRDefault="000365C5" w:rsidP="3CE14414">
            <w:pPr>
              <w:pStyle w:val="BOPVDetalle"/>
              <w:spacing w:after="0"/>
              <w:jc w:val="both"/>
              <w:rPr>
                <w:rFonts w:cs="Arial"/>
                <w:iCs/>
                <w:lang w:val="eu-ES"/>
              </w:rPr>
            </w:pPr>
            <w:r w:rsidRPr="00F058A3">
              <w:rPr>
                <w:rFonts w:cs="Arial"/>
                <w:b/>
                <w:bCs/>
                <w:iCs/>
                <w:lang w:val="eu-ES"/>
              </w:rPr>
              <w:t>4.2. Application deadline:</w:t>
            </w:r>
            <w:r w:rsidRPr="00F058A3">
              <w:rPr>
                <w:rFonts w:cs="Arial"/>
                <w:iCs/>
                <w:lang w:val="eu-ES"/>
              </w:rPr>
              <w:t xml:space="preserve"> applic</w:t>
            </w:r>
            <w:r w:rsidR="00671AEC" w:rsidRPr="00F058A3">
              <w:rPr>
                <w:rFonts w:cs="Arial"/>
                <w:iCs/>
                <w:lang w:val="eu-ES"/>
              </w:rPr>
              <w:t xml:space="preserve">ations </w:t>
            </w:r>
            <w:r w:rsidR="00671AEC" w:rsidRPr="007500C0">
              <w:rPr>
                <w:rFonts w:cs="Arial"/>
                <w:iCs/>
                <w:lang w:val="eu-ES"/>
              </w:rPr>
              <w:t xml:space="preserve">deadline is </w:t>
            </w:r>
            <w:r w:rsidR="00FD0AD9" w:rsidRPr="007500C0">
              <w:rPr>
                <w:rFonts w:cs="Arial"/>
                <w:iCs/>
                <w:lang w:val="eu-ES"/>
              </w:rPr>
              <w:t>november 30th</w:t>
            </w:r>
            <w:r w:rsidR="00F058A3" w:rsidRPr="007500C0">
              <w:rPr>
                <w:rFonts w:cs="Arial"/>
                <w:iCs/>
                <w:lang w:val="eu-ES"/>
              </w:rPr>
              <w:t xml:space="preserve"> 2023</w:t>
            </w:r>
            <w:r w:rsidRPr="007500C0">
              <w:rPr>
                <w:rFonts w:cs="Arial"/>
                <w:iCs/>
                <w:lang w:val="eu-ES"/>
              </w:rPr>
              <w:t>. Applications without the</w:t>
            </w:r>
            <w:r w:rsidRPr="00F058A3">
              <w:rPr>
                <w:rFonts w:cs="Arial"/>
                <w:iCs/>
                <w:lang w:val="eu-ES"/>
              </w:rPr>
              <w:t xml:space="preserve"> required documentation will not be assessed.</w:t>
            </w:r>
          </w:p>
        </w:tc>
      </w:tr>
      <w:tr w:rsidR="0018095B" w:rsidRPr="00420E36" w14:paraId="1FFCEBB3" w14:textId="3A0A0100" w:rsidTr="3CE14414">
        <w:tc>
          <w:tcPr>
            <w:tcW w:w="4464" w:type="dxa"/>
            <w:shd w:val="clear" w:color="auto" w:fill="auto"/>
          </w:tcPr>
          <w:p w14:paraId="3F7F7DD2" w14:textId="1EE4F567" w:rsidR="000759BB" w:rsidRPr="005F4EBC" w:rsidRDefault="000759BB" w:rsidP="000D6FEF">
            <w:pPr>
              <w:pStyle w:val="BOPVDetalle"/>
              <w:spacing w:after="0"/>
              <w:jc w:val="both"/>
              <w:rPr>
                <w:rFonts w:cs="Arial"/>
                <w:lang w:val="eu-ES"/>
              </w:rPr>
            </w:pPr>
            <w:r w:rsidRPr="3E758B9B">
              <w:rPr>
                <w:rFonts w:cs="Arial"/>
                <w:b/>
                <w:bCs/>
                <w:lang w:val="eu-ES"/>
              </w:rPr>
              <w:t>4.3. Aurkezteko modua:</w:t>
            </w:r>
            <w:r w:rsidRPr="3E758B9B">
              <w:rPr>
                <w:rFonts w:cs="Arial"/>
                <w:lang w:val="eu-ES"/>
              </w:rPr>
              <w:t xml:space="preserve"> Eskabidea (I. eranskina</w:t>
            </w:r>
            <w:r w:rsidR="008C72EB" w:rsidRPr="3E758B9B">
              <w:rPr>
                <w:rFonts w:cs="Arial"/>
                <w:lang w:val="eu-ES"/>
              </w:rPr>
              <w:t xml:space="preserve"> ikerketa proiektuaren kasuan</w:t>
            </w:r>
            <w:r w:rsidR="00A10FEB" w:rsidRPr="3E758B9B">
              <w:rPr>
                <w:rFonts w:cs="Arial"/>
                <w:lang w:val="eu-ES"/>
              </w:rPr>
              <w:t>=CV+ikerketa proiektua</w:t>
            </w:r>
            <w:r w:rsidR="008C72EB" w:rsidRPr="3E758B9B">
              <w:rPr>
                <w:rFonts w:cs="Arial"/>
                <w:lang w:val="eu-ES"/>
              </w:rPr>
              <w:t xml:space="preserve"> eta II </w:t>
            </w:r>
            <w:r w:rsidR="008C72EB" w:rsidRPr="3E758B9B">
              <w:rPr>
                <w:rFonts w:cs="Arial"/>
                <w:lang w:val="eu-ES"/>
              </w:rPr>
              <w:lastRenderedPageBreak/>
              <w:t>eranskina sorkuntza proiektuaren kasuan= CV+sorkuntza proiektua</w:t>
            </w:r>
            <w:r w:rsidRPr="3E758B9B">
              <w:rPr>
                <w:rFonts w:cs="Arial"/>
                <w:lang w:val="eu-ES"/>
              </w:rPr>
              <w:t xml:space="preserve">) eta dokumentazioa ondorengo helbide elektronikora  bidaliko da: </w:t>
            </w:r>
          </w:p>
          <w:p w14:paraId="79EA8252" w14:textId="16329619" w:rsidR="62765F5B" w:rsidRPr="008C72EB" w:rsidRDefault="62765F5B" w:rsidP="3E758B9B">
            <w:pPr>
              <w:pStyle w:val="BOPVDetalle"/>
              <w:spacing w:after="0"/>
              <w:jc w:val="both"/>
              <w:rPr>
                <w:rFonts w:cs="Arial"/>
                <w:highlight w:val="yellow"/>
                <w:lang w:val="eu-ES"/>
              </w:rPr>
            </w:pPr>
          </w:p>
          <w:p w14:paraId="4F15A005" w14:textId="0D54072F" w:rsidR="002E2527" w:rsidRPr="008C72EB" w:rsidRDefault="004478A2" w:rsidP="002E2527">
            <w:pPr>
              <w:pStyle w:val="BOPVDetalle"/>
              <w:spacing w:after="0"/>
              <w:ind w:firstLine="0"/>
              <w:jc w:val="both"/>
              <w:rPr>
                <w:rFonts w:cs="Arial"/>
                <w:highlight w:val="yellow"/>
                <w:lang w:val="eu-ES"/>
              </w:rPr>
            </w:pPr>
            <w:r w:rsidRPr="3E758B9B">
              <w:rPr>
                <w:rFonts w:cs="Arial"/>
                <w:i/>
                <w:iCs/>
                <w:lang w:val="eu-ES"/>
              </w:rPr>
              <w:t xml:space="preserve">Prof. Steven Gamboa </w:t>
            </w:r>
            <w:r w:rsidR="00000000">
              <w:fldChar w:fldCharType="begin"/>
            </w:r>
            <w:r w:rsidR="00000000" w:rsidRPr="00B440C8">
              <w:rPr>
                <w:lang w:val="en-US"/>
              </w:rPr>
              <w:instrText>HYPERLINK "mailto:sgamboa@csub.edu/"</w:instrText>
            </w:r>
            <w:r w:rsidR="00000000">
              <w:fldChar w:fldCharType="separate"/>
            </w:r>
            <w:r w:rsidR="00073EC6" w:rsidRPr="00A81D08">
              <w:rPr>
                <w:rStyle w:val="Hyperlink"/>
                <w:rFonts w:cs="Arial"/>
                <w:i/>
                <w:iCs/>
                <w:lang w:val="eu-ES"/>
              </w:rPr>
              <w:t>sgamboa@csub.edu/</w:t>
            </w:r>
            <w:r w:rsidR="00000000">
              <w:rPr>
                <w:rStyle w:val="Hyperlink"/>
                <w:rFonts w:cs="Arial"/>
                <w:i/>
                <w:iCs/>
                <w:lang w:val="eu-ES"/>
              </w:rPr>
              <w:fldChar w:fldCharType="end"/>
            </w:r>
            <w:r w:rsidR="00073EC6">
              <w:rPr>
                <w:rStyle w:val="Hyperlink"/>
                <w:rFonts w:cs="Arial"/>
                <w:i/>
                <w:iCs/>
                <w:lang w:val="eu-ES"/>
              </w:rPr>
              <w:t xml:space="preserve"> </w:t>
            </w:r>
            <w:r w:rsidR="00073EC6" w:rsidRPr="3E758B9B">
              <w:rPr>
                <w:rFonts w:cs="Arial"/>
                <w:i/>
                <w:iCs/>
                <w:lang w:val="eu-ES"/>
              </w:rPr>
              <w:t xml:space="preserve">/ </w:t>
            </w:r>
            <w:r w:rsidR="00073EC6" w:rsidRPr="00073EC6">
              <w:rPr>
                <w:rFonts w:cs="Arial"/>
                <w:i/>
                <w:iCs/>
                <w:lang w:val="eu-ES"/>
              </w:rPr>
              <w:t xml:space="preserve">Dr. Iker Arranz Otaegui </w:t>
            </w:r>
            <w:r w:rsidR="00073EC6" w:rsidRPr="00073EC6">
              <w:rPr>
                <w:rStyle w:val="Hyperlink"/>
                <w:lang w:val="eu-ES"/>
              </w:rPr>
              <w:t>iker@g.ucla.edu</w:t>
            </w:r>
          </w:p>
          <w:p w14:paraId="518DA843" w14:textId="77777777" w:rsidR="002E2527" w:rsidRPr="005F4EBC" w:rsidRDefault="002E2527" w:rsidP="000D6FEF">
            <w:pPr>
              <w:pStyle w:val="BOPVDetalle"/>
              <w:spacing w:after="0"/>
              <w:jc w:val="both"/>
              <w:rPr>
                <w:rFonts w:cs="Arial"/>
                <w:lang w:val="eu-ES"/>
              </w:rPr>
            </w:pPr>
          </w:p>
          <w:p w14:paraId="7594882A" w14:textId="5274BEB3" w:rsidR="00D05825" w:rsidRPr="005F4EBC" w:rsidRDefault="000759BB" w:rsidP="62765F5B">
            <w:pPr>
              <w:pStyle w:val="xmsonormal"/>
              <w:rPr>
                <w:rFonts w:ascii="Arial" w:eastAsia="Calibri" w:hAnsi="Arial" w:cs="Arial"/>
                <w:sz w:val="22"/>
                <w:szCs w:val="22"/>
                <w:lang w:val="es-ES"/>
              </w:rPr>
            </w:pPr>
            <w:r w:rsidRPr="005F4EBC">
              <w:rPr>
                <w:rFonts w:ascii="Arial" w:hAnsi="Arial" w:cs="Arial"/>
                <w:sz w:val="22"/>
                <w:szCs w:val="22"/>
                <w:lang w:val="eu-ES"/>
              </w:rPr>
              <w:t xml:space="preserve">Eskabidea </w:t>
            </w:r>
            <w:r w:rsidR="00000000">
              <w:fldChar w:fldCharType="begin"/>
            </w:r>
            <w:r w:rsidR="00000000" w:rsidRPr="00B440C8">
              <w:rPr>
                <w:lang w:val="es-ES"/>
              </w:rPr>
              <w:instrText>HYPERLINK "http://www.etxepare.eus" \h</w:instrText>
            </w:r>
            <w:r w:rsidR="00000000">
              <w:fldChar w:fldCharType="separate"/>
            </w:r>
            <w:r w:rsidRPr="005F4EBC">
              <w:rPr>
                <w:rStyle w:val="Hyperlink"/>
                <w:rFonts w:ascii="Arial" w:hAnsi="Arial" w:cs="Arial"/>
                <w:sz w:val="22"/>
                <w:szCs w:val="22"/>
                <w:lang w:val="eu-ES"/>
              </w:rPr>
              <w:t>http://www.etxepare.eus</w:t>
            </w:r>
            <w:r w:rsidR="00000000">
              <w:rPr>
                <w:rStyle w:val="Hyperlink"/>
                <w:rFonts w:ascii="Arial" w:hAnsi="Arial" w:cs="Arial"/>
                <w:sz w:val="22"/>
                <w:szCs w:val="22"/>
                <w:lang w:val="eu-ES"/>
              </w:rPr>
              <w:fldChar w:fldCharType="end"/>
            </w:r>
            <w:r w:rsidRPr="005F4EBC">
              <w:rPr>
                <w:rFonts w:ascii="Arial" w:hAnsi="Arial" w:cs="Arial"/>
                <w:sz w:val="22"/>
                <w:szCs w:val="22"/>
                <w:lang w:val="eu-ES"/>
              </w:rPr>
              <w:t xml:space="preserve"> eta </w:t>
            </w:r>
          </w:p>
          <w:p w14:paraId="55D19F9B" w14:textId="77777777" w:rsidR="004478A2" w:rsidRPr="003F2B24" w:rsidRDefault="004478A2" w:rsidP="004478A2">
            <w:pPr>
              <w:pStyle w:val="xmsonormal"/>
              <w:rPr>
                <w:rFonts w:ascii="Arial" w:hAnsi="Arial" w:cs="Arial"/>
                <w:i/>
                <w:sz w:val="22"/>
                <w:szCs w:val="22"/>
              </w:rPr>
            </w:pPr>
            <w:r>
              <w:rPr>
                <w:rFonts w:ascii="Arial" w:hAnsi="Arial" w:cs="Arial"/>
                <w:i/>
                <w:sz w:val="22"/>
                <w:szCs w:val="22"/>
              </w:rPr>
              <w:t>The Institute for Basque Studies at CSUB site</w:t>
            </w:r>
            <w:r w:rsidRPr="0019411D">
              <w:rPr>
                <w:rFonts w:ascii="Arial" w:hAnsi="Arial" w:cs="Arial"/>
                <w:i/>
                <w:sz w:val="22"/>
                <w:szCs w:val="22"/>
                <w:lang w:val="eu-ES"/>
              </w:rPr>
              <w:t xml:space="preserve"> </w:t>
            </w:r>
            <w:r w:rsidRPr="003F2B24">
              <w:rPr>
                <w:rFonts w:ascii="Arial" w:hAnsi="Arial" w:cs="Arial"/>
                <w:i/>
                <w:sz w:val="22"/>
                <w:szCs w:val="22"/>
              </w:rPr>
              <w:t> </w:t>
            </w:r>
            <w:hyperlink r:id="rId13" w:tgtFrame="_blank" w:history="1">
              <w:r w:rsidRPr="003F2B24">
                <w:rPr>
                  <w:rStyle w:val="Hyperlink"/>
                  <w:rFonts w:ascii="Arial" w:hAnsi="Arial" w:cs="Arial"/>
                  <w:i/>
                  <w:sz w:val="22"/>
                  <w:szCs w:val="22"/>
                </w:rPr>
                <w:t>https://www.csub.edu/basquestudies</w:t>
              </w:r>
            </w:hyperlink>
          </w:p>
          <w:p w14:paraId="190AC579" w14:textId="6CC2A8DD" w:rsidR="000759BB" w:rsidRPr="005F4EBC" w:rsidRDefault="000759BB" w:rsidP="00C964E5">
            <w:pPr>
              <w:pStyle w:val="BOPVDetalle"/>
              <w:jc w:val="both"/>
              <w:rPr>
                <w:rFonts w:cs="Arial"/>
              </w:rPr>
            </w:pPr>
            <w:r w:rsidRPr="005F4EBC">
              <w:rPr>
                <w:rFonts w:cs="Arial"/>
                <w:lang w:val="eu-ES"/>
              </w:rPr>
              <w:t>helbidean egongo da eskuragarri, euskaraz, gazteleraz eta ingelesez.</w:t>
            </w:r>
          </w:p>
          <w:p w14:paraId="4D4660D0" w14:textId="77777777" w:rsidR="000759BB" w:rsidRPr="008C72EB" w:rsidRDefault="000759BB" w:rsidP="00C964E5">
            <w:pPr>
              <w:pStyle w:val="BOPVDetalle"/>
              <w:spacing w:after="0"/>
              <w:jc w:val="both"/>
              <w:rPr>
                <w:rFonts w:cs="Arial"/>
                <w:highlight w:val="yellow"/>
                <w:lang w:val="eu-ES"/>
              </w:rPr>
            </w:pPr>
          </w:p>
        </w:tc>
        <w:tc>
          <w:tcPr>
            <w:tcW w:w="4464" w:type="dxa"/>
          </w:tcPr>
          <w:p w14:paraId="4C527F98" w14:textId="50A71170" w:rsidR="000365C5" w:rsidRPr="00F058A3" w:rsidRDefault="000365C5" w:rsidP="3E758B9B">
            <w:pPr>
              <w:pStyle w:val="BOPVDetalle"/>
              <w:spacing w:after="0"/>
              <w:jc w:val="both"/>
              <w:rPr>
                <w:rFonts w:cs="Arial"/>
                <w:iCs/>
                <w:lang w:val="eu-ES"/>
              </w:rPr>
            </w:pPr>
            <w:r w:rsidRPr="00F058A3">
              <w:rPr>
                <w:rFonts w:cs="Arial"/>
                <w:b/>
                <w:bCs/>
                <w:iCs/>
                <w:lang w:val="eu-ES"/>
              </w:rPr>
              <w:lastRenderedPageBreak/>
              <w:t>4.3. Applying:</w:t>
            </w:r>
            <w:r w:rsidRPr="00F058A3">
              <w:rPr>
                <w:rFonts w:cs="Arial"/>
                <w:iCs/>
                <w:lang w:val="eu-ES"/>
              </w:rPr>
              <w:t xml:space="preserve"> application form (Annex </w:t>
            </w:r>
            <w:r w:rsidR="008C72EB" w:rsidRPr="00F058A3">
              <w:rPr>
                <w:rFonts w:cs="Arial"/>
                <w:iCs/>
                <w:lang w:val="eu-ES"/>
              </w:rPr>
              <w:t>I in the case of a reserach project</w:t>
            </w:r>
            <w:r w:rsidR="00A10FEB" w:rsidRPr="00F058A3">
              <w:rPr>
                <w:rFonts w:cs="Arial"/>
                <w:iCs/>
                <w:lang w:val="eu-ES"/>
              </w:rPr>
              <w:t>= CV and research project</w:t>
            </w:r>
            <w:r w:rsidR="008C72EB" w:rsidRPr="00F058A3">
              <w:rPr>
                <w:rFonts w:cs="Arial"/>
                <w:iCs/>
                <w:lang w:val="eu-ES"/>
              </w:rPr>
              <w:t xml:space="preserve"> and Annex II in the case of </w:t>
            </w:r>
            <w:r w:rsidR="008C72EB" w:rsidRPr="00F058A3">
              <w:rPr>
                <w:rFonts w:cs="Arial"/>
                <w:iCs/>
                <w:lang w:val="eu-ES"/>
              </w:rPr>
              <w:lastRenderedPageBreak/>
              <w:t>an artistic project=CV and artistic project</w:t>
            </w:r>
            <w:r w:rsidRPr="00F058A3">
              <w:rPr>
                <w:rFonts w:cs="Arial"/>
                <w:iCs/>
                <w:lang w:val="eu-ES"/>
              </w:rPr>
              <w:t xml:space="preserve">) and the required documentation </w:t>
            </w:r>
            <w:r w:rsidR="00D516A7" w:rsidRPr="00F058A3">
              <w:rPr>
                <w:rFonts w:cs="Arial"/>
                <w:iCs/>
                <w:lang w:val="eu-ES"/>
              </w:rPr>
              <w:t xml:space="preserve">must be sent </w:t>
            </w:r>
            <w:r w:rsidR="002A29CE" w:rsidRPr="00F058A3">
              <w:rPr>
                <w:rFonts w:cs="Arial"/>
                <w:iCs/>
                <w:lang w:val="eu-ES"/>
              </w:rPr>
              <w:t xml:space="preserve">to </w:t>
            </w:r>
            <w:r w:rsidR="00D516A7" w:rsidRPr="00F058A3">
              <w:rPr>
                <w:rFonts w:cs="Arial"/>
                <w:iCs/>
                <w:lang w:val="eu-ES"/>
              </w:rPr>
              <w:t xml:space="preserve">the following </w:t>
            </w:r>
            <w:r w:rsidR="1E66336E" w:rsidRPr="00F058A3">
              <w:rPr>
                <w:rFonts w:cs="Arial"/>
                <w:iCs/>
                <w:lang w:val="eu-ES"/>
              </w:rPr>
              <w:t xml:space="preserve">e-mail </w:t>
            </w:r>
            <w:r w:rsidR="00D516A7" w:rsidRPr="00F058A3">
              <w:rPr>
                <w:rFonts w:cs="Arial"/>
                <w:iCs/>
                <w:lang w:val="eu-ES"/>
              </w:rPr>
              <w:t>address</w:t>
            </w:r>
            <w:r w:rsidRPr="00F058A3">
              <w:rPr>
                <w:rFonts w:cs="Arial"/>
                <w:iCs/>
                <w:lang w:val="eu-ES"/>
              </w:rPr>
              <w:t xml:space="preserve">: </w:t>
            </w:r>
          </w:p>
          <w:p w14:paraId="2948DDD9" w14:textId="46164E2F" w:rsidR="000365C5" w:rsidRPr="00F058A3" w:rsidRDefault="2B1E05A6" w:rsidP="125BEEE1">
            <w:pPr>
              <w:pStyle w:val="BOPVDetalle"/>
              <w:spacing w:after="0"/>
              <w:jc w:val="both"/>
              <w:rPr>
                <w:rFonts w:cs="Arial"/>
                <w:iCs/>
                <w:lang w:val="eu-ES"/>
              </w:rPr>
            </w:pPr>
            <w:r w:rsidRPr="00F058A3">
              <w:rPr>
                <w:rFonts w:cs="Arial"/>
                <w:iCs/>
                <w:lang w:val="eu-ES"/>
              </w:rPr>
              <w:t xml:space="preserve">Prof. Steven Gamboa </w:t>
            </w:r>
            <w:r w:rsidR="00000000">
              <w:fldChar w:fldCharType="begin"/>
            </w:r>
            <w:r w:rsidR="00000000" w:rsidRPr="00B440C8">
              <w:rPr>
                <w:lang w:val="en-US"/>
              </w:rPr>
              <w:instrText>HYPERLINK "mailto:sgamboa@csub.edu" \h</w:instrText>
            </w:r>
            <w:r w:rsidR="00000000">
              <w:fldChar w:fldCharType="separate"/>
            </w:r>
            <w:r w:rsidRPr="00F058A3">
              <w:rPr>
                <w:rStyle w:val="Hyperlink"/>
                <w:rFonts w:cs="Arial"/>
                <w:iCs/>
                <w:lang w:val="eu-ES"/>
              </w:rPr>
              <w:t>sgamboa@csub.edu</w:t>
            </w:r>
            <w:r w:rsidR="00000000">
              <w:rPr>
                <w:rStyle w:val="Hyperlink"/>
                <w:rFonts w:cs="Arial"/>
                <w:iCs/>
                <w:lang w:val="eu-ES"/>
              </w:rPr>
              <w:fldChar w:fldCharType="end"/>
            </w:r>
            <w:r w:rsidRPr="00F058A3">
              <w:rPr>
                <w:rFonts w:cs="Arial"/>
                <w:iCs/>
                <w:lang w:val="eu-ES"/>
              </w:rPr>
              <w:t xml:space="preserve"> </w:t>
            </w:r>
            <w:r w:rsidR="002817E3" w:rsidRPr="00073EC6">
              <w:rPr>
                <w:rFonts w:cs="Arial"/>
                <w:i/>
                <w:iCs/>
                <w:lang w:val="eu-ES"/>
              </w:rPr>
              <w:t xml:space="preserve">Dr. Iker Arranz Otaegui </w:t>
            </w:r>
            <w:r w:rsidR="002817E3" w:rsidRPr="00073EC6">
              <w:rPr>
                <w:rStyle w:val="Hyperlink"/>
                <w:lang w:val="eu-ES"/>
              </w:rPr>
              <w:t>iker@g.ucla.edu</w:t>
            </w:r>
          </w:p>
          <w:p w14:paraId="6B73A964" w14:textId="77777777" w:rsidR="000365C5" w:rsidRPr="00F058A3" w:rsidRDefault="000365C5" w:rsidP="002E2527">
            <w:pPr>
              <w:pStyle w:val="BOPVDetalle"/>
              <w:spacing w:after="0"/>
              <w:jc w:val="both"/>
              <w:rPr>
                <w:rFonts w:cs="Arial"/>
                <w:lang w:val="eu-ES"/>
              </w:rPr>
            </w:pPr>
          </w:p>
          <w:p w14:paraId="6BDCC0E6" w14:textId="6AFC0C98" w:rsidR="003F2B24" w:rsidRPr="00F058A3" w:rsidRDefault="000365C5" w:rsidP="003F2B24">
            <w:pPr>
              <w:pStyle w:val="xmsonormal"/>
              <w:rPr>
                <w:rStyle w:val="Hyperlink"/>
                <w:rFonts w:ascii="Arial" w:hAnsi="Arial" w:cs="Arial"/>
                <w:sz w:val="22"/>
                <w:szCs w:val="22"/>
                <w:lang w:val="eu-ES"/>
              </w:rPr>
            </w:pPr>
            <w:r w:rsidRPr="00F058A3">
              <w:rPr>
                <w:rFonts w:ascii="Arial" w:hAnsi="Arial" w:cs="Arial"/>
                <w:sz w:val="22"/>
                <w:szCs w:val="22"/>
                <w:lang w:val="eu-ES"/>
              </w:rPr>
              <w:t xml:space="preserve">The application form is available at </w:t>
            </w:r>
            <w:r w:rsidR="00000000">
              <w:fldChar w:fldCharType="begin"/>
            </w:r>
            <w:r w:rsidR="00000000">
              <w:instrText>HYPERLINK "http://www.etxepare.eus/"</w:instrText>
            </w:r>
            <w:r w:rsidR="00000000">
              <w:fldChar w:fldCharType="separate"/>
            </w:r>
            <w:r w:rsidR="002817E3" w:rsidRPr="00DC2361">
              <w:rPr>
                <w:rStyle w:val="Hyperlink"/>
                <w:rFonts w:ascii="Arial" w:hAnsi="Arial" w:cs="Arial"/>
                <w:sz w:val="22"/>
                <w:szCs w:val="22"/>
                <w:lang w:val="eu-ES"/>
              </w:rPr>
              <w:t>http://www.etxepare.eus/</w:t>
            </w:r>
            <w:r w:rsidR="00000000">
              <w:rPr>
                <w:rStyle w:val="Hyperlink"/>
                <w:rFonts w:ascii="Arial" w:hAnsi="Arial" w:cs="Arial"/>
                <w:sz w:val="22"/>
                <w:szCs w:val="22"/>
                <w:lang w:val="eu-ES"/>
              </w:rPr>
              <w:fldChar w:fldCharType="end"/>
            </w:r>
            <w:r w:rsidR="002817E3">
              <w:rPr>
                <w:rStyle w:val="Hyperlink"/>
              </w:rPr>
              <w:t xml:space="preserve"> </w:t>
            </w:r>
          </w:p>
          <w:p w14:paraId="6295FC80" w14:textId="51B510B2" w:rsidR="003F2B24" w:rsidRPr="00F058A3" w:rsidRDefault="005F4EBC" w:rsidP="003F2B24">
            <w:pPr>
              <w:pStyle w:val="xmsonormal"/>
              <w:rPr>
                <w:rFonts w:ascii="Arial" w:hAnsi="Arial" w:cs="Arial"/>
                <w:sz w:val="22"/>
                <w:szCs w:val="22"/>
              </w:rPr>
            </w:pPr>
            <w:r w:rsidRPr="00F058A3">
              <w:rPr>
                <w:rFonts w:ascii="Arial" w:hAnsi="Arial" w:cs="Arial"/>
                <w:sz w:val="22"/>
                <w:szCs w:val="22"/>
              </w:rPr>
              <w:t>and at T</w:t>
            </w:r>
            <w:r w:rsidR="003F2B24" w:rsidRPr="00F058A3">
              <w:rPr>
                <w:rFonts w:ascii="Arial" w:hAnsi="Arial" w:cs="Arial"/>
                <w:sz w:val="22"/>
                <w:szCs w:val="22"/>
              </w:rPr>
              <w:t>he Institute for Basque Studies at CSUB site</w:t>
            </w:r>
            <w:r w:rsidR="00C67CCB" w:rsidRPr="00F058A3">
              <w:rPr>
                <w:rFonts w:ascii="Arial" w:hAnsi="Arial" w:cs="Arial"/>
                <w:sz w:val="22"/>
                <w:szCs w:val="22"/>
                <w:lang w:val="eu-ES"/>
              </w:rPr>
              <w:t xml:space="preserve"> </w:t>
            </w:r>
            <w:r w:rsidR="003F2B24" w:rsidRPr="00F058A3">
              <w:rPr>
                <w:rFonts w:ascii="Arial" w:hAnsi="Arial" w:cs="Arial"/>
                <w:sz w:val="22"/>
                <w:szCs w:val="22"/>
              </w:rPr>
              <w:t> </w:t>
            </w:r>
            <w:hyperlink r:id="rId14" w:tgtFrame="_blank" w:history="1">
              <w:r w:rsidR="003F2B24" w:rsidRPr="00F058A3">
                <w:rPr>
                  <w:rStyle w:val="Hyperlink"/>
                  <w:rFonts w:ascii="Arial" w:hAnsi="Arial" w:cs="Arial"/>
                  <w:sz w:val="22"/>
                  <w:szCs w:val="22"/>
                </w:rPr>
                <w:t>https://www.csub.edu/basquestudies</w:t>
              </w:r>
            </w:hyperlink>
          </w:p>
          <w:p w14:paraId="6CE367E1" w14:textId="772842FA" w:rsidR="00D05825" w:rsidRPr="00F058A3" w:rsidRDefault="00D05825" w:rsidP="00D05825">
            <w:pPr>
              <w:pStyle w:val="xmsonormal"/>
              <w:rPr>
                <w:rFonts w:ascii="Arial" w:hAnsi="Arial" w:cs="Arial"/>
                <w:sz w:val="22"/>
                <w:szCs w:val="22"/>
              </w:rPr>
            </w:pPr>
          </w:p>
          <w:p w14:paraId="2CD5345E" w14:textId="47B0BF66" w:rsidR="000365C5" w:rsidRPr="00C964E5" w:rsidRDefault="000365C5" w:rsidP="00097BE6">
            <w:pPr>
              <w:pStyle w:val="BOPVDetalle"/>
              <w:ind w:firstLine="0"/>
              <w:jc w:val="both"/>
              <w:rPr>
                <w:rFonts w:cs="Arial"/>
                <w:i/>
                <w:lang w:val="en-US"/>
              </w:rPr>
            </w:pPr>
            <w:r w:rsidRPr="00F058A3">
              <w:rPr>
                <w:rFonts w:cs="Arial"/>
                <w:lang w:val="eu-ES"/>
              </w:rPr>
              <w:t>in Basque, Spanish, and English</w:t>
            </w:r>
            <w:r w:rsidRPr="00E163D5">
              <w:rPr>
                <w:rFonts w:cs="Arial"/>
                <w:i/>
                <w:lang w:val="eu-ES"/>
              </w:rPr>
              <w:t>.</w:t>
            </w:r>
          </w:p>
        </w:tc>
      </w:tr>
      <w:tr w:rsidR="0018095B" w:rsidRPr="00114E5D" w14:paraId="02B57491" w14:textId="238DEF1C" w:rsidTr="3CE14414">
        <w:tc>
          <w:tcPr>
            <w:tcW w:w="4464" w:type="dxa"/>
            <w:shd w:val="clear" w:color="auto" w:fill="auto"/>
          </w:tcPr>
          <w:p w14:paraId="44EAE73A" w14:textId="77777777" w:rsidR="000759BB" w:rsidRPr="00114E5D" w:rsidRDefault="000759BB" w:rsidP="00C964E5">
            <w:pPr>
              <w:suppressAutoHyphens/>
              <w:jc w:val="both"/>
              <w:rPr>
                <w:rFonts w:ascii="Arial" w:hAnsi="Arial" w:cs="Arial"/>
                <w:b/>
                <w:sz w:val="22"/>
                <w:szCs w:val="22"/>
              </w:rPr>
            </w:pPr>
            <w:r>
              <w:rPr>
                <w:rFonts w:ascii="Arial" w:hAnsi="Arial" w:cs="Arial"/>
                <w:b/>
                <w:sz w:val="22"/>
                <w:szCs w:val="22"/>
              </w:rPr>
              <w:lastRenderedPageBreak/>
              <w:t>5</w:t>
            </w:r>
            <w:r w:rsidRPr="00114E5D">
              <w:rPr>
                <w:rFonts w:ascii="Arial" w:hAnsi="Arial" w:cs="Arial"/>
                <w:b/>
                <w:sz w:val="22"/>
                <w:szCs w:val="22"/>
              </w:rPr>
              <w:t>. HAUTAGAIEK BETE BEHARREKO BALDINTZAK</w:t>
            </w:r>
          </w:p>
        </w:tc>
        <w:tc>
          <w:tcPr>
            <w:tcW w:w="4464" w:type="dxa"/>
          </w:tcPr>
          <w:p w14:paraId="171AD20D" w14:textId="5A9132C5" w:rsidR="000759BB" w:rsidRPr="00F058A3" w:rsidRDefault="00B767CF" w:rsidP="002E2527">
            <w:pPr>
              <w:rPr>
                <w:rFonts w:ascii="Arial" w:hAnsi="Arial" w:cs="Arial"/>
                <w:b/>
                <w:sz w:val="22"/>
                <w:szCs w:val="22"/>
              </w:rPr>
            </w:pPr>
            <w:r w:rsidRPr="00F058A3">
              <w:rPr>
                <w:rFonts w:ascii="Arial" w:hAnsi="Arial" w:cs="Arial"/>
                <w:b/>
                <w:sz w:val="22"/>
                <w:szCs w:val="22"/>
              </w:rPr>
              <w:t>5. APPLICANTS ELIGIBILITY</w:t>
            </w:r>
          </w:p>
        </w:tc>
      </w:tr>
      <w:tr w:rsidR="0018095B" w:rsidRPr="00420E36" w14:paraId="7DAC1F60" w14:textId="00D4BB96" w:rsidTr="3CE14414">
        <w:tc>
          <w:tcPr>
            <w:tcW w:w="4464" w:type="dxa"/>
            <w:shd w:val="clear" w:color="auto" w:fill="auto"/>
          </w:tcPr>
          <w:p w14:paraId="06457FA6" w14:textId="77777777" w:rsidR="000759BB" w:rsidRDefault="000759BB" w:rsidP="00C964E5">
            <w:pPr>
              <w:jc w:val="both"/>
              <w:rPr>
                <w:rFonts w:ascii="Arial" w:hAnsi="Arial" w:cs="Arial"/>
                <w:sz w:val="22"/>
                <w:szCs w:val="22"/>
                <w:lang w:val="eu-ES"/>
              </w:rPr>
            </w:pPr>
          </w:p>
          <w:p w14:paraId="32DF52F5" w14:textId="17CA374B" w:rsidR="49F2E61B" w:rsidRDefault="49F2E61B" w:rsidP="62765F5B">
            <w:pPr>
              <w:jc w:val="both"/>
              <w:rPr>
                <w:lang w:val="eu-ES"/>
              </w:rPr>
            </w:pPr>
            <w:r w:rsidRPr="62765F5B">
              <w:rPr>
                <w:rFonts w:ascii="Arial" w:hAnsi="Arial" w:cs="Arial"/>
                <w:sz w:val="22"/>
                <w:szCs w:val="22"/>
                <w:lang w:val="eu-ES"/>
              </w:rPr>
              <w:t>1)Ikerketa proiektua aurkezten d</w:t>
            </w:r>
            <w:r w:rsidR="5548E5F5" w:rsidRPr="62765F5B">
              <w:rPr>
                <w:rFonts w:ascii="Arial" w:hAnsi="Arial" w:cs="Arial"/>
                <w:sz w:val="22"/>
                <w:szCs w:val="22"/>
                <w:lang w:val="eu-ES"/>
              </w:rPr>
              <w:t>u</w:t>
            </w:r>
            <w:r w:rsidRPr="62765F5B">
              <w:rPr>
                <w:rFonts w:ascii="Arial" w:hAnsi="Arial" w:cs="Arial"/>
                <w:sz w:val="22"/>
                <w:szCs w:val="22"/>
                <w:lang w:val="eu-ES"/>
              </w:rPr>
              <w:t>enean:</w:t>
            </w:r>
          </w:p>
          <w:p w14:paraId="333EB3C9" w14:textId="77777777" w:rsidR="000759BB" w:rsidRPr="00114E5D" w:rsidRDefault="000759BB" w:rsidP="00C964E5">
            <w:pPr>
              <w:jc w:val="both"/>
              <w:rPr>
                <w:rFonts w:ascii="Arial" w:hAnsi="Arial" w:cs="Arial"/>
                <w:sz w:val="22"/>
                <w:szCs w:val="22"/>
                <w:lang w:val="eu-ES"/>
              </w:rPr>
            </w:pPr>
            <w:r w:rsidRPr="00114E5D">
              <w:rPr>
                <w:rFonts w:ascii="Arial" w:hAnsi="Arial" w:cs="Arial"/>
                <w:sz w:val="22"/>
                <w:szCs w:val="22"/>
                <w:lang w:val="eu-ES"/>
              </w:rPr>
              <w:t>-doktore titulua izatea</w:t>
            </w:r>
          </w:p>
          <w:p w14:paraId="07840480" w14:textId="760AB9F7" w:rsidR="000759BB" w:rsidRPr="00114E5D" w:rsidRDefault="000759BB" w:rsidP="00C964E5">
            <w:pPr>
              <w:jc w:val="both"/>
              <w:rPr>
                <w:rFonts w:ascii="Arial" w:hAnsi="Arial" w:cs="Arial"/>
                <w:sz w:val="22"/>
                <w:szCs w:val="22"/>
                <w:lang w:val="eu-ES"/>
              </w:rPr>
            </w:pPr>
            <w:r w:rsidRPr="00114E5D">
              <w:rPr>
                <w:rFonts w:ascii="Arial" w:hAnsi="Arial" w:cs="Arial"/>
                <w:sz w:val="22"/>
                <w:szCs w:val="22"/>
                <w:lang w:val="eu-ES"/>
              </w:rPr>
              <w:t>-unibertsita</w:t>
            </w:r>
            <w:r w:rsidR="00562B21">
              <w:rPr>
                <w:rFonts w:ascii="Arial" w:hAnsi="Arial" w:cs="Arial"/>
                <w:sz w:val="22"/>
                <w:szCs w:val="22"/>
                <w:lang w:val="eu-ES"/>
              </w:rPr>
              <w:t>te mailako irakasle edota ikertzaile</w:t>
            </w:r>
            <w:r w:rsidRPr="00114E5D">
              <w:rPr>
                <w:rFonts w:ascii="Arial" w:hAnsi="Arial" w:cs="Arial"/>
                <w:sz w:val="22"/>
                <w:szCs w:val="22"/>
                <w:lang w:val="eu-ES"/>
              </w:rPr>
              <w:t xml:space="preserve"> izatea</w:t>
            </w:r>
          </w:p>
          <w:p w14:paraId="6EAD4899" w14:textId="36D4E6A0" w:rsidR="000759BB" w:rsidRPr="00114E5D" w:rsidRDefault="000759BB" w:rsidP="00C964E5">
            <w:pPr>
              <w:jc w:val="both"/>
              <w:rPr>
                <w:rFonts w:ascii="Arial" w:hAnsi="Arial" w:cs="Arial"/>
                <w:sz w:val="22"/>
                <w:szCs w:val="22"/>
                <w:lang w:val="eu-ES"/>
              </w:rPr>
            </w:pPr>
            <w:r w:rsidRPr="3CE14414">
              <w:rPr>
                <w:rFonts w:ascii="Arial" w:hAnsi="Arial" w:cs="Arial"/>
                <w:sz w:val="22"/>
                <w:szCs w:val="22"/>
                <w:lang w:val="eu-ES"/>
              </w:rPr>
              <w:t xml:space="preserve">-Euskal </w:t>
            </w:r>
            <w:r w:rsidR="19E598E1" w:rsidRPr="3CE14414">
              <w:rPr>
                <w:rFonts w:ascii="Arial" w:hAnsi="Arial" w:cs="Arial"/>
                <w:sz w:val="22"/>
                <w:szCs w:val="22"/>
                <w:lang w:val="eu-ES"/>
              </w:rPr>
              <w:t>Ikaske</w:t>
            </w:r>
            <w:r w:rsidR="00E61B82" w:rsidRPr="3CE14414">
              <w:rPr>
                <w:rFonts w:ascii="Arial" w:hAnsi="Arial" w:cs="Arial"/>
                <w:sz w:val="22"/>
                <w:szCs w:val="22"/>
                <w:lang w:val="eu-ES"/>
              </w:rPr>
              <w:t>tekin zerikusia duen</w:t>
            </w:r>
            <w:r w:rsidRPr="3CE14414">
              <w:rPr>
                <w:rFonts w:ascii="Arial" w:hAnsi="Arial" w:cs="Arial"/>
                <w:sz w:val="22"/>
                <w:szCs w:val="22"/>
                <w:lang w:val="eu-ES"/>
              </w:rPr>
              <w:t xml:space="preserve"> </w:t>
            </w:r>
            <w:r w:rsidR="00E61B82" w:rsidRPr="3CE14414">
              <w:rPr>
                <w:rFonts w:ascii="Arial" w:hAnsi="Arial" w:cs="Arial"/>
                <w:sz w:val="22"/>
                <w:szCs w:val="22"/>
                <w:lang w:val="eu-ES"/>
              </w:rPr>
              <w:t xml:space="preserve">ikerketan </w:t>
            </w:r>
            <w:r w:rsidRPr="3CE14414">
              <w:rPr>
                <w:rFonts w:ascii="Arial" w:hAnsi="Arial" w:cs="Arial"/>
                <w:sz w:val="22"/>
                <w:szCs w:val="22"/>
                <w:lang w:val="eu-ES"/>
              </w:rPr>
              <w:t>eskarmentua izatea</w:t>
            </w:r>
          </w:p>
          <w:p w14:paraId="08C71095" w14:textId="7DDDAAD8" w:rsidR="000759BB" w:rsidRPr="00114E5D" w:rsidRDefault="000759BB" w:rsidP="00C964E5">
            <w:pPr>
              <w:jc w:val="both"/>
              <w:rPr>
                <w:rFonts w:ascii="Arial" w:hAnsi="Arial" w:cs="Arial"/>
                <w:sz w:val="22"/>
                <w:szCs w:val="22"/>
                <w:lang w:val="eu-ES"/>
              </w:rPr>
            </w:pPr>
            <w:r w:rsidRPr="3CE14414">
              <w:rPr>
                <w:rFonts w:ascii="Arial" w:hAnsi="Arial" w:cs="Arial"/>
                <w:sz w:val="22"/>
                <w:szCs w:val="22"/>
                <w:lang w:val="eu-ES"/>
              </w:rPr>
              <w:t xml:space="preserve">-Azken 4 urteetan </w:t>
            </w:r>
            <w:r w:rsidR="259E8BF0" w:rsidRPr="3CE14414">
              <w:rPr>
                <w:rFonts w:ascii="Arial" w:hAnsi="Arial" w:cs="Arial"/>
                <w:sz w:val="22"/>
                <w:szCs w:val="22"/>
                <w:lang w:val="eu-ES"/>
              </w:rPr>
              <w:t>Frank Bidart</w:t>
            </w:r>
            <w:r w:rsidRPr="3CE14414">
              <w:rPr>
                <w:rFonts w:ascii="Arial" w:hAnsi="Arial" w:cs="Arial"/>
                <w:sz w:val="22"/>
                <w:szCs w:val="22"/>
                <w:lang w:val="eu-ES"/>
              </w:rPr>
              <w:t xml:space="preserve"> katedrako ikerketa</w:t>
            </w:r>
            <w:r w:rsidR="1C866506" w:rsidRPr="3CE14414">
              <w:rPr>
                <w:rFonts w:ascii="Arial" w:hAnsi="Arial" w:cs="Arial"/>
                <w:sz w:val="22"/>
                <w:szCs w:val="22"/>
                <w:lang w:val="eu-ES"/>
              </w:rPr>
              <w:t xml:space="preserve"> edo sorkuntza</w:t>
            </w:r>
            <w:r w:rsidRPr="3CE14414">
              <w:rPr>
                <w:rFonts w:ascii="Arial" w:hAnsi="Arial" w:cs="Arial"/>
                <w:sz w:val="22"/>
                <w:szCs w:val="22"/>
                <w:lang w:val="eu-ES"/>
              </w:rPr>
              <w:t xml:space="preserve"> egonaldirako laguntzarik ez jaso izana.</w:t>
            </w:r>
          </w:p>
          <w:p w14:paraId="57D3CAB7" w14:textId="16F118D7" w:rsidR="000759BB" w:rsidRDefault="7F28B17E" w:rsidP="00C964E5">
            <w:pPr>
              <w:pStyle w:val="BOPVDetalle"/>
              <w:spacing w:after="0"/>
              <w:ind w:firstLine="0"/>
              <w:jc w:val="both"/>
              <w:rPr>
                <w:rFonts w:cs="Arial"/>
                <w:lang w:val="eu-ES" w:eastAsia="en-US"/>
              </w:rPr>
            </w:pPr>
            <w:r w:rsidRPr="3CE14414">
              <w:rPr>
                <w:rFonts w:cs="Arial"/>
                <w:lang w:val="eu-ES" w:eastAsia="en-US"/>
              </w:rPr>
              <w:t>- Ingelesez ondo moldatzea (gutxienez B1 maila).</w:t>
            </w:r>
          </w:p>
          <w:p w14:paraId="2671E678" w14:textId="09AB8CAE" w:rsidR="62765F5B" w:rsidRDefault="62765F5B" w:rsidP="62765F5B">
            <w:pPr>
              <w:pStyle w:val="BOPVDetalle"/>
              <w:spacing w:after="0"/>
              <w:ind w:firstLine="0"/>
              <w:jc w:val="both"/>
              <w:rPr>
                <w:highlight w:val="yellow"/>
                <w:lang w:val="eu-ES" w:eastAsia="en-US"/>
              </w:rPr>
            </w:pPr>
          </w:p>
          <w:p w14:paraId="31979B5F" w14:textId="77777777" w:rsidR="00522589" w:rsidRDefault="40E45334" w:rsidP="62765F5B">
            <w:pPr>
              <w:jc w:val="both"/>
              <w:rPr>
                <w:rFonts w:ascii="Arial" w:hAnsi="Arial" w:cs="Arial"/>
                <w:sz w:val="22"/>
                <w:szCs w:val="22"/>
                <w:lang w:val="eu-ES"/>
              </w:rPr>
            </w:pPr>
            <w:r w:rsidRPr="62765F5B">
              <w:rPr>
                <w:rFonts w:ascii="Arial" w:hAnsi="Arial" w:cs="Arial"/>
                <w:lang w:val="eu-ES"/>
              </w:rPr>
              <w:t>2)</w:t>
            </w:r>
            <w:r w:rsidR="1E7F10CF" w:rsidRPr="62765F5B">
              <w:rPr>
                <w:rFonts w:ascii="Segoe UI" w:eastAsia="Segoe UI" w:hAnsi="Segoe UI" w:cs="Segoe UI"/>
                <w:color w:val="000000" w:themeColor="text1"/>
                <w:sz w:val="20"/>
                <w:szCs w:val="20"/>
                <w:lang w:val="eu-ES"/>
              </w:rPr>
              <w:t xml:space="preserve"> </w:t>
            </w:r>
            <w:r w:rsidR="1E7F10CF" w:rsidRPr="62765F5B">
              <w:rPr>
                <w:rFonts w:ascii="Arial" w:hAnsi="Arial" w:cs="Arial"/>
                <w:sz w:val="22"/>
                <w:szCs w:val="22"/>
                <w:lang w:val="eu-ES"/>
              </w:rPr>
              <w:t>sormenezko proiektua aurkezte duenean:</w:t>
            </w:r>
          </w:p>
          <w:p w14:paraId="41DE1437" w14:textId="3C1FF8C6" w:rsidR="40E45334" w:rsidRDefault="1E7F10CF" w:rsidP="62765F5B">
            <w:pPr>
              <w:jc w:val="both"/>
              <w:rPr>
                <w:rFonts w:ascii="Arial" w:hAnsi="Arial" w:cs="Arial"/>
                <w:sz w:val="22"/>
                <w:szCs w:val="22"/>
                <w:lang w:val="eu-ES"/>
              </w:rPr>
            </w:pPr>
            <w:r w:rsidRPr="62765F5B">
              <w:rPr>
                <w:rFonts w:ascii="Arial" w:hAnsi="Arial" w:cs="Arial"/>
                <w:sz w:val="22"/>
                <w:szCs w:val="22"/>
                <w:lang w:val="eu-ES"/>
              </w:rPr>
              <w:t xml:space="preserve"> </w:t>
            </w:r>
          </w:p>
          <w:p w14:paraId="15487E63" w14:textId="6E554543" w:rsidR="1E7F10CF" w:rsidRDefault="1E7F10CF" w:rsidP="62765F5B">
            <w:pPr>
              <w:jc w:val="both"/>
              <w:rPr>
                <w:rFonts w:ascii="Arial" w:hAnsi="Arial" w:cs="Arial"/>
                <w:sz w:val="22"/>
                <w:szCs w:val="22"/>
                <w:lang w:val="eu-ES"/>
              </w:rPr>
            </w:pPr>
            <w:r w:rsidRPr="3CE14414">
              <w:rPr>
                <w:rFonts w:ascii="Arial" w:hAnsi="Arial" w:cs="Arial"/>
                <w:sz w:val="22"/>
                <w:szCs w:val="22"/>
                <w:lang w:val="eu-ES"/>
              </w:rPr>
              <w:t xml:space="preserve">Nazioarteko erakustaldietan, arte eszeniko-etan edo ikusizko arteetan esperientzia. </w:t>
            </w:r>
          </w:p>
          <w:p w14:paraId="0C9C52B5" w14:textId="4C32A1FC" w:rsidR="441309A0" w:rsidRDefault="441309A0" w:rsidP="62765F5B">
            <w:pPr>
              <w:jc w:val="both"/>
              <w:rPr>
                <w:rFonts w:ascii="Arial" w:hAnsi="Arial" w:cs="Arial"/>
                <w:sz w:val="22"/>
                <w:szCs w:val="22"/>
                <w:lang w:val="eu-ES"/>
              </w:rPr>
            </w:pPr>
            <w:r w:rsidRPr="3CE14414">
              <w:rPr>
                <w:rFonts w:ascii="Arial" w:hAnsi="Arial" w:cs="Arial"/>
                <w:sz w:val="22"/>
                <w:szCs w:val="22"/>
                <w:lang w:val="eu-ES"/>
              </w:rPr>
              <w:t xml:space="preserve">-Azken 4 urteetan Frank Bidart katedrako sorkuntza </w:t>
            </w:r>
            <w:r w:rsidR="6392B25F" w:rsidRPr="3CE14414">
              <w:rPr>
                <w:rFonts w:ascii="Arial" w:hAnsi="Arial" w:cs="Arial"/>
                <w:sz w:val="22"/>
                <w:szCs w:val="22"/>
                <w:lang w:val="eu-ES"/>
              </w:rPr>
              <w:t xml:space="preserve">edo ikerketa </w:t>
            </w:r>
            <w:r w:rsidRPr="3CE14414">
              <w:rPr>
                <w:rFonts w:ascii="Arial" w:hAnsi="Arial" w:cs="Arial"/>
                <w:sz w:val="22"/>
                <w:szCs w:val="22"/>
                <w:lang w:val="eu-ES"/>
              </w:rPr>
              <w:t>egonaldirako laguntzarik ez jaso izana.</w:t>
            </w:r>
          </w:p>
          <w:p w14:paraId="6C0B860D" w14:textId="44C0C9EF" w:rsidR="441309A0" w:rsidRDefault="57ADF84B" w:rsidP="62765F5B">
            <w:pPr>
              <w:pStyle w:val="BOPVDetalle"/>
              <w:spacing w:after="0"/>
              <w:ind w:firstLine="0"/>
              <w:jc w:val="both"/>
              <w:rPr>
                <w:rFonts w:cs="Arial"/>
                <w:lang w:val="eu-ES" w:eastAsia="en-US"/>
              </w:rPr>
            </w:pPr>
            <w:r w:rsidRPr="3CE14414">
              <w:rPr>
                <w:rFonts w:cs="Arial"/>
                <w:lang w:val="eu-ES" w:eastAsia="en-US"/>
              </w:rPr>
              <w:t>- Ingele</w:t>
            </w:r>
            <w:r w:rsidR="00FD0AD9">
              <w:rPr>
                <w:rFonts w:cs="Arial"/>
                <w:lang w:val="eu-ES" w:eastAsia="en-US"/>
              </w:rPr>
              <w:t>sez ondo moldatzea (</w:t>
            </w:r>
            <w:r w:rsidR="00FD0AD9" w:rsidRPr="00611006">
              <w:rPr>
                <w:rFonts w:cs="Arial"/>
                <w:lang w:val="eu-ES" w:eastAsia="en-US"/>
              </w:rPr>
              <w:t>gutxienez B2</w:t>
            </w:r>
            <w:r w:rsidR="175E01D3" w:rsidRPr="00611006">
              <w:rPr>
                <w:rFonts w:cs="Arial"/>
                <w:lang w:val="eu-ES" w:eastAsia="en-US"/>
              </w:rPr>
              <w:t xml:space="preserve"> maila</w:t>
            </w:r>
            <w:r w:rsidRPr="00611006">
              <w:rPr>
                <w:rFonts w:cs="Arial"/>
                <w:lang w:val="eu-ES" w:eastAsia="en-US"/>
              </w:rPr>
              <w:t>).</w:t>
            </w:r>
          </w:p>
          <w:p w14:paraId="0022751E" w14:textId="3F86D3AC" w:rsidR="62765F5B" w:rsidRDefault="62765F5B" w:rsidP="62765F5B">
            <w:pPr>
              <w:pStyle w:val="BOPVDetalle"/>
              <w:spacing w:after="0"/>
              <w:jc w:val="both"/>
              <w:rPr>
                <w:sz w:val="24"/>
                <w:szCs w:val="24"/>
                <w:lang w:val="eu-ES"/>
              </w:rPr>
            </w:pPr>
          </w:p>
          <w:p w14:paraId="7314BD39" w14:textId="77777777" w:rsidR="000759BB" w:rsidRPr="00114E5D" w:rsidRDefault="000759BB" w:rsidP="00C964E5">
            <w:pPr>
              <w:pStyle w:val="BOPVDetalle"/>
              <w:spacing w:after="0"/>
              <w:ind w:firstLine="0"/>
              <w:jc w:val="both"/>
              <w:rPr>
                <w:rFonts w:cs="Arial"/>
                <w:lang w:val="eu-ES"/>
              </w:rPr>
            </w:pPr>
          </w:p>
        </w:tc>
        <w:tc>
          <w:tcPr>
            <w:tcW w:w="4464" w:type="dxa"/>
          </w:tcPr>
          <w:p w14:paraId="2C2BC287" w14:textId="7B4E149A" w:rsidR="002E4BDC" w:rsidRPr="00F058A3" w:rsidRDefault="002E4BDC" w:rsidP="002E2527">
            <w:pPr>
              <w:jc w:val="both"/>
              <w:rPr>
                <w:rFonts w:ascii="Arial" w:hAnsi="Arial" w:cs="Arial"/>
                <w:sz w:val="22"/>
                <w:szCs w:val="22"/>
                <w:lang w:val="eu-ES"/>
              </w:rPr>
            </w:pPr>
            <w:r w:rsidRPr="00F058A3">
              <w:rPr>
                <w:rFonts w:ascii="Arial" w:hAnsi="Arial" w:cs="Arial"/>
                <w:sz w:val="22"/>
                <w:szCs w:val="22"/>
                <w:lang w:val="eu-ES"/>
              </w:rPr>
              <w:t>Applicants must:</w:t>
            </w:r>
          </w:p>
          <w:p w14:paraId="7D794437" w14:textId="0B8DD76B" w:rsidR="00522589" w:rsidRPr="00F058A3" w:rsidRDefault="00522589" w:rsidP="002E2527">
            <w:pPr>
              <w:jc w:val="both"/>
              <w:rPr>
                <w:rFonts w:ascii="Arial" w:hAnsi="Arial" w:cs="Arial"/>
                <w:sz w:val="22"/>
                <w:szCs w:val="22"/>
                <w:lang w:val="eu-ES"/>
              </w:rPr>
            </w:pPr>
            <w:r w:rsidRPr="00F058A3">
              <w:rPr>
                <w:rFonts w:ascii="Arial" w:hAnsi="Arial" w:cs="Arial"/>
                <w:sz w:val="22"/>
                <w:szCs w:val="22"/>
                <w:lang w:val="eu-ES"/>
              </w:rPr>
              <w:t>1)in the case of research projects:</w:t>
            </w:r>
          </w:p>
          <w:p w14:paraId="130F3791" w14:textId="74AEBCD1" w:rsidR="002E4BDC" w:rsidRPr="00F058A3" w:rsidRDefault="002E4BDC" w:rsidP="002E2527">
            <w:pPr>
              <w:pStyle w:val="ListParagraph"/>
              <w:numPr>
                <w:ilvl w:val="0"/>
                <w:numId w:val="1"/>
              </w:numPr>
              <w:spacing w:after="0" w:line="240" w:lineRule="auto"/>
              <w:jc w:val="both"/>
              <w:rPr>
                <w:rFonts w:ascii="Arial" w:hAnsi="Arial" w:cs="Arial"/>
                <w:lang w:val="eu-ES"/>
              </w:rPr>
            </w:pPr>
            <w:r w:rsidRPr="00F058A3">
              <w:rPr>
                <w:rFonts w:ascii="Arial" w:hAnsi="Arial" w:cs="Arial"/>
                <w:lang w:val="eu-ES"/>
              </w:rPr>
              <w:t>Hold a Ph.D. Diploma</w:t>
            </w:r>
          </w:p>
          <w:p w14:paraId="209B1415" w14:textId="77777777" w:rsidR="002E4BDC" w:rsidRPr="00F058A3" w:rsidRDefault="002E4BDC" w:rsidP="002E2527">
            <w:pPr>
              <w:pStyle w:val="ListParagraph"/>
              <w:numPr>
                <w:ilvl w:val="0"/>
                <w:numId w:val="1"/>
              </w:numPr>
              <w:spacing w:after="0" w:line="240" w:lineRule="auto"/>
              <w:jc w:val="both"/>
              <w:rPr>
                <w:rFonts w:ascii="Arial" w:hAnsi="Arial" w:cs="Arial"/>
                <w:lang w:val="eu-ES"/>
              </w:rPr>
            </w:pPr>
            <w:r w:rsidRPr="00F058A3">
              <w:rPr>
                <w:rFonts w:ascii="Arial" w:hAnsi="Arial" w:cs="Arial"/>
                <w:lang w:val="eu-ES"/>
              </w:rPr>
              <w:t>Be university professors or researchers.</w:t>
            </w:r>
          </w:p>
          <w:p w14:paraId="6CA42708" w14:textId="742D69AF" w:rsidR="002E4BDC" w:rsidRPr="00F058A3" w:rsidRDefault="002E4BDC" w:rsidP="3CE14414">
            <w:pPr>
              <w:pStyle w:val="ListParagraph"/>
              <w:numPr>
                <w:ilvl w:val="0"/>
                <w:numId w:val="1"/>
              </w:numPr>
              <w:spacing w:after="0" w:line="240" w:lineRule="auto"/>
              <w:jc w:val="both"/>
              <w:rPr>
                <w:rFonts w:ascii="Arial" w:hAnsi="Arial" w:cs="Arial"/>
                <w:iCs/>
                <w:lang w:val="eu-ES"/>
              </w:rPr>
            </w:pPr>
            <w:r w:rsidRPr="00F058A3">
              <w:rPr>
                <w:rFonts w:ascii="Arial" w:hAnsi="Arial" w:cs="Arial"/>
                <w:iCs/>
                <w:lang w:val="eu-ES"/>
              </w:rPr>
              <w:t xml:space="preserve">Be experienced in research </w:t>
            </w:r>
            <w:r w:rsidR="00E61B82" w:rsidRPr="00F058A3">
              <w:rPr>
                <w:rFonts w:ascii="Arial" w:hAnsi="Arial" w:cs="Arial"/>
                <w:iCs/>
                <w:lang w:val="eu-ES"/>
              </w:rPr>
              <w:t xml:space="preserve">related to </w:t>
            </w:r>
            <w:r w:rsidRPr="00F058A3">
              <w:rPr>
                <w:rFonts w:ascii="Arial" w:hAnsi="Arial" w:cs="Arial"/>
                <w:iCs/>
                <w:lang w:val="eu-ES"/>
              </w:rPr>
              <w:t xml:space="preserve">Basque </w:t>
            </w:r>
            <w:r w:rsidR="00522589" w:rsidRPr="00F058A3">
              <w:rPr>
                <w:rFonts w:ascii="Arial" w:hAnsi="Arial" w:cs="Arial"/>
                <w:iCs/>
                <w:lang w:val="eu-ES"/>
              </w:rPr>
              <w:t>Studies</w:t>
            </w:r>
            <w:r w:rsidRPr="00F058A3">
              <w:rPr>
                <w:rFonts w:ascii="Arial" w:hAnsi="Arial" w:cs="Arial"/>
                <w:iCs/>
                <w:lang w:val="eu-ES"/>
              </w:rPr>
              <w:t>.</w:t>
            </w:r>
          </w:p>
          <w:p w14:paraId="14A76F4B" w14:textId="4B488861" w:rsidR="002E4BDC" w:rsidRPr="00F058A3" w:rsidRDefault="002E4BDC" w:rsidP="3CE14414">
            <w:pPr>
              <w:pStyle w:val="ListParagraph"/>
              <w:numPr>
                <w:ilvl w:val="0"/>
                <w:numId w:val="1"/>
              </w:numPr>
              <w:spacing w:after="0" w:line="240" w:lineRule="auto"/>
              <w:jc w:val="both"/>
              <w:rPr>
                <w:rFonts w:ascii="Arial" w:hAnsi="Arial" w:cs="Arial"/>
                <w:iCs/>
                <w:lang w:val="eu-ES"/>
              </w:rPr>
            </w:pPr>
            <w:r w:rsidRPr="00F058A3">
              <w:rPr>
                <w:rFonts w:ascii="Arial" w:hAnsi="Arial" w:cs="Arial"/>
                <w:iCs/>
                <w:lang w:val="eu-ES"/>
              </w:rPr>
              <w:t xml:space="preserve">Not be receptors of the grant for the </w:t>
            </w:r>
            <w:r w:rsidR="6432B502" w:rsidRPr="00F058A3">
              <w:rPr>
                <w:rFonts w:ascii="Arial" w:hAnsi="Arial" w:cs="Arial"/>
                <w:iCs/>
                <w:lang w:val="eu-ES"/>
              </w:rPr>
              <w:t>Frank Bidart</w:t>
            </w:r>
            <w:r w:rsidRPr="00F058A3">
              <w:rPr>
                <w:rFonts w:ascii="Arial" w:hAnsi="Arial" w:cs="Arial"/>
                <w:iCs/>
                <w:lang w:val="eu-ES"/>
              </w:rPr>
              <w:t xml:space="preserve"> Fellowship research stay in the last four years.</w:t>
            </w:r>
          </w:p>
          <w:p w14:paraId="3B1435F4" w14:textId="77777777" w:rsidR="002E4BDC" w:rsidRPr="00F058A3" w:rsidRDefault="53672F1B" w:rsidP="3CE14414">
            <w:pPr>
              <w:pStyle w:val="ListParagraph"/>
              <w:numPr>
                <w:ilvl w:val="0"/>
                <w:numId w:val="1"/>
              </w:numPr>
              <w:spacing w:after="0" w:line="240" w:lineRule="auto"/>
              <w:jc w:val="both"/>
              <w:rPr>
                <w:rFonts w:ascii="Arial" w:hAnsi="Arial" w:cs="Arial"/>
                <w:iCs/>
                <w:lang w:val="eu-ES"/>
              </w:rPr>
            </w:pPr>
            <w:r w:rsidRPr="00F058A3">
              <w:rPr>
                <w:rFonts w:ascii="Arial" w:hAnsi="Arial" w:cs="Arial"/>
                <w:iCs/>
                <w:lang w:val="eu-ES"/>
              </w:rPr>
              <w:t>Be proficient in English (at least, B1)</w:t>
            </w:r>
          </w:p>
          <w:p w14:paraId="57D1531E" w14:textId="50F1E55D" w:rsidR="00522589" w:rsidRPr="00F058A3" w:rsidRDefault="00522589" w:rsidP="3CE14414">
            <w:pPr>
              <w:jc w:val="both"/>
              <w:rPr>
                <w:rFonts w:ascii="Arial" w:hAnsi="Arial" w:cs="Arial"/>
                <w:iCs/>
                <w:sz w:val="22"/>
                <w:szCs w:val="22"/>
                <w:lang w:val="eu-ES"/>
              </w:rPr>
            </w:pPr>
          </w:p>
          <w:p w14:paraId="6AF906E9" w14:textId="4CDC95D6" w:rsidR="00F058A3" w:rsidRPr="00F058A3" w:rsidRDefault="00F058A3" w:rsidP="3CE14414">
            <w:pPr>
              <w:jc w:val="both"/>
              <w:rPr>
                <w:rFonts w:ascii="Arial" w:hAnsi="Arial" w:cs="Arial"/>
                <w:iCs/>
                <w:sz w:val="22"/>
                <w:szCs w:val="22"/>
                <w:lang w:val="eu-ES"/>
              </w:rPr>
            </w:pPr>
          </w:p>
          <w:p w14:paraId="456D174C" w14:textId="77777777" w:rsidR="00F058A3" w:rsidRPr="00F058A3" w:rsidRDefault="00F058A3" w:rsidP="3CE14414">
            <w:pPr>
              <w:jc w:val="both"/>
              <w:rPr>
                <w:rFonts w:ascii="Arial" w:hAnsi="Arial" w:cs="Arial"/>
                <w:iCs/>
                <w:sz w:val="22"/>
                <w:szCs w:val="22"/>
                <w:lang w:val="eu-ES"/>
              </w:rPr>
            </w:pPr>
          </w:p>
          <w:p w14:paraId="570E5518" w14:textId="0C9C00A4" w:rsidR="00522589" w:rsidRPr="00F058A3" w:rsidRDefault="00522589" w:rsidP="3CE14414">
            <w:pPr>
              <w:jc w:val="both"/>
              <w:rPr>
                <w:rFonts w:ascii="Arial" w:hAnsi="Arial" w:cs="Arial"/>
                <w:iCs/>
                <w:sz w:val="22"/>
                <w:szCs w:val="22"/>
                <w:lang w:val="eu-ES"/>
              </w:rPr>
            </w:pPr>
            <w:r w:rsidRPr="00F058A3">
              <w:rPr>
                <w:rFonts w:ascii="Arial" w:hAnsi="Arial" w:cs="Arial"/>
                <w:iCs/>
                <w:sz w:val="22"/>
                <w:szCs w:val="22"/>
                <w:lang w:val="eu-ES"/>
              </w:rPr>
              <w:t>2)in the case of artistic projects:</w:t>
            </w:r>
          </w:p>
          <w:p w14:paraId="11E12ED3" w14:textId="60C7028E" w:rsidR="00522589" w:rsidRPr="00F058A3" w:rsidRDefault="00522589" w:rsidP="3CE14414">
            <w:pPr>
              <w:jc w:val="both"/>
              <w:rPr>
                <w:rFonts w:ascii="Arial" w:hAnsi="Arial" w:cs="Arial"/>
                <w:iCs/>
                <w:lang w:val="eu-ES"/>
              </w:rPr>
            </w:pPr>
            <w:r w:rsidRPr="00F058A3">
              <w:rPr>
                <w:rFonts w:ascii="Arial" w:hAnsi="Arial" w:cs="Arial"/>
                <w:iCs/>
                <w:lang w:val="eu-ES"/>
              </w:rPr>
              <w:t xml:space="preserve">- </w:t>
            </w:r>
            <w:r w:rsidRPr="00F058A3">
              <w:rPr>
                <w:rFonts w:ascii="Arial" w:hAnsi="Arial" w:cs="Arial"/>
                <w:iCs/>
                <w:sz w:val="22"/>
                <w:szCs w:val="22"/>
                <w:lang w:val="eu-ES"/>
              </w:rPr>
              <w:t xml:space="preserve">be experienced in international exhibitions, in international projects in </w:t>
            </w:r>
            <w:r w:rsidR="00453F4D" w:rsidRPr="00F058A3">
              <w:rPr>
                <w:rFonts w:ascii="Arial" w:hAnsi="Arial" w:cs="Arial"/>
                <w:iCs/>
                <w:sz w:val="22"/>
                <w:szCs w:val="22"/>
                <w:lang w:val="eu-ES"/>
              </w:rPr>
              <w:t>performative</w:t>
            </w:r>
            <w:r w:rsidRPr="00F058A3">
              <w:rPr>
                <w:rFonts w:ascii="Arial" w:hAnsi="Arial" w:cs="Arial"/>
                <w:iCs/>
                <w:sz w:val="22"/>
                <w:szCs w:val="22"/>
                <w:lang w:val="eu-ES"/>
              </w:rPr>
              <w:t xml:space="preserve"> arts or visual arts</w:t>
            </w:r>
          </w:p>
          <w:p w14:paraId="06CE1B9D" w14:textId="77777777" w:rsidR="00522589" w:rsidRPr="00611006" w:rsidRDefault="00522589" w:rsidP="3CE14414">
            <w:pPr>
              <w:pStyle w:val="ListParagraph"/>
              <w:numPr>
                <w:ilvl w:val="0"/>
                <w:numId w:val="1"/>
              </w:numPr>
              <w:spacing w:after="0" w:line="240" w:lineRule="auto"/>
              <w:jc w:val="both"/>
              <w:rPr>
                <w:rFonts w:ascii="Arial" w:hAnsi="Arial" w:cs="Arial"/>
                <w:iCs/>
                <w:lang w:val="eu-ES"/>
              </w:rPr>
            </w:pPr>
            <w:r w:rsidRPr="00F058A3">
              <w:rPr>
                <w:rFonts w:ascii="Arial" w:hAnsi="Arial" w:cs="Arial"/>
                <w:iCs/>
                <w:lang w:val="eu-ES"/>
              </w:rPr>
              <w:t xml:space="preserve">Not be receptors of the grant for the Frank Bidart Fellowship research stay in </w:t>
            </w:r>
            <w:r w:rsidRPr="00611006">
              <w:rPr>
                <w:rFonts w:ascii="Arial" w:hAnsi="Arial" w:cs="Arial"/>
                <w:iCs/>
                <w:lang w:val="eu-ES"/>
              </w:rPr>
              <w:t>the last four years.</w:t>
            </w:r>
          </w:p>
          <w:p w14:paraId="2C060A09" w14:textId="7495F611" w:rsidR="00522589" w:rsidRPr="00611006" w:rsidRDefault="6BE2D511" w:rsidP="3CE14414">
            <w:pPr>
              <w:pStyle w:val="ListParagraph"/>
              <w:numPr>
                <w:ilvl w:val="0"/>
                <w:numId w:val="1"/>
              </w:numPr>
              <w:spacing w:after="0" w:line="240" w:lineRule="auto"/>
              <w:jc w:val="both"/>
              <w:rPr>
                <w:rFonts w:ascii="Arial" w:hAnsi="Arial" w:cs="Arial"/>
                <w:iCs/>
                <w:lang w:val="eu-ES"/>
              </w:rPr>
            </w:pPr>
            <w:r w:rsidRPr="00611006">
              <w:rPr>
                <w:rFonts w:ascii="Arial" w:hAnsi="Arial" w:cs="Arial"/>
                <w:iCs/>
                <w:lang w:val="eu-ES"/>
              </w:rPr>
              <w:t>Be pro</w:t>
            </w:r>
            <w:r w:rsidR="00FD0AD9" w:rsidRPr="00611006">
              <w:rPr>
                <w:rFonts w:ascii="Arial" w:hAnsi="Arial" w:cs="Arial"/>
                <w:iCs/>
                <w:lang w:val="eu-ES"/>
              </w:rPr>
              <w:t>ficient in English (at least, B2</w:t>
            </w:r>
            <w:r w:rsidRPr="00611006">
              <w:rPr>
                <w:rFonts w:ascii="Arial" w:hAnsi="Arial" w:cs="Arial"/>
                <w:iCs/>
                <w:lang w:val="eu-ES"/>
              </w:rPr>
              <w:t>)</w:t>
            </w:r>
          </w:p>
          <w:p w14:paraId="7C2D0A4F" w14:textId="47A14BAE" w:rsidR="00522589" w:rsidRPr="00F058A3" w:rsidRDefault="00522589" w:rsidP="00522589">
            <w:pPr>
              <w:jc w:val="both"/>
              <w:rPr>
                <w:rFonts w:ascii="Arial" w:hAnsi="Arial" w:cs="Arial"/>
                <w:lang w:val="eu-ES"/>
              </w:rPr>
            </w:pPr>
          </w:p>
        </w:tc>
      </w:tr>
      <w:tr w:rsidR="0018095B" w:rsidRPr="00114E5D" w14:paraId="64D8DDB8" w14:textId="4E9C15E9" w:rsidTr="3CE14414">
        <w:tc>
          <w:tcPr>
            <w:tcW w:w="4464" w:type="dxa"/>
            <w:shd w:val="clear" w:color="auto" w:fill="auto"/>
          </w:tcPr>
          <w:p w14:paraId="4F3CA6D3" w14:textId="77777777" w:rsidR="000759BB" w:rsidRPr="00C163F0" w:rsidRDefault="000759BB" w:rsidP="00C964E5">
            <w:pPr>
              <w:suppressAutoHyphens/>
              <w:jc w:val="both"/>
              <w:rPr>
                <w:rFonts w:ascii="Arial" w:hAnsi="Arial" w:cs="Arial"/>
                <w:b/>
                <w:sz w:val="22"/>
                <w:szCs w:val="22"/>
                <w:lang w:val="pl-PL"/>
              </w:rPr>
            </w:pPr>
            <w:r w:rsidRPr="00C163F0">
              <w:rPr>
                <w:rFonts w:ascii="Arial" w:hAnsi="Arial" w:cs="Arial"/>
                <w:b/>
                <w:sz w:val="22"/>
                <w:szCs w:val="22"/>
                <w:lang w:val="pl-PL"/>
              </w:rPr>
              <w:t>6. BALIABIDE EKONOMIKOAK ETA BESTELAKO BALIABIDEAK</w:t>
            </w:r>
          </w:p>
        </w:tc>
        <w:tc>
          <w:tcPr>
            <w:tcW w:w="4464" w:type="dxa"/>
          </w:tcPr>
          <w:p w14:paraId="55015F57" w14:textId="5EECD34E" w:rsidR="000759BB" w:rsidRPr="00F058A3" w:rsidRDefault="00270C74" w:rsidP="002E2527">
            <w:pPr>
              <w:suppressAutoHyphens/>
              <w:jc w:val="both"/>
              <w:rPr>
                <w:rFonts w:ascii="Arial" w:hAnsi="Arial" w:cs="Arial"/>
                <w:b/>
                <w:sz w:val="22"/>
                <w:szCs w:val="22"/>
              </w:rPr>
            </w:pPr>
            <w:r w:rsidRPr="00F058A3">
              <w:rPr>
                <w:rFonts w:ascii="Arial" w:hAnsi="Arial" w:cs="Arial"/>
                <w:b/>
                <w:sz w:val="22"/>
                <w:szCs w:val="22"/>
              </w:rPr>
              <w:t xml:space="preserve">6. </w:t>
            </w:r>
            <w:r w:rsidR="00B767CF" w:rsidRPr="00F058A3">
              <w:rPr>
                <w:rFonts w:ascii="Arial" w:hAnsi="Arial" w:cs="Arial"/>
                <w:b/>
                <w:sz w:val="22"/>
                <w:szCs w:val="22"/>
              </w:rPr>
              <w:t>AVAILABLE RESOURCES</w:t>
            </w:r>
          </w:p>
        </w:tc>
      </w:tr>
      <w:tr w:rsidR="0018095B" w:rsidRPr="00420E36" w14:paraId="5D959545" w14:textId="7D3F6664" w:rsidTr="3CE14414">
        <w:tc>
          <w:tcPr>
            <w:tcW w:w="4464" w:type="dxa"/>
            <w:shd w:val="clear" w:color="auto" w:fill="auto"/>
          </w:tcPr>
          <w:p w14:paraId="6EBEB95A" w14:textId="77777777" w:rsidR="000759BB" w:rsidRPr="00114E5D" w:rsidRDefault="000759BB" w:rsidP="00C964E5">
            <w:pPr>
              <w:suppressAutoHyphens/>
              <w:ind w:firstLine="425"/>
              <w:jc w:val="both"/>
              <w:rPr>
                <w:rFonts w:ascii="Arial" w:hAnsi="Arial" w:cs="Arial"/>
                <w:sz w:val="22"/>
                <w:szCs w:val="22"/>
                <w:lang w:val="eu-ES"/>
              </w:rPr>
            </w:pPr>
          </w:p>
          <w:p w14:paraId="25D9A5E9" w14:textId="460BF5D0" w:rsidR="000759BB" w:rsidRPr="00114E5D" w:rsidRDefault="000759BB" w:rsidP="00C964E5">
            <w:pPr>
              <w:jc w:val="both"/>
              <w:rPr>
                <w:rFonts w:ascii="Arial" w:hAnsi="Arial" w:cs="Arial"/>
                <w:sz w:val="22"/>
                <w:szCs w:val="22"/>
                <w:lang w:val="eu-ES"/>
              </w:rPr>
            </w:pPr>
            <w:r w:rsidRPr="62765F5B">
              <w:rPr>
                <w:rFonts w:ascii="Arial" w:hAnsi="Arial" w:cs="Arial"/>
                <w:sz w:val="22"/>
                <w:szCs w:val="22"/>
                <w:lang w:val="eu-ES"/>
              </w:rPr>
              <w:t>Hautatutako iker</w:t>
            </w:r>
            <w:r w:rsidR="00562B21" w:rsidRPr="62765F5B">
              <w:rPr>
                <w:rFonts w:ascii="Arial" w:hAnsi="Arial" w:cs="Arial"/>
                <w:sz w:val="22"/>
                <w:szCs w:val="22"/>
                <w:lang w:val="eu-ES"/>
              </w:rPr>
              <w:t>tzaileak</w:t>
            </w:r>
            <w:r w:rsidRPr="62765F5B">
              <w:rPr>
                <w:rFonts w:ascii="Arial" w:hAnsi="Arial" w:cs="Arial"/>
                <w:sz w:val="22"/>
                <w:szCs w:val="22"/>
                <w:lang w:val="eu-ES"/>
              </w:rPr>
              <w:t xml:space="preserve"> 5.000 euro arteko laguntza jasoko du Etxepa</w:t>
            </w:r>
            <w:r w:rsidR="00562B21" w:rsidRPr="62765F5B">
              <w:rPr>
                <w:rFonts w:ascii="Arial" w:hAnsi="Arial" w:cs="Arial"/>
                <w:sz w:val="22"/>
                <w:szCs w:val="22"/>
                <w:lang w:val="eu-ES"/>
              </w:rPr>
              <w:t>re Euskal Institutuagandik, egon</w:t>
            </w:r>
            <w:r w:rsidRPr="62765F5B">
              <w:rPr>
                <w:rFonts w:ascii="Arial" w:hAnsi="Arial" w:cs="Arial"/>
                <w:sz w:val="22"/>
                <w:szCs w:val="22"/>
                <w:lang w:val="eu-ES"/>
              </w:rPr>
              <w:t xml:space="preserve">aldirako bidaia, </w:t>
            </w:r>
            <w:r w:rsidRPr="62765F5B">
              <w:rPr>
                <w:rFonts w:ascii="Arial" w:hAnsi="Arial" w:cs="Arial"/>
                <w:sz w:val="22"/>
                <w:szCs w:val="22"/>
                <w:lang w:val="eu-ES"/>
              </w:rPr>
              <w:lastRenderedPageBreak/>
              <w:t xml:space="preserve">ostatua eta </w:t>
            </w:r>
            <w:r w:rsidR="00522589">
              <w:rPr>
                <w:rFonts w:ascii="Arial" w:hAnsi="Arial" w:cs="Arial"/>
                <w:sz w:val="22"/>
                <w:szCs w:val="22"/>
                <w:lang w:val="eu-ES"/>
              </w:rPr>
              <w:t>California State University Ba</w:t>
            </w:r>
            <w:r w:rsidR="5CB90E1F" w:rsidRPr="62765F5B">
              <w:rPr>
                <w:rFonts w:ascii="Arial" w:hAnsi="Arial" w:cs="Arial"/>
                <w:sz w:val="22"/>
                <w:szCs w:val="22"/>
                <w:lang w:val="eu-ES"/>
              </w:rPr>
              <w:t xml:space="preserve">kersfield-en </w:t>
            </w:r>
            <w:r w:rsidRPr="62765F5B">
              <w:rPr>
                <w:rFonts w:ascii="Arial" w:hAnsi="Arial" w:cs="Arial"/>
                <w:sz w:val="22"/>
                <w:szCs w:val="22"/>
                <w:lang w:val="eu-ES"/>
              </w:rPr>
              <w:t xml:space="preserve">ikerketa </w:t>
            </w:r>
            <w:r w:rsidR="54B80CAD" w:rsidRPr="62765F5B">
              <w:rPr>
                <w:rFonts w:ascii="Arial" w:hAnsi="Arial" w:cs="Arial"/>
                <w:sz w:val="22"/>
                <w:szCs w:val="22"/>
                <w:lang w:val="eu-ES"/>
              </w:rPr>
              <w:t xml:space="preserve">edo sorkuntza </w:t>
            </w:r>
            <w:r w:rsidRPr="62765F5B">
              <w:rPr>
                <w:rFonts w:ascii="Arial" w:hAnsi="Arial" w:cs="Arial"/>
                <w:sz w:val="22"/>
                <w:szCs w:val="22"/>
                <w:lang w:val="eu-ES"/>
              </w:rPr>
              <w:t xml:space="preserve">egonaldi bitartean eginiko mantenu gastuak ordaintzeko, </w:t>
            </w:r>
            <w:r w:rsidRPr="009966AF">
              <w:rPr>
                <w:rFonts w:ascii="Arial" w:hAnsi="Arial" w:cs="Arial"/>
                <w:sz w:val="22"/>
                <w:szCs w:val="22"/>
                <w:lang w:val="eu-ES"/>
              </w:rPr>
              <w:t>baita ere urteko foro zientifikoa (udako ikastaroa, mintegia, hitzaldia edo lantegia) antolatzearekin zerikusia duten gastuak or</w:t>
            </w:r>
            <w:r w:rsidR="00562B21" w:rsidRPr="009966AF">
              <w:rPr>
                <w:rFonts w:ascii="Arial" w:hAnsi="Arial" w:cs="Arial"/>
                <w:sz w:val="22"/>
                <w:szCs w:val="22"/>
                <w:lang w:val="eu-ES"/>
              </w:rPr>
              <w:t>daintzeko, edo bestela, ikertzaile</w:t>
            </w:r>
            <w:r w:rsidRPr="009966AF">
              <w:rPr>
                <w:rFonts w:ascii="Arial" w:hAnsi="Arial" w:cs="Arial"/>
                <w:sz w:val="22"/>
                <w:szCs w:val="22"/>
                <w:lang w:val="eu-ES"/>
              </w:rPr>
              <w:t xml:space="preserve"> gonbidatuak nazioarteko foro akademiko batean parte hartzeak eragindako gastuak ordaintzeko.</w:t>
            </w:r>
          </w:p>
          <w:p w14:paraId="2E59681C" w14:textId="738DB070" w:rsidR="000759BB" w:rsidRPr="00114E5D" w:rsidRDefault="7BAEC19F" w:rsidP="62765F5B">
            <w:pPr>
              <w:jc w:val="both"/>
              <w:rPr>
                <w:rFonts w:ascii="Arial" w:hAnsi="Arial" w:cs="Arial"/>
                <w:sz w:val="22"/>
                <w:szCs w:val="22"/>
                <w:lang w:val="eu-ES"/>
              </w:rPr>
            </w:pPr>
            <w:r w:rsidRPr="62765F5B">
              <w:rPr>
                <w:rFonts w:ascii="Arial" w:hAnsi="Arial" w:cs="Arial"/>
                <w:sz w:val="22"/>
                <w:szCs w:val="22"/>
                <w:lang w:val="eu-ES"/>
              </w:rPr>
              <w:t xml:space="preserve">Institute </w:t>
            </w:r>
            <w:r w:rsidR="000759BB" w:rsidRPr="62765F5B">
              <w:rPr>
                <w:rFonts w:ascii="Arial" w:hAnsi="Arial" w:cs="Arial"/>
                <w:sz w:val="22"/>
                <w:szCs w:val="22"/>
                <w:lang w:val="eu-ES"/>
              </w:rPr>
              <w:t>for Basque Studies-ek iker</w:t>
            </w:r>
            <w:r w:rsidR="00562B21" w:rsidRPr="62765F5B">
              <w:rPr>
                <w:rFonts w:ascii="Arial" w:hAnsi="Arial" w:cs="Arial"/>
                <w:sz w:val="22"/>
                <w:szCs w:val="22"/>
                <w:lang w:val="eu-ES"/>
              </w:rPr>
              <w:t>tzaile</w:t>
            </w:r>
            <w:r w:rsidR="000759BB" w:rsidRPr="62765F5B">
              <w:rPr>
                <w:rFonts w:ascii="Arial" w:hAnsi="Arial" w:cs="Arial"/>
                <w:sz w:val="22"/>
                <w:szCs w:val="22"/>
                <w:lang w:val="eu-ES"/>
              </w:rPr>
              <w:t>iaren</w:t>
            </w:r>
            <w:r w:rsidR="4DB2AD7E" w:rsidRPr="62765F5B">
              <w:rPr>
                <w:rFonts w:ascii="Arial" w:hAnsi="Arial" w:cs="Arial"/>
                <w:sz w:val="22"/>
                <w:szCs w:val="22"/>
                <w:lang w:val="eu-ES"/>
              </w:rPr>
              <w:t xml:space="preserve"> edota </w:t>
            </w:r>
            <w:r w:rsidR="66C2FCC4" w:rsidRPr="62765F5B">
              <w:rPr>
                <w:rFonts w:ascii="Arial" w:hAnsi="Arial" w:cs="Arial"/>
                <w:sz w:val="22"/>
                <w:szCs w:val="22"/>
                <w:lang w:val="eu-ES"/>
              </w:rPr>
              <w:t>sortzailear</w:t>
            </w:r>
            <w:r w:rsidR="4DB2AD7E" w:rsidRPr="62765F5B">
              <w:rPr>
                <w:rFonts w:ascii="Arial" w:hAnsi="Arial" w:cs="Arial"/>
                <w:sz w:val="22"/>
                <w:szCs w:val="22"/>
                <w:lang w:val="eu-ES"/>
              </w:rPr>
              <w:t>en</w:t>
            </w:r>
            <w:r w:rsidR="000759BB" w:rsidRPr="62765F5B">
              <w:rPr>
                <w:rFonts w:ascii="Arial" w:hAnsi="Arial" w:cs="Arial"/>
                <w:sz w:val="22"/>
                <w:szCs w:val="22"/>
                <w:lang w:val="eu-ES"/>
              </w:rPr>
              <w:t xml:space="preserve"> bisaren kostua ordainduko du, 800 dolar arte, eta baita aseguruaren kostua ere, </w:t>
            </w:r>
            <w:r w:rsidR="17081DD4" w:rsidRPr="62765F5B">
              <w:rPr>
                <w:rFonts w:ascii="Arial" w:hAnsi="Arial" w:cs="Arial"/>
                <w:sz w:val="22"/>
                <w:szCs w:val="22"/>
                <w:lang w:val="eu-ES"/>
              </w:rPr>
              <w:t>300</w:t>
            </w:r>
            <w:r w:rsidR="00562B21" w:rsidRPr="62765F5B">
              <w:rPr>
                <w:rFonts w:ascii="Arial" w:hAnsi="Arial" w:cs="Arial"/>
                <w:sz w:val="22"/>
                <w:szCs w:val="22"/>
                <w:lang w:val="eu-ES"/>
              </w:rPr>
              <w:t xml:space="preserve"> dolar arte. Gainera ikertzaile</w:t>
            </w:r>
            <w:r w:rsidR="000759BB" w:rsidRPr="62765F5B">
              <w:rPr>
                <w:rFonts w:ascii="Arial" w:hAnsi="Arial" w:cs="Arial"/>
                <w:sz w:val="22"/>
                <w:szCs w:val="22"/>
                <w:lang w:val="eu-ES"/>
              </w:rPr>
              <w:t>ari</w:t>
            </w:r>
            <w:r w:rsidR="586D18F2" w:rsidRPr="62765F5B">
              <w:rPr>
                <w:rFonts w:ascii="Arial" w:hAnsi="Arial" w:cs="Arial"/>
                <w:sz w:val="22"/>
                <w:szCs w:val="22"/>
                <w:lang w:val="eu-ES"/>
              </w:rPr>
              <w:t xml:space="preserve"> edota sortzaileari</w:t>
            </w:r>
            <w:r w:rsidR="000759BB" w:rsidRPr="62765F5B">
              <w:rPr>
                <w:rFonts w:ascii="Arial" w:hAnsi="Arial" w:cs="Arial"/>
                <w:sz w:val="22"/>
                <w:szCs w:val="22"/>
                <w:lang w:val="eu-ES"/>
              </w:rPr>
              <w:t xml:space="preserve"> </w:t>
            </w:r>
            <w:r w:rsidR="054FBFC3" w:rsidRPr="62765F5B">
              <w:rPr>
                <w:rFonts w:ascii="Arial" w:hAnsi="Arial" w:cs="Arial"/>
                <w:sz w:val="22"/>
                <w:szCs w:val="22"/>
                <w:lang w:val="eu-ES"/>
              </w:rPr>
              <w:t xml:space="preserve">lanerako prestatutako bulegoa edota sorkuntzarako espazioa eskainiko dio urtero bekadunari bere egoitzan. Institute for Basque Studies-ek proiektuari eskainitako web-orria sortuko du bere webgunearen baitan, eta hori mantentzeko lanak egingo ditu. Azkenik, Institute for Basque Studies-ek ikertzaile/sortzaile gonbidatuari bere hilabeteko egonaldirako ostatua topatzeko laguntza eta erraztasunak emango dizkio. </w:t>
            </w:r>
          </w:p>
          <w:p w14:paraId="3C27CAA3" w14:textId="3BCA5142" w:rsidR="000759BB" w:rsidRPr="00114E5D" w:rsidRDefault="000759BB" w:rsidP="62765F5B">
            <w:pPr>
              <w:jc w:val="both"/>
              <w:rPr>
                <w:lang w:val="eu-ES"/>
              </w:rPr>
            </w:pPr>
          </w:p>
        </w:tc>
        <w:tc>
          <w:tcPr>
            <w:tcW w:w="4464" w:type="dxa"/>
          </w:tcPr>
          <w:p w14:paraId="5FF9227C" w14:textId="77777777" w:rsidR="00270C74" w:rsidRPr="00F058A3" w:rsidRDefault="00270C74" w:rsidP="002E2527">
            <w:pPr>
              <w:suppressAutoHyphens/>
              <w:ind w:firstLine="425"/>
              <w:jc w:val="both"/>
              <w:rPr>
                <w:rFonts w:ascii="Arial" w:hAnsi="Arial" w:cs="Arial"/>
                <w:sz w:val="22"/>
                <w:szCs w:val="22"/>
                <w:lang w:val="eu-ES"/>
              </w:rPr>
            </w:pPr>
          </w:p>
          <w:p w14:paraId="73ACC656" w14:textId="1597F971" w:rsidR="00270C74" w:rsidRPr="00F058A3" w:rsidRDefault="00270C74" w:rsidP="002E2527">
            <w:pPr>
              <w:suppressAutoHyphens/>
              <w:ind w:firstLine="425"/>
              <w:jc w:val="both"/>
              <w:rPr>
                <w:rFonts w:ascii="Arial" w:hAnsi="Arial" w:cs="Arial"/>
                <w:sz w:val="22"/>
                <w:szCs w:val="22"/>
                <w:lang w:val="eu-ES"/>
              </w:rPr>
            </w:pPr>
            <w:r w:rsidRPr="00F058A3">
              <w:rPr>
                <w:rFonts w:ascii="Arial" w:hAnsi="Arial" w:cs="Arial"/>
                <w:sz w:val="22"/>
                <w:szCs w:val="22"/>
                <w:lang w:val="eu-ES"/>
              </w:rPr>
              <w:t xml:space="preserve">The Fellow will receive up to 5,000 euros from the Etxepare Basque Institute. This amount will cover the Fellow’s travel </w:t>
            </w:r>
            <w:r w:rsidRPr="00F058A3">
              <w:rPr>
                <w:rFonts w:ascii="Arial" w:hAnsi="Arial" w:cs="Arial"/>
                <w:sz w:val="22"/>
                <w:szCs w:val="22"/>
                <w:lang w:val="eu-ES"/>
              </w:rPr>
              <w:lastRenderedPageBreak/>
              <w:t>his/her lodging, and subsistence while abroad. It will also cover the expenses related to the organization of an annual scientific forum (summer course, seminar, conference, or workshop) or the costs related to the participation of the Fellow in an international academic forum.</w:t>
            </w:r>
          </w:p>
          <w:p w14:paraId="4641C289" w14:textId="63DC3E4B" w:rsidR="00270C74" w:rsidRDefault="00270C74" w:rsidP="002E2527">
            <w:pPr>
              <w:suppressAutoHyphens/>
              <w:ind w:firstLine="425"/>
              <w:jc w:val="both"/>
              <w:rPr>
                <w:rFonts w:ascii="Arial" w:hAnsi="Arial" w:cs="Arial"/>
                <w:sz w:val="22"/>
                <w:szCs w:val="22"/>
                <w:lang w:val="eu-ES"/>
              </w:rPr>
            </w:pPr>
          </w:p>
          <w:p w14:paraId="134EB763" w14:textId="61846ECB" w:rsidR="00F058A3" w:rsidRDefault="00F058A3" w:rsidP="002E2527">
            <w:pPr>
              <w:suppressAutoHyphens/>
              <w:ind w:firstLine="425"/>
              <w:jc w:val="both"/>
              <w:rPr>
                <w:rFonts w:ascii="Arial" w:hAnsi="Arial" w:cs="Arial"/>
                <w:sz w:val="22"/>
                <w:szCs w:val="22"/>
                <w:lang w:val="eu-ES"/>
              </w:rPr>
            </w:pPr>
          </w:p>
          <w:p w14:paraId="309B57DF" w14:textId="77777777" w:rsidR="00F058A3" w:rsidRPr="00F058A3" w:rsidRDefault="00F058A3" w:rsidP="002E2527">
            <w:pPr>
              <w:suppressAutoHyphens/>
              <w:ind w:firstLine="425"/>
              <w:jc w:val="both"/>
              <w:rPr>
                <w:rFonts w:ascii="Arial" w:hAnsi="Arial" w:cs="Arial"/>
                <w:sz w:val="22"/>
                <w:szCs w:val="22"/>
                <w:lang w:val="eu-ES"/>
              </w:rPr>
            </w:pPr>
          </w:p>
          <w:p w14:paraId="63D0CDD2" w14:textId="4A24E2C7" w:rsidR="00270C74" w:rsidRPr="00F058A3" w:rsidRDefault="00270C74" w:rsidP="002E2527">
            <w:pPr>
              <w:suppressAutoHyphens/>
              <w:ind w:firstLine="425"/>
              <w:jc w:val="both"/>
              <w:rPr>
                <w:rFonts w:ascii="Arial" w:hAnsi="Arial" w:cs="Arial"/>
                <w:sz w:val="22"/>
                <w:szCs w:val="22"/>
                <w:lang w:val="eu-ES"/>
              </w:rPr>
            </w:pPr>
            <w:r w:rsidRPr="00F058A3">
              <w:rPr>
                <w:rFonts w:ascii="Arial" w:hAnsi="Arial" w:cs="Arial"/>
                <w:sz w:val="22"/>
                <w:szCs w:val="22"/>
                <w:lang w:val="eu-ES"/>
              </w:rPr>
              <w:t xml:space="preserve">The </w:t>
            </w:r>
            <w:r w:rsidR="00522589" w:rsidRPr="00F058A3">
              <w:rPr>
                <w:rFonts w:ascii="Arial" w:hAnsi="Arial" w:cs="Arial"/>
                <w:sz w:val="22"/>
                <w:szCs w:val="22"/>
                <w:lang w:val="eu-ES"/>
              </w:rPr>
              <w:t>Institute for Basque Studies</w:t>
            </w:r>
            <w:r w:rsidRPr="00F058A3">
              <w:rPr>
                <w:rFonts w:ascii="Arial" w:hAnsi="Arial" w:cs="Arial"/>
                <w:sz w:val="22"/>
                <w:szCs w:val="22"/>
                <w:lang w:val="eu-ES"/>
              </w:rPr>
              <w:t xml:space="preserve"> will cover the cost of the Fellow’s visa up to $800, as well as the cost of the Fellow´s insurance up to $</w:t>
            </w:r>
            <w:r w:rsidR="00522589" w:rsidRPr="00F058A3">
              <w:rPr>
                <w:rFonts w:ascii="Arial" w:hAnsi="Arial" w:cs="Arial"/>
                <w:sz w:val="22"/>
                <w:szCs w:val="22"/>
                <w:lang w:val="eu-ES"/>
              </w:rPr>
              <w:t>3</w:t>
            </w:r>
            <w:r w:rsidRPr="00F058A3">
              <w:rPr>
                <w:rFonts w:ascii="Arial" w:hAnsi="Arial" w:cs="Arial"/>
                <w:sz w:val="22"/>
                <w:szCs w:val="22"/>
                <w:lang w:val="eu-ES"/>
              </w:rPr>
              <w:t xml:space="preserve">00. The </w:t>
            </w:r>
            <w:r w:rsidR="00522589" w:rsidRPr="00F058A3">
              <w:rPr>
                <w:rFonts w:ascii="Arial" w:hAnsi="Arial" w:cs="Arial"/>
                <w:sz w:val="22"/>
                <w:szCs w:val="22"/>
                <w:lang w:val="eu-ES"/>
              </w:rPr>
              <w:t>Institute for Basque Studies</w:t>
            </w:r>
            <w:r w:rsidRPr="00F058A3">
              <w:rPr>
                <w:rFonts w:ascii="Arial" w:hAnsi="Arial" w:cs="Arial"/>
                <w:sz w:val="22"/>
                <w:szCs w:val="22"/>
                <w:lang w:val="eu-ES"/>
              </w:rPr>
              <w:t xml:space="preserve"> will provide an equipped office</w:t>
            </w:r>
            <w:r w:rsidR="00522589" w:rsidRPr="00F058A3">
              <w:rPr>
                <w:rFonts w:ascii="Arial" w:hAnsi="Arial" w:cs="Arial"/>
                <w:sz w:val="22"/>
                <w:szCs w:val="22"/>
                <w:lang w:val="eu-ES"/>
              </w:rPr>
              <w:t xml:space="preserve"> or space</w:t>
            </w:r>
            <w:r w:rsidRPr="00F058A3">
              <w:rPr>
                <w:rFonts w:ascii="Arial" w:hAnsi="Arial" w:cs="Arial"/>
                <w:sz w:val="22"/>
                <w:szCs w:val="22"/>
                <w:lang w:val="eu-ES"/>
              </w:rPr>
              <w:t xml:space="preserve"> </w:t>
            </w:r>
            <w:r w:rsidR="00522589" w:rsidRPr="00F058A3">
              <w:rPr>
                <w:rFonts w:ascii="Arial" w:hAnsi="Arial" w:cs="Arial"/>
                <w:sz w:val="22"/>
                <w:szCs w:val="22"/>
                <w:lang w:val="eu-ES"/>
              </w:rPr>
              <w:t xml:space="preserve">for creation for the Fellow on its premises. </w:t>
            </w:r>
            <w:r w:rsidR="00453F4D" w:rsidRPr="00F058A3">
              <w:rPr>
                <w:rFonts w:ascii="Arial" w:hAnsi="Arial" w:cs="Arial"/>
                <w:sz w:val="22"/>
                <w:szCs w:val="22"/>
                <w:lang w:val="eu-ES"/>
              </w:rPr>
              <w:t xml:space="preserve">The Institute for </w:t>
            </w:r>
            <w:r w:rsidRPr="00F058A3">
              <w:rPr>
                <w:rFonts w:ascii="Arial" w:hAnsi="Arial" w:cs="Arial"/>
                <w:sz w:val="22"/>
                <w:szCs w:val="22"/>
                <w:lang w:val="eu-ES"/>
              </w:rPr>
              <w:t>B</w:t>
            </w:r>
            <w:r w:rsidR="00453F4D" w:rsidRPr="00F058A3">
              <w:rPr>
                <w:rFonts w:ascii="Arial" w:hAnsi="Arial" w:cs="Arial"/>
                <w:sz w:val="22"/>
                <w:szCs w:val="22"/>
                <w:lang w:val="eu-ES"/>
              </w:rPr>
              <w:t xml:space="preserve">asque </w:t>
            </w:r>
            <w:r w:rsidRPr="00F058A3">
              <w:rPr>
                <w:rFonts w:ascii="Arial" w:hAnsi="Arial" w:cs="Arial"/>
                <w:sz w:val="22"/>
                <w:szCs w:val="22"/>
                <w:lang w:val="eu-ES"/>
              </w:rPr>
              <w:t>S</w:t>
            </w:r>
            <w:r w:rsidR="00453F4D" w:rsidRPr="00F058A3">
              <w:rPr>
                <w:rFonts w:ascii="Arial" w:hAnsi="Arial" w:cs="Arial"/>
                <w:sz w:val="22"/>
                <w:szCs w:val="22"/>
                <w:lang w:val="eu-ES"/>
              </w:rPr>
              <w:t>tudies</w:t>
            </w:r>
            <w:r w:rsidRPr="00F058A3">
              <w:rPr>
                <w:rFonts w:ascii="Arial" w:hAnsi="Arial" w:cs="Arial"/>
                <w:sz w:val="22"/>
                <w:szCs w:val="22"/>
                <w:lang w:val="eu-ES"/>
              </w:rPr>
              <w:t xml:space="preserve"> will also</w:t>
            </w:r>
            <w:r w:rsidR="00453F4D" w:rsidRPr="00F058A3">
              <w:rPr>
                <w:rFonts w:ascii="Arial" w:hAnsi="Arial" w:cs="Arial"/>
                <w:sz w:val="22"/>
                <w:szCs w:val="22"/>
                <w:lang w:val="eu-ES"/>
              </w:rPr>
              <w:t xml:space="preserve"> create and maintain a webpage dedicated to the project on the Institute for Basque Studies/California State University Bakersfield’s website.  In addition, the Institute for Basque Studies at CSUB will assist in the facilitation of the accommodation of the Fellow during his/her one-month stay.</w:t>
            </w:r>
            <w:r w:rsidRPr="00F058A3">
              <w:rPr>
                <w:rFonts w:ascii="Arial" w:hAnsi="Arial" w:cs="Arial"/>
                <w:sz w:val="22"/>
                <w:szCs w:val="22"/>
                <w:lang w:val="eu-ES"/>
              </w:rPr>
              <w:t xml:space="preserve"> </w:t>
            </w:r>
          </w:p>
          <w:p w14:paraId="5C74D923" w14:textId="77777777" w:rsidR="00270C74" w:rsidRPr="00F058A3" w:rsidRDefault="00270C74" w:rsidP="002E2527">
            <w:pPr>
              <w:suppressAutoHyphens/>
              <w:ind w:firstLine="425"/>
              <w:jc w:val="both"/>
              <w:rPr>
                <w:rFonts w:ascii="Arial" w:hAnsi="Arial" w:cs="Arial"/>
                <w:sz w:val="22"/>
                <w:szCs w:val="22"/>
                <w:lang w:val="eu-ES"/>
              </w:rPr>
            </w:pPr>
          </w:p>
          <w:p w14:paraId="044810D4" w14:textId="67FA3EF5" w:rsidR="006D1D07" w:rsidRPr="00F058A3" w:rsidRDefault="006D1D07" w:rsidP="002E2527">
            <w:pPr>
              <w:suppressAutoHyphens/>
              <w:jc w:val="both"/>
              <w:rPr>
                <w:rFonts w:ascii="Arial" w:hAnsi="Arial" w:cs="Arial"/>
                <w:sz w:val="22"/>
                <w:szCs w:val="22"/>
                <w:lang w:val="eu-ES"/>
              </w:rPr>
            </w:pPr>
          </w:p>
        </w:tc>
      </w:tr>
      <w:tr w:rsidR="0018095B" w:rsidRPr="00114E5D" w14:paraId="2E03C358" w14:textId="45386B2E" w:rsidTr="3CE14414">
        <w:tc>
          <w:tcPr>
            <w:tcW w:w="4464" w:type="dxa"/>
            <w:shd w:val="clear" w:color="auto" w:fill="auto"/>
          </w:tcPr>
          <w:p w14:paraId="4E8C71E6" w14:textId="77777777" w:rsidR="000759BB" w:rsidRDefault="000759BB" w:rsidP="00C964E5">
            <w:pPr>
              <w:suppressAutoHyphens/>
              <w:jc w:val="both"/>
              <w:rPr>
                <w:rFonts w:ascii="Arial" w:hAnsi="Arial" w:cs="Arial"/>
                <w:b/>
                <w:sz w:val="22"/>
                <w:szCs w:val="22"/>
              </w:rPr>
            </w:pPr>
            <w:r>
              <w:rPr>
                <w:rFonts w:ascii="Arial" w:hAnsi="Arial" w:cs="Arial"/>
                <w:b/>
                <w:sz w:val="22"/>
                <w:szCs w:val="22"/>
              </w:rPr>
              <w:lastRenderedPageBreak/>
              <w:t>7</w:t>
            </w:r>
            <w:r w:rsidRPr="00114E5D">
              <w:rPr>
                <w:rFonts w:ascii="Arial" w:hAnsi="Arial" w:cs="Arial"/>
                <w:b/>
                <w:sz w:val="22"/>
                <w:szCs w:val="22"/>
              </w:rPr>
              <w:t>. HAUTAPEN-BATZORDEA</w:t>
            </w:r>
          </w:p>
          <w:p w14:paraId="7CFA6BBA" w14:textId="77777777" w:rsidR="000759BB" w:rsidRPr="00114E5D" w:rsidRDefault="000759BB" w:rsidP="00C964E5">
            <w:pPr>
              <w:suppressAutoHyphens/>
              <w:jc w:val="both"/>
              <w:rPr>
                <w:rFonts w:ascii="Arial" w:hAnsi="Arial" w:cs="Arial"/>
                <w:b/>
                <w:sz w:val="22"/>
                <w:szCs w:val="22"/>
              </w:rPr>
            </w:pPr>
          </w:p>
        </w:tc>
        <w:tc>
          <w:tcPr>
            <w:tcW w:w="4464" w:type="dxa"/>
          </w:tcPr>
          <w:p w14:paraId="20749AEE" w14:textId="728E2B36" w:rsidR="000759BB" w:rsidRPr="00B767CF" w:rsidRDefault="004F308D" w:rsidP="002E2527">
            <w:pPr>
              <w:suppressAutoHyphens/>
              <w:jc w:val="both"/>
              <w:rPr>
                <w:rFonts w:ascii="Arial" w:hAnsi="Arial" w:cs="Arial"/>
                <w:b/>
                <w:i/>
                <w:sz w:val="22"/>
                <w:szCs w:val="22"/>
              </w:rPr>
            </w:pPr>
            <w:r w:rsidRPr="00B767CF">
              <w:rPr>
                <w:rFonts w:ascii="Arial" w:hAnsi="Arial" w:cs="Arial"/>
                <w:b/>
                <w:i/>
                <w:sz w:val="22"/>
                <w:szCs w:val="22"/>
              </w:rPr>
              <w:t>7</w:t>
            </w:r>
            <w:r w:rsidR="00B767CF">
              <w:rPr>
                <w:rFonts w:ascii="Arial" w:hAnsi="Arial" w:cs="Arial"/>
                <w:b/>
                <w:i/>
                <w:sz w:val="22"/>
                <w:szCs w:val="22"/>
              </w:rPr>
              <w:t>.</w:t>
            </w:r>
            <w:r w:rsidRPr="00B767CF">
              <w:rPr>
                <w:rFonts w:ascii="Arial" w:hAnsi="Arial" w:cs="Arial"/>
                <w:b/>
                <w:i/>
                <w:sz w:val="22"/>
                <w:szCs w:val="22"/>
              </w:rPr>
              <w:t xml:space="preserve"> </w:t>
            </w:r>
            <w:r w:rsidR="00B767CF" w:rsidRPr="00B767CF">
              <w:rPr>
                <w:rFonts w:ascii="Arial" w:hAnsi="Arial" w:cs="Arial"/>
                <w:b/>
                <w:i/>
                <w:sz w:val="22"/>
                <w:szCs w:val="22"/>
              </w:rPr>
              <w:t>SELECTION COMMITTEE</w:t>
            </w:r>
          </w:p>
        </w:tc>
      </w:tr>
      <w:tr w:rsidR="0018095B" w:rsidRPr="00420E36" w14:paraId="5F05A886" w14:textId="17528043" w:rsidTr="3CE14414">
        <w:tc>
          <w:tcPr>
            <w:tcW w:w="4464" w:type="dxa"/>
            <w:shd w:val="clear" w:color="auto" w:fill="auto"/>
          </w:tcPr>
          <w:p w14:paraId="6169DBB6" w14:textId="77777777" w:rsidR="000759BB" w:rsidRPr="00114E5D"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Eskabideak aztertu eta ebaluatzeko Hautapen-batzorde bat eratuko da. Honako hauek izango dira bertako kide:</w:t>
            </w:r>
          </w:p>
          <w:p w14:paraId="351EBFAB" w14:textId="1BEFC17C" w:rsidR="000759BB" w:rsidRPr="00114E5D" w:rsidRDefault="000759BB" w:rsidP="00C964E5">
            <w:pPr>
              <w:jc w:val="both"/>
              <w:rPr>
                <w:rFonts w:ascii="Arial" w:hAnsi="Arial" w:cs="Arial"/>
                <w:b/>
                <w:bCs/>
                <w:sz w:val="22"/>
                <w:szCs w:val="22"/>
                <w:lang w:val="eu-ES"/>
              </w:rPr>
            </w:pPr>
            <w:r w:rsidRPr="00D8458A">
              <w:rPr>
                <w:rFonts w:ascii="Arial" w:hAnsi="Arial" w:cs="Arial"/>
                <w:sz w:val="22"/>
                <w:szCs w:val="22"/>
                <w:lang w:val="eu-ES"/>
              </w:rPr>
              <w:t xml:space="preserve">Lehendakaria: </w:t>
            </w:r>
            <w:r w:rsidR="00F058A3" w:rsidRPr="00D8458A">
              <w:rPr>
                <w:rFonts w:ascii="Arial" w:hAnsi="Arial" w:cs="Arial"/>
                <w:color w:val="000000" w:themeColor="text1"/>
                <w:sz w:val="22"/>
                <w:szCs w:val="22"/>
                <w:lang w:val="eu-ES"/>
              </w:rPr>
              <w:t xml:space="preserve">Monika Madinabeitia Medrano </w:t>
            </w:r>
            <w:r w:rsidR="00913616" w:rsidRPr="00D8458A">
              <w:rPr>
                <w:rFonts w:ascii="Arial" w:hAnsi="Arial" w:cs="Arial"/>
                <w:color w:val="000000" w:themeColor="text1"/>
                <w:sz w:val="22"/>
                <w:szCs w:val="22"/>
                <w:lang w:val="eu-ES"/>
              </w:rPr>
              <w:t>Doktorea</w:t>
            </w:r>
            <w:r w:rsidRPr="00D8458A">
              <w:rPr>
                <w:rFonts w:ascii="Arial" w:hAnsi="Arial" w:cs="Arial"/>
                <w:color w:val="000000" w:themeColor="text1"/>
                <w:sz w:val="22"/>
                <w:szCs w:val="22"/>
                <w:lang w:val="eu-ES"/>
              </w:rPr>
              <w:t>, EEIko Euskara Sustatu</w:t>
            </w:r>
            <w:r w:rsidRPr="00D8458A">
              <w:rPr>
                <w:rFonts w:ascii="Arial" w:hAnsi="Arial" w:cs="Arial"/>
                <w:sz w:val="22"/>
                <w:szCs w:val="22"/>
                <w:lang w:val="eu-ES"/>
              </w:rPr>
              <w:t xml:space="preserve"> eta Hedatzeko</w:t>
            </w:r>
            <w:r w:rsidRPr="00114E5D">
              <w:rPr>
                <w:rFonts w:ascii="Arial" w:hAnsi="Arial" w:cs="Arial"/>
                <w:sz w:val="22"/>
                <w:szCs w:val="22"/>
                <w:lang w:val="eu-ES"/>
              </w:rPr>
              <w:t xml:space="preserve"> Zuzendaria.</w:t>
            </w:r>
          </w:p>
          <w:p w14:paraId="77ABC1D5" w14:textId="77777777" w:rsidR="000759BB" w:rsidRPr="00114E5D" w:rsidRDefault="000759BB" w:rsidP="00C964E5">
            <w:pPr>
              <w:jc w:val="both"/>
              <w:rPr>
                <w:rFonts w:ascii="Arial" w:hAnsi="Arial" w:cs="Arial"/>
                <w:b/>
                <w:bCs/>
                <w:sz w:val="22"/>
                <w:szCs w:val="22"/>
                <w:lang w:val="eu-ES"/>
              </w:rPr>
            </w:pPr>
          </w:p>
          <w:p w14:paraId="133809DC" w14:textId="77777777" w:rsidR="000759BB" w:rsidRPr="00114E5D"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Batzordekideak:</w:t>
            </w:r>
          </w:p>
          <w:p w14:paraId="51FA7383" w14:textId="694CE608" w:rsidR="000759BB" w:rsidRDefault="000759BB" w:rsidP="62765F5B">
            <w:pPr>
              <w:jc w:val="both"/>
              <w:rPr>
                <w:rFonts w:ascii="Arial" w:hAnsi="Arial" w:cs="Arial"/>
                <w:sz w:val="22"/>
                <w:szCs w:val="22"/>
                <w:lang w:val="eu-ES"/>
              </w:rPr>
            </w:pPr>
            <w:r w:rsidRPr="62765F5B">
              <w:rPr>
                <w:rFonts w:ascii="Arial" w:hAnsi="Arial" w:cs="Arial"/>
                <w:sz w:val="22"/>
                <w:szCs w:val="22"/>
                <w:lang w:val="eu-ES"/>
              </w:rPr>
              <w:t xml:space="preserve">       </w:t>
            </w:r>
            <w:r w:rsidRPr="00913616">
              <w:rPr>
                <w:rFonts w:ascii="Arial" w:hAnsi="Arial" w:cs="Arial"/>
                <w:sz w:val="22"/>
                <w:szCs w:val="22"/>
                <w:lang w:val="eu-ES"/>
              </w:rPr>
              <w:t>-</w:t>
            </w:r>
            <w:r w:rsidR="00913616" w:rsidRPr="00913616">
              <w:rPr>
                <w:rFonts w:ascii="Arial" w:hAnsi="Arial" w:cs="Arial"/>
                <w:sz w:val="22"/>
                <w:szCs w:val="22"/>
                <w:lang w:val="eu-ES"/>
              </w:rPr>
              <w:t xml:space="preserve"> Steven Gamboa irakasle katedraduna</w:t>
            </w:r>
            <w:r w:rsidR="001E1E9B">
              <w:rPr>
                <w:rFonts w:ascii="Arial" w:hAnsi="Arial" w:cs="Arial"/>
                <w:sz w:val="22"/>
                <w:szCs w:val="22"/>
                <w:lang w:val="eu-ES"/>
              </w:rPr>
              <w:t>,</w:t>
            </w:r>
            <w:r w:rsidR="001E1E9B" w:rsidRPr="00913616">
              <w:rPr>
                <w:rFonts w:ascii="Arial" w:hAnsi="Arial" w:cs="Arial"/>
                <w:sz w:val="22"/>
                <w:szCs w:val="22"/>
                <w:lang w:val="eu-ES"/>
              </w:rPr>
              <w:t xml:space="preserve"> CSUBko</w:t>
            </w:r>
            <w:r w:rsidR="001E1E9B">
              <w:rPr>
                <w:rFonts w:ascii="Arial" w:hAnsi="Arial" w:cs="Arial"/>
                <w:sz w:val="22"/>
                <w:szCs w:val="22"/>
                <w:lang w:val="eu-ES"/>
              </w:rPr>
              <w:t xml:space="preserve"> Euskal Ikasketen Institutuko kidea</w:t>
            </w:r>
            <w:r w:rsidR="00073EC6">
              <w:rPr>
                <w:rFonts w:ascii="Arial" w:hAnsi="Arial" w:cs="Arial"/>
                <w:sz w:val="22"/>
                <w:szCs w:val="22"/>
                <w:lang w:val="eu-ES"/>
              </w:rPr>
              <w:t xml:space="preserve">; </w:t>
            </w:r>
          </w:p>
          <w:p w14:paraId="4621B6C5" w14:textId="1D0B6E15" w:rsidR="00073EC6" w:rsidRPr="00913616" w:rsidRDefault="00073EC6" w:rsidP="62765F5B">
            <w:pPr>
              <w:jc w:val="both"/>
              <w:rPr>
                <w:lang w:val="eu-ES"/>
              </w:rPr>
            </w:pPr>
            <w:r>
              <w:rPr>
                <w:rFonts w:ascii="Arial" w:hAnsi="Arial" w:cs="Arial"/>
                <w:sz w:val="22"/>
                <w:szCs w:val="22"/>
                <w:lang w:val="eu-ES"/>
              </w:rPr>
              <w:t xml:space="preserve">-Iker Arranz Otaegu, irakasle Doktorea, </w:t>
            </w:r>
            <w:r w:rsidRPr="00913616">
              <w:rPr>
                <w:rFonts w:ascii="Arial" w:hAnsi="Arial" w:cs="Arial"/>
                <w:sz w:val="22"/>
                <w:szCs w:val="22"/>
                <w:lang w:val="eu-ES"/>
              </w:rPr>
              <w:t>CSUBko</w:t>
            </w:r>
            <w:r>
              <w:rPr>
                <w:rFonts w:ascii="Arial" w:hAnsi="Arial" w:cs="Arial"/>
                <w:sz w:val="22"/>
                <w:szCs w:val="22"/>
                <w:lang w:val="eu-ES"/>
              </w:rPr>
              <w:t xml:space="preserve"> Euskal Ikasketen Institutuko kidea</w:t>
            </w:r>
          </w:p>
          <w:p w14:paraId="225590B1" w14:textId="77777777" w:rsidR="000759BB" w:rsidRDefault="000759BB" w:rsidP="00C964E5">
            <w:pPr>
              <w:jc w:val="both"/>
              <w:rPr>
                <w:rFonts w:ascii="Arial" w:hAnsi="Arial" w:cs="Arial"/>
                <w:color w:val="FF0000"/>
                <w:sz w:val="22"/>
                <w:szCs w:val="22"/>
                <w:lang w:val="eu-ES"/>
              </w:rPr>
            </w:pPr>
            <w:r w:rsidRPr="00114E5D">
              <w:rPr>
                <w:rFonts w:ascii="Arial" w:hAnsi="Arial" w:cs="Arial"/>
                <w:color w:val="FF0000"/>
                <w:sz w:val="22"/>
                <w:szCs w:val="22"/>
                <w:lang w:val="eu-ES"/>
              </w:rPr>
              <w:t xml:space="preserve">      </w:t>
            </w:r>
          </w:p>
          <w:p w14:paraId="479CA43A" w14:textId="2F6925D6" w:rsidR="000759BB" w:rsidRDefault="000759BB" w:rsidP="00C964E5">
            <w:pPr>
              <w:jc w:val="both"/>
              <w:rPr>
                <w:rFonts w:ascii="Arial" w:hAnsi="Arial" w:cs="Arial"/>
                <w:sz w:val="22"/>
                <w:szCs w:val="22"/>
                <w:lang w:val="eu-ES"/>
              </w:rPr>
            </w:pPr>
            <w:r w:rsidRPr="00114E5D">
              <w:rPr>
                <w:rFonts w:ascii="Arial" w:hAnsi="Arial" w:cs="Arial"/>
                <w:sz w:val="22"/>
                <w:szCs w:val="22"/>
                <w:lang w:val="eu-ES"/>
              </w:rPr>
              <w:t>Idazkaria:</w:t>
            </w:r>
            <w:r w:rsidRPr="00114E5D">
              <w:rPr>
                <w:rFonts w:ascii="Arial" w:hAnsi="Arial" w:cs="Arial"/>
                <w:color w:val="FF0000"/>
                <w:sz w:val="22"/>
                <w:szCs w:val="22"/>
                <w:lang w:val="eu-ES"/>
              </w:rPr>
              <w:t xml:space="preserve"> </w:t>
            </w:r>
            <w:r w:rsidRPr="00114E5D">
              <w:rPr>
                <w:rFonts w:ascii="Arial" w:hAnsi="Arial" w:cs="Arial"/>
                <w:sz w:val="22"/>
                <w:szCs w:val="22"/>
                <w:lang w:val="eu-ES"/>
              </w:rPr>
              <w:t xml:space="preserve">Eneko Agirre Maiora, EEIko Euskara eta Kultura </w:t>
            </w:r>
            <w:r w:rsidRPr="00F17B0A">
              <w:rPr>
                <w:rFonts w:ascii="Arial" w:hAnsi="Arial" w:cs="Arial"/>
                <w:sz w:val="22"/>
                <w:szCs w:val="22"/>
                <w:lang w:val="eu-ES"/>
              </w:rPr>
              <w:t xml:space="preserve">teknikaria, </w:t>
            </w:r>
            <w:r w:rsidR="003C0026" w:rsidRPr="00F17B0A">
              <w:rPr>
                <w:rFonts w:ascii="Arial" w:hAnsi="Arial" w:cs="Arial"/>
                <w:sz w:val="22"/>
                <w:szCs w:val="22"/>
                <w:lang w:val="eu-ES"/>
              </w:rPr>
              <w:t xml:space="preserve">edo bere ordezkoa </w:t>
            </w:r>
            <w:r w:rsidRPr="00F17B0A">
              <w:rPr>
                <w:rFonts w:ascii="Arial" w:hAnsi="Arial" w:cs="Arial"/>
                <w:sz w:val="22"/>
                <w:szCs w:val="22"/>
                <w:lang w:val="eu-ES"/>
              </w:rPr>
              <w:t>hitz</w:t>
            </w:r>
            <w:r w:rsidRPr="00114E5D">
              <w:rPr>
                <w:rFonts w:ascii="Arial" w:hAnsi="Arial" w:cs="Arial"/>
                <w:sz w:val="22"/>
                <w:szCs w:val="22"/>
                <w:lang w:val="eu-ES"/>
              </w:rPr>
              <w:t xml:space="preserve"> egiteko eskubidearekin, baina botorik gabe.</w:t>
            </w:r>
          </w:p>
          <w:p w14:paraId="5F551B50" w14:textId="77777777" w:rsidR="000759BB" w:rsidRPr="00114E5D" w:rsidRDefault="000759BB" w:rsidP="00C964E5">
            <w:pPr>
              <w:jc w:val="both"/>
              <w:rPr>
                <w:rFonts w:ascii="Arial" w:hAnsi="Arial" w:cs="Arial"/>
                <w:sz w:val="22"/>
                <w:szCs w:val="22"/>
                <w:lang w:val="eu-ES"/>
              </w:rPr>
            </w:pPr>
          </w:p>
        </w:tc>
        <w:tc>
          <w:tcPr>
            <w:tcW w:w="4464" w:type="dxa"/>
          </w:tcPr>
          <w:p w14:paraId="5D3436AF" w14:textId="77777777" w:rsidR="00270C74" w:rsidRPr="00F058A3" w:rsidRDefault="00270C74" w:rsidP="002E2527">
            <w:pPr>
              <w:suppressAutoHyphens/>
              <w:ind w:firstLine="425"/>
              <w:jc w:val="both"/>
              <w:rPr>
                <w:rFonts w:ascii="Arial" w:hAnsi="Arial" w:cs="Arial"/>
                <w:sz w:val="22"/>
                <w:szCs w:val="22"/>
                <w:lang w:val="eu-ES"/>
              </w:rPr>
            </w:pPr>
            <w:r w:rsidRPr="00F058A3">
              <w:rPr>
                <w:rFonts w:ascii="Arial" w:hAnsi="Arial" w:cs="Arial"/>
                <w:sz w:val="22"/>
                <w:szCs w:val="22"/>
                <w:lang w:val="eu-ES"/>
              </w:rPr>
              <w:t>A selection committee will analyze and assess the proposals. Its members will be:</w:t>
            </w:r>
          </w:p>
          <w:p w14:paraId="3722CCB0" w14:textId="00C8B70E" w:rsidR="00270C74" w:rsidRPr="00F058A3" w:rsidRDefault="00270C74" w:rsidP="002E2527">
            <w:pPr>
              <w:suppressAutoHyphens/>
              <w:ind w:firstLine="425"/>
              <w:jc w:val="both"/>
              <w:rPr>
                <w:rFonts w:ascii="Arial" w:hAnsi="Arial" w:cs="Arial"/>
                <w:sz w:val="22"/>
                <w:szCs w:val="22"/>
                <w:lang w:val="eu-ES"/>
              </w:rPr>
            </w:pPr>
            <w:r w:rsidRPr="00D8458A">
              <w:rPr>
                <w:rFonts w:ascii="Arial" w:hAnsi="Arial" w:cs="Arial"/>
                <w:sz w:val="22"/>
                <w:szCs w:val="22"/>
                <w:lang w:val="eu-ES"/>
              </w:rPr>
              <w:t xml:space="preserve">Chair: </w:t>
            </w:r>
            <w:r w:rsidR="00913616" w:rsidRPr="00D8458A">
              <w:rPr>
                <w:rFonts w:ascii="Arial" w:hAnsi="Arial" w:cs="Arial"/>
                <w:sz w:val="22"/>
                <w:szCs w:val="22"/>
                <w:lang w:val="eu-ES"/>
              </w:rPr>
              <w:t>Dr.</w:t>
            </w:r>
            <w:r w:rsidR="00F058A3" w:rsidRPr="00D8458A">
              <w:rPr>
                <w:rFonts w:ascii="Arial" w:hAnsi="Arial" w:cs="Arial"/>
                <w:sz w:val="22"/>
                <w:szCs w:val="22"/>
                <w:lang w:val="eu-ES"/>
              </w:rPr>
              <w:t xml:space="preserve"> Monika Madinabeitia Medrano</w:t>
            </w:r>
            <w:r w:rsidRPr="00D8458A">
              <w:rPr>
                <w:rFonts w:ascii="Arial" w:hAnsi="Arial" w:cs="Arial"/>
                <w:sz w:val="22"/>
                <w:szCs w:val="22"/>
                <w:lang w:val="eu-ES"/>
              </w:rPr>
              <w:t>, director for the promotion and dissemination of</w:t>
            </w:r>
            <w:r w:rsidRPr="00F058A3">
              <w:rPr>
                <w:rFonts w:ascii="Arial" w:hAnsi="Arial" w:cs="Arial"/>
                <w:sz w:val="22"/>
                <w:szCs w:val="22"/>
                <w:lang w:val="eu-ES"/>
              </w:rPr>
              <w:t xml:space="preserve"> the Basque Language of the Etxepare Basque Institute.</w:t>
            </w:r>
          </w:p>
          <w:p w14:paraId="4D13521B" w14:textId="77777777" w:rsidR="00270C74" w:rsidRPr="00F058A3" w:rsidRDefault="00270C74" w:rsidP="002E2527">
            <w:pPr>
              <w:suppressAutoHyphens/>
              <w:ind w:firstLine="425"/>
              <w:jc w:val="both"/>
              <w:rPr>
                <w:rFonts w:ascii="Arial" w:hAnsi="Arial" w:cs="Arial"/>
                <w:sz w:val="22"/>
                <w:szCs w:val="22"/>
                <w:lang w:val="eu-ES"/>
              </w:rPr>
            </w:pPr>
            <w:r w:rsidRPr="00F058A3">
              <w:rPr>
                <w:rFonts w:ascii="Arial" w:hAnsi="Arial" w:cs="Arial"/>
                <w:sz w:val="22"/>
                <w:szCs w:val="22"/>
                <w:lang w:val="eu-ES"/>
              </w:rPr>
              <w:t>Members:</w:t>
            </w:r>
          </w:p>
          <w:p w14:paraId="67558C7A" w14:textId="0AE65E3E" w:rsidR="00270C74" w:rsidRDefault="00270C74" w:rsidP="002E2527">
            <w:pPr>
              <w:suppressAutoHyphens/>
              <w:ind w:firstLine="425"/>
              <w:jc w:val="both"/>
              <w:rPr>
                <w:rFonts w:ascii="Arial" w:hAnsi="Arial" w:cs="Arial"/>
                <w:sz w:val="22"/>
                <w:szCs w:val="22"/>
                <w:lang w:val="eu-ES"/>
              </w:rPr>
            </w:pPr>
            <w:r w:rsidRPr="00F058A3">
              <w:rPr>
                <w:rFonts w:ascii="Arial" w:hAnsi="Arial" w:cs="Arial"/>
                <w:sz w:val="22"/>
                <w:szCs w:val="22"/>
                <w:lang w:val="eu-ES"/>
              </w:rPr>
              <w:t xml:space="preserve">-   </w:t>
            </w:r>
            <w:r w:rsidR="003F2B24" w:rsidRPr="00F058A3">
              <w:rPr>
                <w:rFonts w:ascii="Arial" w:hAnsi="Arial" w:cs="Arial"/>
                <w:sz w:val="22"/>
                <w:szCs w:val="22"/>
                <w:lang w:val="eu-ES"/>
              </w:rPr>
              <w:t>Prof. Steven Gamboa</w:t>
            </w:r>
            <w:r w:rsidRPr="00F058A3">
              <w:rPr>
                <w:rFonts w:ascii="Arial" w:hAnsi="Arial" w:cs="Arial"/>
                <w:sz w:val="22"/>
                <w:szCs w:val="22"/>
                <w:lang w:val="eu-ES"/>
              </w:rPr>
              <w:t xml:space="preserve"> </w:t>
            </w:r>
            <w:r w:rsidR="0023270A" w:rsidRPr="00F058A3">
              <w:rPr>
                <w:rFonts w:ascii="Arial" w:hAnsi="Arial" w:cs="Arial"/>
                <w:sz w:val="22"/>
                <w:szCs w:val="22"/>
                <w:lang w:val="eu-ES"/>
              </w:rPr>
              <w:t>member of</w:t>
            </w:r>
            <w:r w:rsidR="001E1E9B" w:rsidRPr="00F058A3">
              <w:rPr>
                <w:rFonts w:ascii="Arial" w:hAnsi="Arial" w:cs="Arial"/>
                <w:sz w:val="22"/>
                <w:szCs w:val="22"/>
                <w:lang w:val="eu-ES"/>
              </w:rPr>
              <w:t xml:space="preserve"> Institute for Basque Studies</w:t>
            </w:r>
            <w:r w:rsidR="0023270A" w:rsidRPr="00F058A3">
              <w:rPr>
                <w:rFonts w:ascii="Arial" w:hAnsi="Arial" w:cs="Arial"/>
                <w:sz w:val="22"/>
                <w:szCs w:val="22"/>
                <w:lang w:val="eu-ES"/>
              </w:rPr>
              <w:t xml:space="preserve"> </w:t>
            </w:r>
            <w:r w:rsidR="001E1E9B" w:rsidRPr="00F058A3">
              <w:rPr>
                <w:rFonts w:ascii="Arial" w:hAnsi="Arial" w:cs="Arial"/>
                <w:sz w:val="22"/>
                <w:szCs w:val="22"/>
                <w:lang w:val="eu-ES"/>
              </w:rPr>
              <w:t xml:space="preserve">at </w:t>
            </w:r>
            <w:r w:rsidR="00453F4D" w:rsidRPr="00F058A3">
              <w:rPr>
                <w:rFonts w:ascii="Arial" w:hAnsi="Arial" w:cs="Arial"/>
                <w:sz w:val="22"/>
                <w:szCs w:val="22"/>
                <w:lang w:val="eu-ES"/>
              </w:rPr>
              <w:t>CSUB</w:t>
            </w:r>
            <w:r w:rsidR="00D8458A">
              <w:rPr>
                <w:rFonts w:ascii="Arial" w:hAnsi="Arial" w:cs="Arial"/>
                <w:sz w:val="22"/>
                <w:szCs w:val="22"/>
                <w:lang w:val="eu-ES"/>
              </w:rPr>
              <w:t>.</w:t>
            </w:r>
          </w:p>
          <w:p w14:paraId="42BA3A07" w14:textId="679C52D2" w:rsidR="00073EC6" w:rsidRDefault="00073EC6" w:rsidP="002E2527">
            <w:pPr>
              <w:suppressAutoHyphens/>
              <w:ind w:firstLine="425"/>
              <w:jc w:val="both"/>
              <w:rPr>
                <w:rFonts w:ascii="Arial" w:hAnsi="Arial" w:cs="Arial"/>
                <w:sz w:val="22"/>
                <w:szCs w:val="22"/>
                <w:lang w:val="eu-ES"/>
              </w:rPr>
            </w:pPr>
            <w:r>
              <w:rPr>
                <w:rFonts w:ascii="Arial" w:hAnsi="Arial" w:cs="Arial"/>
                <w:sz w:val="22"/>
                <w:szCs w:val="22"/>
                <w:lang w:val="eu-ES"/>
              </w:rPr>
              <w:t xml:space="preserve">-Prof. Iker Arranz, </w:t>
            </w:r>
            <w:r w:rsidRPr="00F058A3">
              <w:rPr>
                <w:rFonts w:ascii="Arial" w:hAnsi="Arial" w:cs="Arial"/>
                <w:sz w:val="22"/>
                <w:szCs w:val="22"/>
                <w:lang w:val="eu-ES"/>
              </w:rPr>
              <w:t>member of Institute for Basque Studies at CSUB</w:t>
            </w:r>
            <w:r>
              <w:rPr>
                <w:rFonts w:ascii="Arial" w:hAnsi="Arial" w:cs="Arial"/>
                <w:sz w:val="22"/>
                <w:szCs w:val="22"/>
                <w:lang w:val="eu-ES"/>
              </w:rPr>
              <w:t>.</w:t>
            </w:r>
          </w:p>
          <w:p w14:paraId="5801AE6F" w14:textId="6F434D01" w:rsidR="00D8458A" w:rsidRDefault="00D8458A" w:rsidP="002E2527">
            <w:pPr>
              <w:suppressAutoHyphens/>
              <w:ind w:firstLine="425"/>
              <w:jc w:val="both"/>
              <w:rPr>
                <w:rFonts w:ascii="Arial" w:hAnsi="Arial" w:cs="Arial"/>
                <w:sz w:val="22"/>
                <w:szCs w:val="22"/>
                <w:lang w:val="eu-ES"/>
              </w:rPr>
            </w:pPr>
          </w:p>
          <w:p w14:paraId="03EE0532" w14:textId="77777777" w:rsidR="00D8458A" w:rsidRPr="00F058A3" w:rsidRDefault="00D8458A" w:rsidP="002E2527">
            <w:pPr>
              <w:suppressAutoHyphens/>
              <w:ind w:firstLine="425"/>
              <w:jc w:val="both"/>
              <w:rPr>
                <w:rFonts w:ascii="Arial" w:hAnsi="Arial" w:cs="Arial"/>
                <w:sz w:val="22"/>
                <w:szCs w:val="22"/>
                <w:lang w:val="eu-ES"/>
              </w:rPr>
            </w:pPr>
          </w:p>
          <w:p w14:paraId="530F37E5" w14:textId="3EED2A1C" w:rsidR="0096134F" w:rsidRPr="00F058A3" w:rsidRDefault="00270C74" w:rsidP="002E2527">
            <w:pPr>
              <w:suppressAutoHyphens/>
              <w:jc w:val="both"/>
              <w:rPr>
                <w:rFonts w:ascii="Arial" w:hAnsi="Arial" w:cs="Arial"/>
                <w:sz w:val="22"/>
                <w:szCs w:val="22"/>
                <w:lang w:val="eu-ES"/>
              </w:rPr>
            </w:pPr>
            <w:r w:rsidRPr="00F058A3">
              <w:rPr>
                <w:rFonts w:ascii="Arial" w:hAnsi="Arial" w:cs="Arial"/>
                <w:sz w:val="22"/>
                <w:szCs w:val="22"/>
                <w:lang w:val="eu-ES"/>
              </w:rPr>
              <w:t>Secretary: Eneko Agirre Maiora, Basque Language and Culture Technician at the Etxepare Basque Institute,</w:t>
            </w:r>
            <w:r w:rsidR="003C0026" w:rsidRPr="00F058A3">
              <w:rPr>
                <w:rFonts w:ascii="Arial" w:hAnsi="Arial" w:cs="Arial"/>
                <w:sz w:val="22"/>
                <w:szCs w:val="22"/>
                <w:lang w:val="eu-ES"/>
              </w:rPr>
              <w:t xml:space="preserve"> or a substitute,</w:t>
            </w:r>
            <w:r w:rsidRPr="00F058A3">
              <w:rPr>
                <w:rFonts w:ascii="Arial" w:hAnsi="Arial" w:cs="Arial"/>
                <w:sz w:val="22"/>
                <w:szCs w:val="22"/>
                <w:lang w:val="eu-ES"/>
              </w:rPr>
              <w:t xml:space="preserve"> with voice but without vote.</w:t>
            </w:r>
          </w:p>
        </w:tc>
      </w:tr>
      <w:tr w:rsidR="0018095B" w:rsidRPr="00114E5D" w14:paraId="1FB9E836" w14:textId="187AF8AB" w:rsidTr="3CE14414">
        <w:tc>
          <w:tcPr>
            <w:tcW w:w="4464" w:type="dxa"/>
            <w:shd w:val="clear" w:color="auto" w:fill="auto"/>
            <w:vAlign w:val="center"/>
          </w:tcPr>
          <w:p w14:paraId="771EFC0F" w14:textId="77777777" w:rsidR="000759BB" w:rsidRDefault="000759BB" w:rsidP="00C964E5">
            <w:pPr>
              <w:suppressAutoHyphens/>
              <w:jc w:val="both"/>
              <w:rPr>
                <w:rFonts w:ascii="Arial" w:hAnsi="Arial" w:cs="Arial"/>
                <w:b/>
                <w:sz w:val="22"/>
                <w:szCs w:val="22"/>
              </w:rPr>
            </w:pPr>
            <w:r>
              <w:rPr>
                <w:rFonts w:ascii="Arial" w:hAnsi="Arial" w:cs="Arial"/>
                <w:b/>
                <w:sz w:val="22"/>
                <w:szCs w:val="22"/>
              </w:rPr>
              <w:lastRenderedPageBreak/>
              <w:t>8</w:t>
            </w:r>
            <w:r w:rsidRPr="00114E5D">
              <w:rPr>
                <w:rFonts w:ascii="Arial" w:hAnsi="Arial" w:cs="Arial"/>
                <w:b/>
                <w:sz w:val="22"/>
                <w:szCs w:val="22"/>
              </w:rPr>
              <w:t>. HAUTAPEN-IRIZPIDEAK</w:t>
            </w:r>
          </w:p>
          <w:p w14:paraId="7AB8D46A" w14:textId="77777777" w:rsidR="000759BB" w:rsidRPr="00114E5D" w:rsidRDefault="000759BB" w:rsidP="00C964E5">
            <w:pPr>
              <w:suppressAutoHyphens/>
              <w:jc w:val="both"/>
              <w:rPr>
                <w:rFonts w:ascii="Arial" w:hAnsi="Arial" w:cs="Arial"/>
                <w:b/>
                <w:sz w:val="22"/>
                <w:szCs w:val="22"/>
              </w:rPr>
            </w:pPr>
          </w:p>
        </w:tc>
        <w:tc>
          <w:tcPr>
            <w:tcW w:w="4464" w:type="dxa"/>
          </w:tcPr>
          <w:p w14:paraId="40A26740" w14:textId="2FF8B03F"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8. SELECTION CRITERIA</w:t>
            </w:r>
          </w:p>
        </w:tc>
      </w:tr>
      <w:tr w:rsidR="0018095B" w:rsidRPr="00420E36" w14:paraId="4747BEA1" w14:textId="1939B1D5" w:rsidTr="3CE14414">
        <w:tc>
          <w:tcPr>
            <w:tcW w:w="4464" w:type="dxa"/>
            <w:shd w:val="clear" w:color="auto" w:fill="auto"/>
          </w:tcPr>
          <w:p w14:paraId="3A0E2347" w14:textId="77777777" w:rsidR="000759BB" w:rsidRPr="00114E5D"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Hautagaien aukeraketa honako baremoaren arabera egingo da eta, guztira, 100 puntu lortu ahal izango dira gehienez ere:</w:t>
            </w:r>
          </w:p>
          <w:p w14:paraId="4B6C3575" w14:textId="77777777" w:rsidR="000759BB" w:rsidRPr="00644BFF" w:rsidRDefault="000759BB" w:rsidP="62765F5B">
            <w:pPr>
              <w:jc w:val="both"/>
              <w:rPr>
                <w:rFonts w:ascii="Arial" w:hAnsi="Arial" w:cs="Arial"/>
                <w:sz w:val="22"/>
                <w:szCs w:val="22"/>
                <w:lang w:val="eu-ES"/>
              </w:rPr>
            </w:pPr>
          </w:p>
          <w:p w14:paraId="3CF56379" w14:textId="1BCE757C" w:rsidR="0ABC8114" w:rsidRPr="00644BFF" w:rsidRDefault="0ABC8114" w:rsidP="62765F5B">
            <w:pPr>
              <w:jc w:val="both"/>
              <w:rPr>
                <w:rFonts w:ascii="Arial" w:hAnsi="Arial" w:cs="Arial"/>
                <w:sz w:val="22"/>
                <w:szCs w:val="22"/>
                <w:lang w:val="eu-ES"/>
              </w:rPr>
            </w:pPr>
            <w:r w:rsidRPr="00644BFF">
              <w:rPr>
                <w:rFonts w:ascii="Arial" w:hAnsi="Arial" w:cs="Arial"/>
                <w:sz w:val="22"/>
                <w:szCs w:val="22"/>
                <w:lang w:val="eu-ES"/>
              </w:rPr>
              <w:t>1)IKERKETA PROIEKTUAK</w:t>
            </w:r>
          </w:p>
          <w:p w14:paraId="114B9B1B" w14:textId="77777777" w:rsidR="000759BB" w:rsidRPr="00644BFF" w:rsidRDefault="000759BB" w:rsidP="00C964E5">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CV: 40 puntu</w:t>
            </w:r>
          </w:p>
          <w:p w14:paraId="1C8A06DE" w14:textId="13811ABE" w:rsidR="000759BB" w:rsidRPr="00644BFF" w:rsidRDefault="000759BB" w:rsidP="00C964E5">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 xml:space="preserve">Curriculumean ondorengoak hartuko dira kontuan: aurrera eramango diren ekintzei lotutako ibilbide akademikoa, nazioarteko proiektuetan eskarmentua, </w:t>
            </w:r>
            <w:r w:rsidR="00DF78D3" w:rsidRPr="00644BFF">
              <w:rPr>
                <w:rFonts w:ascii="Arial" w:eastAsia="Times New Roman" w:hAnsi="Arial" w:cs="Arial"/>
                <w:lang w:val="eu-ES"/>
              </w:rPr>
              <w:t>nazioartean ikerketa egon</w:t>
            </w:r>
            <w:r w:rsidRPr="00644BFF">
              <w:rPr>
                <w:rFonts w:ascii="Arial" w:eastAsia="Times New Roman" w:hAnsi="Arial" w:cs="Arial"/>
                <w:lang w:val="eu-ES"/>
              </w:rPr>
              <w:t>aldietan eskarmentua, elkarlanean ikerketa egiten eskarmentua</w:t>
            </w:r>
          </w:p>
          <w:p w14:paraId="763644FE" w14:textId="77777777" w:rsidR="000759BB" w:rsidRPr="00114E5D" w:rsidRDefault="000759BB" w:rsidP="00C964E5">
            <w:pPr>
              <w:suppressAutoHyphens/>
              <w:ind w:firstLine="425"/>
              <w:jc w:val="both"/>
              <w:rPr>
                <w:rFonts w:ascii="Arial" w:hAnsi="Arial" w:cs="Arial"/>
                <w:sz w:val="22"/>
                <w:szCs w:val="22"/>
                <w:lang w:val="eu-ES"/>
              </w:rPr>
            </w:pPr>
          </w:p>
          <w:p w14:paraId="1B01B604" w14:textId="77777777" w:rsidR="000759BB" w:rsidRPr="00114E5D" w:rsidRDefault="000759BB" w:rsidP="007C5C4F">
            <w:pPr>
              <w:suppressAutoHyphens/>
              <w:jc w:val="both"/>
              <w:rPr>
                <w:rFonts w:ascii="Arial" w:hAnsi="Arial" w:cs="Arial"/>
                <w:sz w:val="22"/>
                <w:szCs w:val="22"/>
                <w:lang w:val="eu-ES"/>
              </w:rPr>
            </w:pPr>
            <w:r w:rsidRPr="00114E5D">
              <w:rPr>
                <w:rFonts w:ascii="Arial" w:hAnsi="Arial" w:cs="Arial"/>
                <w:sz w:val="22"/>
                <w:szCs w:val="22"/>
                <w:lang w:val="eu-ES"/>
              </w:rPr>
              <w:t xml:space="preserve">Aurkeztutako </w:t>
            </w:r>
            <w:r>
              <w:rPr>
                <w:rFonts w:ascii="Arial" w:hAnsi="Arial" w:cs="Arial"/>
                <w:sz w:val="22"/>
                <w:szCs w:val="22"/>
                <w:lang w:val="eu-ES"/>
              </w:rPr>
              <w:t xml:space="preserve">ikerketa </w:t>
            </w:r>
            <w:r w:rsidRPr="00114E5D">
              <w:rPr>
                <w:rFonts w:ascii="Arial" w:hAnsi="Arial" w:cs="Arial"/>
                <w:sz w:val="22"/>
                <w:szCs w:val="22"/>
                <w:lang w:val="eu-ES"/>
              </w:rPr>
              <w:t>proiektua: 60 puntu.</w:t>
            </w:r>
          </w:p>
          <w:p w14:paraId="2BB0871A" w14:textId="72AAE84B" w:rsidR="000759BB" w:rsidRPr="00644BFF" w:rsidRDefault="000759BB" w:rsidP="62765F5B">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 xml:space="preserve">Proiektuan ondorengoak baloratuko dira: proiektuaren egokitasuna Euskal </w:t>
            </w:r>
            <w:r w:rsidR="5F2AEAC3" w:rsidRPr="00644BFF">
              <w:rPr>
                <w:rFonts w:ascii="Arial" w:eastAsia="Times New Roman" w:hAnsi="Arial" w:cs="Arial"/>
                <w:lang w:val="eu-ES"/>
              </w:rPr>
              <w:t>kultura, artea eta berrikuntza</w:t>
            </w:r>
            <w:r w:rsidRPr="00644BFF">
              <w:rPr>
                <w:rFonts w:ascii="Arial" w:eastAsia="Times New Roman" w:hAnsi="Arial" w:cs="Arial"/>
                <w:lang w:val="eu-ES"/>
              </w:rPr>
              <w:t xml:space="preserve"> gai</w:t>
            </w:r>
            <w:r w:rsidR="22296D3C" w:rsidRPr="00644BFF">
              <w:rPr>
                <w:rFonts w:ascii="Arial" w:eastAsia="Times New Roman" w:hAnsi="Arial" w:cs="Arial"/>
                <w:lang w:val="eu-ES"/>
              </w:rPr>
              <w:t>ei</w:t>
            </w:r>
            <w:r w:rsidRPr="00644BFF">
              <w:rPr>
                <w:rFonts w:ascii="Arial" w:eastAsia="Times New Roman" w:hAnsi="Arial" w:cs="Arial"/>
                <w:lang w:val="eu-ES"/>
              </w:rPr>
              <w:t xml:space="preserve"> dagokionez, kalitatea eta interesa, bideragarritasuna, genero ikuspegiaren txertaketa, alde berritzaileak</w:t>
            </w:r>
            <w:r w:rsidR="553B9841" w:rsidRPr="00644BFF">
              <w:rPr>
                <w:rFonts w:ascii="Arial" w:eastAsia="Times New Roman" w:hAnsi="Arial" w:cs="Arial"/>
                <w:lang w:val="eu-ES"/>
              </w:rPr>
              <w:t>, Kaliforniako Kern konderriko paisaia kultural eta ekonomikoarekin lerrokatuta egotea.</w:t>
            </w:r>
          </w:p>
          <w:p w14:paraId="135482B9" w14:textId="08A132CF" w:rsidR="62765F5B" w:rsidRPr="00644BFF" w:rsidRDefault="62765F5B" w:rsidP="62765F5B">
            <w:pPr>
              <w:pStyle w:val="ListParagraph"/>
              <w:spacing w:after="0" w:line="240" w:lineRule="auto"/>
              <w:ind w:left="0"/>
              <w:jc w:val="both"/>
              <w:rPr>
                <w:rFonts w:ascii="Arial" w:eastAsia="Times New Roman" w:hAnsi="Arial" w:cs="Arial"/>
                <w:lang w:val="eu-ES"/>
              </w:rPr>
            </w:pPr>
          </w:p>
          <w:p w14:paraId="388D0F7F" w14:textId="52263101" w:rsidR="25D34372" w:rsidRPr="00644BFF" w:rsidRDefault="25D34372" w:rsidP="62765F5B">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2)SORKUNTZA PROIEKTUAK</w:t>
            </w:r>
          </w:p>
          <w:p w14:paraId="154EB2BD" w14:textId="77777777" w:rsidR="25D34372" w:rsidRPr="00644BFF" w:rsidRDefault="25D34372" w:rsidP="62765F5B">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CV: 40 puntu</w:t>
            </w:r>
          </w:p>
          <w:p w14:paraId="2A86EB14" w14:textId="69474373" w:rsidR="25D34372" w:rsidRPr="00644BFF" w:rsidRDefault="25D34372" w:rsidP="62765F5B">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 xml:space="preserve">Curriculumean ondorengoak hartuko dira kontuan: aurrera eramango diren ekintzei lotutako ibilbide artistikoa, nazioarteko </w:t>
            </w:r>
            <w:r w:rsidR="5A99CA61" w:rsidRPr="00644BFF">
              <w:rPr>
                <w:rFonts w:ascii="Arial" w:eastAsia="Times New Roman" w:hAnsi="Arial" w:cs="Arial"/>
                <w:lang w:val="eu-ES"/>
              </w:rPr>
              <w:t>arte/sormen</w:t>
            </w:r>
            <w:r w:rsidR="00453F4D" w:rsidRPr="00644BFF">
              <w:rPr>
                <w:rFonts w:ascii="Arial" w:eastAsia="Times New Roman" w:hAnsi="Arial" w:cs="Arial"/>
                <w:lang w:val="eu-ES"/>
              </w:rPr>
              <w:t xml:space="preserve"> </w:t>
            </w:r>
            <w:r w:rsidRPr="00644BFF">
              <w:rPr>
                <w:rFonts w:ascii="Arial" w:eastAsia="Times New Roman" w:hAnsi="Arial" w:cs="Arial"/>
                <w:lang w:val="eu-ES"/>
              </w:rPr>
              <w:t xml:space="preserve">proiektuetan eskarmentua, nazioartean </w:t>
            </w:r>
            <w:r w:rsidR="2EA4763A" w:rsidRPr="00644BFF">
              <w:rPr>
                <w:rFonts w:ascii="Arial" w:eastAsia="Times New Roman" w:hAnsi="Arial" w:cs="Arial"/>
                <w:lang w:val="eu-ES"/>
              </w:rPr>
              <w:t>sorkuntza</w:t>
            </w:r>
            <w:r w:rsidRPr="00644BFF">
              <w:rPr>
                <w:rFonts w:ascii="Arial" w:eastAsia="Times New Roman" w:hAnsi="Arial" w:cs="Arial"/>
                <w:lang w:val="eu-ES"/>
              </w:rPr>
              <w:t xml:space="preserve"> egonaldietan eskarmentua, elkarlanean </w:t>
            </w:r>
            <w:r w:rsidR="59A700DE" w:rsidRPr="00644BFF">
              <w:rPr>
                <w:rFonts w:ascii="Arial" w:eastAsia="Times New Roman" w:hAnsi="Arial" w:cs="Arial"/>
                <w:lang w:val="eu-ES"/>
              </w:rPr>
              <w:t>sorkuntza edota sorkuntzaren transferentzia</w:t>
            </w:r>
            <w:r w:rsidRPr="00644BFF">
              <w:rPr>
                <w:rFonts w:ascii="Arial" w:eastAsia="Times New Roman" w:hAnsi="Arial" w:cs="Arial"/>
                <w:lang w:val="eu-ES"/>
              </w:rPr>
              <w:t xml:space="preserve"> egiten eskarmentua</w:t>
            </w:r>
          </w:p>
          <w:p w14:paraId="313F193F" w14:textId="77777777" w:rsidR="62765F5B" w:rsidRDefault="62765F5B" w:rsidP="62765F5B">
            <w:pPr>
              <w:ind w:firstLine="425"/>
              <w:jc w:val="both"/>
              <w:rPr>
                <w:rFonts w:ascii="Arial" w:hAnsi="Arial" w:cs="Arial"/>
                <w:sz w:val="22"/>
                <w:szCs w:val="22"/>
                <w:lang w:val="eu-ES"/>
              </w:rPr>
            </w:pPr>
          </w:p>
          <w:p w14:paraId="299B1090" w14:textId="79CB9FBB" w:rsidR="25D34372" w:rsidRDefault="25D34372" w:rsidP="62765F5B">
            <w:pPr>
              <w:jc w:val="both"/>
              <w:rPr>
                <w:rFonts w:ascii="Arial" w:hAnsi="Arial" w:cs="Arial"/>
                <w:sz w:val="22"/>
                <w:szCs w:val="22"/>
                <w:lang w:val="eu-ES"/>
              </w:rPr>
            </w:pPr>
            <w:r w:rsidRPr="62765F5B">
              <w:rPr>
                <w:rFonts w:ascii="Arial" w:hAnsi="Arial" w:cs="Arial"/>
                <w:sz w:val="22"/>
                <w:szCs w:val="22"/>
                <w:lang w:val="eu-ES"/>
              </w:rPr>
              <w:t>Aurkeztutako sorkuntza proiektua: 60 puntu.</w:t>
            </w:r>
          </w:p>
          <w:p w14:paraId="77277B00" w14:textId="1BBCC1CF" w:rsidR="62765F5B" w:rsidRPr="00644BFF" w:rsidRDefault="25D34372" w:rsidP="62765F5B">
            <w:pPr>
              <w:pStyle w:val="ListParagraph"/>
              <w:spacing w:after="0" w:line="240" w:lineRule="auto"/>
              <w:ind w:left="0"/>
              <w:jc w:val="both"/>
              <w:rPr>
                <w:rFonts w:ascii="Arial" w:eastAsia="Times New Roman" w:hAnsi="Arial" w:cs="Arial"/>
                <w:lang w:val="eu-ES"/>
              </w:rPr>
            </w:pPr>
            <w:r w:rsidRPr="00644BFF">
              <w:rPr>
                <w:rFonts w:ascii="Arial" w:eastAsia="Times New Roman" w:hAnsi="Arial" w:cs="Arial"/>
                <w:lang w:val="eu-ES"/>
              </w:rPr>
              <w:t>Proiektuan ondorengoak baloratuko dira: proiektuaren egokitasuna Euskal kultura, artea eta berrikuntza gaiei dagokionez, kalitatea eta interesa, bideragarritasuna, genero ikuspegiaren txertaketa, alde berritzaileak, Kaliforniako Kern konderriko paisaia kultural eta ekonomikoarekin lerrokatuta egotea.</w:t>
            </w:r>
          </w:p>
          <w:p w14:paraId="2E3BCD82" w14:textId="77777777" w:rsidR="000759BB" w:rsidRPr="00114E5D" w:rsidRDefault="000759BB" w:rsidP="00C964E5">
            <w:pPr>
              <w:suppressAutoHyphens/>
              <w:ind w:firstLine="425"/>
              <w:jc w:val="both"/>
              <w:rPr>
                <w:rFonts w:ascii="Arial" w:hAnsi="Arial" w:cs="Arial"/>
                <w:sz w:val="22"/>
                <w:szCs w:val="22"/>
                <w:lang w:val="eu-ES"/>
              </w:rPr>
            </w:pPr>
          </w:p>
        </w:tc>
        <w:tc>
          <w:tcPr>
            <w:tcW w:w="4464" w:type="dxa"/>
          </w:tcPr>
          <w:p w14:paraId="11513347" w14:textId="1D74A4BA" w:rsidR="00662382" w:rsidRDefault="00662382" w:rsidP="002E2527">
            <w:pPr>
              <w:suppressAutoHyphens/>
              <w:ind w:firstLine="425"/>
              <w:jc w:val="both"/>
              <w:rPr>
                <w:rFonts w:ascii="Arial" w:hAnsi="Arial" w:cs="Arial"/>
                <w:sz w:val="22"/>
                <w:szCs w:val="22"/>
                <w:lang w:val="eu-ES"/>
              </w:rPr>
            </w:pPr>
            <w:r w:rsidRPr="00644BFF">
              <w:rPr>
                <w:rFonts w:ascii="Arial" w:hAnsi="Arial" w:cs="Arial"/>
                <w:sz w:val="22"/>
                <w:szCs w:val="22"/>
                <w:lang w:val="eu-ES"/>
              </w:rPr>
              <w:t>The selection of the grantee will be based on the following criteria. Each application will receive up to 100 points.</w:t>
            </w:r>
          </w:p>
          <w:p w14:paraId="1EE040E6" w14:textId="77777777" w:rsidR="00D8458A" w:rsidRPr="00644BFF" w:rsidRDefault="00D8458A" w:rsidP="002E2527">
            <w:pPr>
              <w:suppressAutoHyphens/>
              <w:ind w:firstLine="425"/>
              <w:jc w:val="both"/>
              <w:rPr>
                <w:rFonts w:ascii="Arial" w:hAnsi="Arial" w:cs="Arial"/>
                <w:sz w:val="22"/>
                <w:szCs w:val="22"/>
                <w:lang w:val="eu-ES"/>
              </w:rPr>
            </w:pPr>
          </w:p>
          <w:p w14:paraId="3FE4DABA" w14:textId="77777777" w:rsidR="00662382" w:rsidRPr="00644BFF" w:rsidRDefault="00662382" w:rsidP="002E2527">
            <w:pPr>
              <w:suppressAutoHyphens/>
              <w:ind w:firstLine="425"/>
              <w:jc w:val="both"/>
              <w:rPr>
                <w:rFonts w:ascii="Arial" w:hAnsi="Arial" w:cs="Arial"/>
                <w:sz w:val="22"/>
                <w:szCs w:val="22"/>
                <w:lang w:val="eu-ES"/>
              </w:rPr>
            </w:pPr>
          </w:p>
          <w:p w14:paraId="6DF785D5" w14:textId="099CBD5C" w:rsidR="00C67CCB" w:rsidRPr="00644BFF" w:rsidRDefault="00453F4D" w:rsidP="002E2527">
            <w:pPr>
              <w:suppressAutoHyphens/>
              <w:ind w:firstLine="425"/>
              <w:jc w:val="both"/>
              <w:rPr>
                <w:rFonts w:ascii="Arial" w:hAnsi="Arial" w:cs="Arial"/>
                <w:sz w:val="22"/>
                <w:szCs w:val="22"/>
                <w:lang w:val="eu-ES"/>
              </w:rPr>
            </w:pPr>
            <w:r w:rsidRPr="00644BFF">
              <w:rPr>
                <w:rFonts w:ascii="Arial" w:hAnsi="Arial" w:cs="Arial"/>
                <w:sz w:val="22"/>
                <w:szCs w:val="22"/>
                <w:lang w:val="eu-ES"/>
              </w:rPr>
              <w:t>1)RESEARCH PROJECTS</w:t>
            </w:r>
          </w:p>
          <w:p w14:paraId="7328F4F8" w14:textId="611A75A9" w:rsidR="00662382" w:rsidRDefault="00662382" w:rsidP="002E2527">
            <w:pPr>
              <w:suppressAutoHyphens/>
              <w:ind w:firstLine="425"/>
              <w:jc w:val="both"/>
              <w:rPr>
                <w:rFonts w:ascii="Arial" w:hAnsi="Arial" w:cs="Arial"/>
                <w:sz w:val="22"/>
                <w:szCs w:val="22"/>
                <w:lang w:val="eu-ES"/>
              </w:rPr>
            </w:pPr>
            <w:r w:rsidRPr="00644BFF">
              <w:rPr>
                <w:rFonts w:ascii="Arial" w:hAnsi="Arial" w:cs="Arial"/>
                <w:sz w:val="22"/>
                <w:szCs w:val="22"/>
                <w:lang w:val="eu-ES"/>
              </w:rPr>
              <w:t>CV: 40 points. Applicant’s academic career in connection to proposed actions, experience in international projects, experience in international research stays, and experience in collaborative research projects will be evaluated.</w:t>
            </w:r>
          </w:p>
          <w:p w14:paraId="4F20B4E7" w14:textId="77777777" w:rsidR="00D8458A" w:rsidRPr="00644BFF" w:rsidRDefault="00D8458A" w:rsidP="002E2527">
            <w:pPr>
              <w:suppressAutoHyphens/>
              <w:ind w:firstLine="425"/>
              <w:jc w:val="both"/>
              <w:rPr>
                <w:rFonts w:ascii="Arial" w:hAnsi="Arial" w:cs="Arial"/>
                <w:sz w:val="22"/>
                <w:szCs w:val="22"/>
                <w:lang w:val="eu-ES"/>
              </w:rPr>
            </w:pPr>
          </w:p>
          <w:p w14:paraId="054AC78E" w14:textId="77777777" w:rsidR="00662382" w:rsidRPr="00644BFF" w:rsidRDefault="00662382" w:rsidP="002E2527">
            <w:pPr>
              <w:suppressAutoHyphens/>
              <w:ind w:firstLine="425"/>
              <w:jc w:val="both"/>
              <w:rPr>
                <w:rFonts w:ascii="Arial" w:hAnsi="Arial" w:cs="Arial"/>
                <w:sz w:val="22"/>
                <w:szCs w:val="22"/>
                <w:lang w:val="eu-ES"/>
              </w:rPr>
            </w:pPr>
          </w:p>
          <w:p w14:paraId="1D117C0F" w14:textId="77777777" w:rsidR="00662382" w:rsidRPr="00644BFF" w:rsidRDefault="00662382" w:rsidP="00453F4D">
            <w:pPr>
              <w:suppressAutoHyphens/>
              <w:ind w:firstLine="425"/>
              <w:jc w:val="both"/>
              <w:rPr>
                <w:rFonts w:ascii="Arial" w:hAnsi="Arial" w:cs="Arial"/>
                <w:sz w:val="22"/>
                <w:szCs w:val="22"/>
                <w:lang w:val="eu-ES"/>
              </w:rPr>
            </w:pPr>
            <w:r w:rsidRPr="00644BFF">
              <w:rPr>
                <w:rFonts w:ascii="Arial" w:hAnsi="Arial" w:cs="Arial"/>
                <w:sz w:val="22"/>
                <w:szCs w:val="22"/>
                <w:lang w:val="eu-ES"/>
              </w:rPr>
              <w:t xml:space="preserve">Research project: 60 points. Project’s suitability in regards to the </w:t>
            </w:r>
            <w:r w:rsidR="00453F4D" w:rsidRPr="00644BFF">
              <w:rPr>
                <w:rFonts w:ascii="Arial" w:hAnsi="Arial" w:cs="Arial"/>
                <w:sz w:val="22"/>
                <w:szCs w:val="22"/>
                <w:lang w:val="eu-ES"/>
              </w:rPr>
              <w:t xml:space="preserve">research field  of </w:t>
            </w:r>
            <w:r w:rsidRPr="00644BFF">
              <w:rPr>
                <w:rFonts w:ascii="Arial" w:hAnsi="Arial" w:cs="Arial"/>
                <w:sz w:val="22"/>
                <w:szCs w:val="22"/>
                <w:lang w:val="eu-ES"/>
              </w:rPr>
              <w:t xml:space="preserve">Basque </w:t>
            </w:r>
            <w:r w:rsidR="00453F4D" w:rsidRPr="00644BFF">
              <w:rPr>
                <w:rFonts w:ascii="Arial" w:hAnsi="Arial" w:cs="Arial"/>
                <w:sz w:val="22"/>
                <w:szCs w:val="22"/>
                <w:lang w:val="eu-ES"/>
              </w:rPr>
              <w:t>Culture, Art and innovation</w:t>
            </w:r>
            <w:r w:rsidRPr="00644BFF">
              <w:rPr>
                <w:rFonts w:ascii="Arial" w:hAnsi="Arial" w:cs="Arial"/>
                <w:sz w:val="22"/>
                <w:szCs w:val="22"/>
                <w:lang w:val="eu-ES"/>
              </w:rPr>
              <w:t>, quality, interest, viability, gender equity, innovativeness</w:t>
            </w:r>
            <w:r w:rsidR="00453F4D" w:rsidRPr="00644BFF">
              <w:rPr>
                <w:rFonts w:ascii="Arial" w:hAnsi="Arial" w:cs="Arial"/>
                <w:sz w:val="22"/>
                <w:szCs w:val="22"/>
                <w:lang w:val="eu-ES"/>
              </w:rPr>
              <w:t xml:space="preserve"> and alignement with Kern County cultural and economic landscape</w:t>
            </w:r>
            <w:r w:rsidRPr="00644BFF">
              <w:rPr>
                <w:rFonts w:ascii="Arial" w:hAnsi="Arial" w:cs="Arial"/>
                <w:sz w:val="22"/>
                <w:szCs w:val="22"/>
                <w:lang w:val="eu-ES"/>
              </w:rPr>
              <w:t xml:space="preserve"> will be evaluated.</w:t>
            </w:r>
          </w:p>
          <w:p w14:paraId="696B7DC4" w14:textId="77777777" w:rsidR="00453F4D" w:rsidRPr="00644BFF" w:rsidRDefault="00453F4D" w:rsidP="00453F4D">
            <w:pPr>
              <w:suppressAutoHyphens/>
              <w:ind w:firstLine="425"/>
              <w:jc w:val="both"/>
              <w:rPr>
                <w:rFonts w:ascii="Arial" w:hAnsi="Arial" w:cs="Arial"/>
                <w:sz w:val="22"/>
                <w:szCs w:val="22"/>
                <w:lang w:val="eu-ES"/>
              </w:rPr>
            </w:pPr>
          </w:p>
          <w:p w14:paraId="783F26F8" w14:textId="77777777" w:rsidR="00AC3AB1" w:rsidRPr="00644BFF" w:rsidRDefault="00AC3AB1" w:rsidP="00453F4D">
            <w:pPr>
              <w:suppressAutoHyphens/>
              <w:ind w:firstLine="425"/>
              <w:jc w:val="both"/>
              <w:rPr>
                <w:rFonts w:ascii="Arial" w:hAnsi="Arial" w:cs="Arial"/>
                <w:sz w:val="22"/>
                <w:szCs w:val="22"/>
                <w:lang w:val="eu-ES"/>
              </w:rPr>
            </w:pPr>
          </w:p>
          <w:p w14:paraId="14498442" w14:textId="1E9A5F2B" w:rsidR="00453F4D" w:rsidRDefault="00453F4D" w:rsidP="00453F4D">
            <w:pPr>
              <w:suppressAutoHyphens/>
              <w:ind w:firstLine="425"/>
              <w:jc w:val="both"/>
              <w:rPr>
                <w:rFonts w:ascii="Arial" w:hAnsi="Arial" w:cs="Arial"/>
                <w:sz w:val="22"/>
                <w:szCs w:val="22"/>
                <w:lang w:val="eu-ES"/>
              </w:rPr>
            </w:pPr>
            <w:r w:rsidRPr="00644BFF">
              <w:rPr>
                <w:rFonts w:ascii="Arial" w:hAnsi="Arial" w:cs="Arial"/>
                <w:sz w:val="22"/>
                <w:szCs w:val="22"/>
                <w:lang w:val="eu-ES"/>
              </w:rPr>
              <w:t>2)ARTISTIC PROJECT</w:t>
            </w:r>
          </w:p>
          <w:p w14:paraId="2341B30A" w14:textId="77777777" w:rsidR="00D8458A" w:rsidRPr="00644BFF" w:rsidRDefault="00D8458A" w:rsidP="00453F4D">
            <w:pPr>
              <w:suppressAutoHyphens/>
              <w:ind w:firstLine="425"/>
              <w:jc w:val="both"/>
              <w:rPr>
                <w:rFonts w:ascii="Arial" w:hAnsi="Arial" w:cs="Arial"/>
                <w:sz w:val="22"/>
                <w:szCs w:val="22"/>
                <w:lang w:val="eu-ES"/>
              </w:rPr>
            </w:pPr>
          </w:p>
          <w:p w14:paraId="4E2192D9" w14:textId="0FD57070" w:rsidR="00453F4D" w:rsidRPr="00644BFF" w:rsidRDefault="00453F4D" w:rsidP="00453F4D">
            <w:pPr>
              <w:suppressAutoHyphens/>
              <w:ind w:firstLine="425"/>
              <w:jc w:val="both"/>
              <w:rPr>
                <w:rFonts w:ascii="Arial" w:hAnsi="Arial" w:cs="Arial"/>
                <w:sz w:val="22"/>
                <w:szCs w:val="22"/>
                <w:lang w:val="eu-ES"/>
              </w:rPr>
            </w:pPr>
            <w:r w:rsidRPr="00644BFF">
              <w:rPr>
                <w:rFonts w:ascii="Arial" w:hAnsi="Arial" w:cs="Arial"/>
                <w:sz w:val="22"/>
                <w:szCs w:val="22"/>
                <w:lang w:val="eu-ES"/>
              </w:rPr>
              <w:t>CV: 40 points. Applicant’s artistic career in connection to proposed actions, experience in international artistic projects, experience in international artistic residences, and experience in collaborative artistic projects or collaborative transference projects will be evaluated.</w:t>
            </w:r>
          </w:p>
          <w:p w14:paraId="790B7136" w14:textId="3165D1E8" w:rsidR="00453F4D" w:rsidRDefault="00453F4D" w:rsidP="00453F4D">
            <w:pPr>
              <w:suppressAutoHyphens/>
              <w:ind w:firstLine="425"/>
              <w:jc w:val="both"/>
              <w:rPr>
                <w:rFonts w:ascii="Arial" w:hAnsi="Arial" w:cs="Arial"/>
                <w:sz w:val="22"/>
                <w:szCs w:val="22"/>
                <w:lang w:val="eu-ES"/>
              </w:rPr>
            </w:pPr>
          </w:p>
          <w:p w14:paraId="237B1971" w14:textId="148A2DA2" w:rsidR="00D8458A" w:rsidRDefault="00D8458A" w:rsidP="00D8458A">
            <w:pPr>
              <w:suppressAutoHyphens/>
              <w:ind w:firstLine="425"/>
              <w:jc w:val="both"/>
              <w:rPr>
                <w:rFonts w:ascii="Arial" w:hAnsi="Arial" w:cs="Arial"/>
                <w:sz w:val="22"/>
                <w:szCs w:val="22"/>
                <w:lang w:val="eu-ES"/>
              </w:rPr>
            </w:pPr>
          </w:p>
          <w:p w14:paraId="6CD053E6" w14:textId="77777777" w:rsidR="00D8458A" w:rsidRPr="00644BFF" w:rsidRDefault="00D8458A" w:rsidP="00453F4D">
            <w:pPr>
              <w:suppressAutoHyphens/>
              <w:ind w:firstLine="425"/>
              <w:jc w:val="both"/>
              <w:rPr>
                <w:rFonts w:ascii="Arial" w:hAnsi="Arial" w:cs="Arial"/>
                <w:sz w:val="22"/>
                <w:szCs w:val="22"/>
                <w:lang w:val="eu-ES"/>
              </w:rPr>
            </w:pPr>
          </w:p>
          <w:p w14:paraId="4703116A" w14:textId="4785FCA9" w:rsidR="00453F4D" w:rsidRPr="00644BFF" w:rsidRDefault="00453F4D" w:rsidP="00453F4D">
            <w:pPr>
              <w:suppressAutoHyphens/>
              <w:ind w:firstLine="425"/>
              <w:jc w:val="both"/>
              <w:rPr>
                <w:rFonts w:ascii="Arial" w:hAnsi="Arial" w:cs="Arial"/>
                <w:sz w:val="22"/>
                <w:szCs w:val="22"/>
                <w:lang w:val="eu-ES"/>
              </w:rPr>
            </w:pPr>
            <w:r w:rsidRPr="00644BFF">
              <w:rPr>
                <w:rFonts w:ascii="Arial" w:hAnsi="Arial" w:cs="Arial"/>
                <w:sz w:val="22"/>
                <w:szCs w:val="22"/>
                <w:lang w:val="eu-ES"/>
              </w:rPr>
              <w:t>Artistic project: 60 points. Project’s suitability in regards to the field  of Basque Culture, Art and innovation, quality, interest, viability, gender equity, innovativeness and alignement with Kern County cultural and economic landscape will be evaluated.</w:t>
            </w:r>
          </w:p>
          <w:p w14:paraId="5567EA35" w14:textId="32C03F4F" w:rsidR="00453F4D" w:rsidRPr="00644BFF" w:rsidRDefault="00453F4D" w:rsidP="00453F4D">
            <w:pPr>
              <w:suppressAutoHyphens/>
              <w:ind w:firstLine="425"/>
              <w:jc w:val="both"/>
              <w:rPr>
                <w:rFonts w:ascii="Arial" w:hAnsi="Arial" w:cs="Arial"/>
                <w:sz w:val="22"/>
                <w:szCs w:val="22"/>
                <w:lang w:val="eu-ES"/>
              </w:rPr>
            </w:pPr>
          </w:p>
        </w:tc>
      </w:tr>
      <w:tr w:rsidR="0018095B" w:rsidRPr="00114E5D" w14:paraId="502C0029" w14:textId="126A0A6B" w:rsidTr="3CE14414">
        <w:tc>
          <w:tcPr>
            <w:tcW w:w="4464" w:type="dxa"/>
            <w:shd w:val="clear" w:color="auto" w:fill="auto"/>
          </w:tcPr>
          <w:p w14:paraId="26690E7E" w14:textId="77777777" w:rsidR="000759BB" w:rsidRDefault="000759BB" w:rsidP="00C964E5">
            <w:pPr>
              <w:suppressAutoHyphens/>
              <w:jc w:val="both"/>
              <w:rPr>
                <w:rFonts w:ascii="Arial" w:hAnsi="Arial" w:cs="Arial"/>
                <w:b/>
                <w:sz w:val="22"/>
                <w:szCs w:val="22"/>
              </w:rPr>
            </w:pPr>
            <w:r>
              <w:rPr>
                <w:rFonts w:ascii="Arial" w:hAnsi="Arial" w:cs="Arial"/>
                <w:b/>
                <w:sz w:val="22"/>
                <w:szCs w:val="22"/>
              </w:rPr>
              <w:t>9</w:t>
            </w:r>
            <w:r w:rsidRPr="00114E5D">
              <w:rPr>
                <w:rFonts w:ascii="Arial" w:hAnsi="Arial" w:cs="Arial"/>
                <w:b/>
                <w:sz w:val="22"/>
                <w:szCs w:val="22"/>
              </w:rPr>
              <w:t>. HAUTAGAIEN AUKERAKETA</w:t>
            </w:r>
          </w:p>
          <w:p w14:paraId="275DAFBF" w14:textId="77777777" w:rsidR="000759BB" w:rsidRPr="00114E5D" w:rsidRDefault="000759BB" w:rsidP="00C964E5">
            <w:pPr>
              <w:suppressAutoHyphens/>
              <w:jc w:val="both"/>
              <w:rPr>
                <w:rFonts w:ascii="Arial" w:hAnsi="Arial" w:cs="Arial"/>
                <w:b/>
                <w:sz w:val="22"/>
                <w:szCs w:val="22"/>
              </w:rPr>
            </w:pPr>
          </w:p>
        </w:tc>
        <w:tc>
          <w:tcPr>
            <w:tcW w:w="4464" w:type="dxa"/>
          </w:tcPr>
          <w:p w14:paraId="091E7760" w14:textId="10B25BA0"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lastRenderedPageBreak/>
              <w:t>9. SELECTION PROCESS</w:t>
            </w:r>
          </w:p>
        </w:tc>
      </w:tr>
      <w:tr w:rsidR="0018095B" w:rsidRPr="00420E36" w14:paraId="3777538B" w14:textId="7A663F22" w:rsidTr="3CE14414">
        <w:tc>
          <w:tcPr>
            <w:tcW w:w="4464" w:type="dxa"/>
            <w:shd w:val="clear" w:color="auto" w:fill="auto"/>
          </w:tcPr>
          <w:p w14:paraId="430F1390" w14:textId="77777777" w:rsidR="000759BB"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Baldintzak betetzen dituzten aurkeztutako eskabide guztiak aipatutako hautapen-irizpideak aplikatuz erkatuko dira. Proiektuak hurrenkera batean jarriko dira, baloraziorik altuenak lortzen dituzten eskabideetatik hasita. Hautapen Batzordeak hautagai bat proposatuko du.</w:t>
            </w:r>
          </w:p>
          <w:p w14:paraId="346E6004" w14:textId="77777777" w:rsidR="000759BB" w:rsidRPr="00114E5D" w:rsidRDefault="000759BB" w:rsidP="00C964E5">
            <w:pPr>
              <w:suppressAutoHyphens/>
              <w:ind w:firstLine="425"/>
              <w:jc w:val="both"/>
              <w:rPr>
                <w:rFonts w:ascii="Arial" w:hAnsi="Arial" w:cs="Arial"/>
                <w:sz w:val="22"/>
                <w:szCs w:val="22"/>
                <w:lang w:val="eu-ES"/>
              </w:rPr>
            </w:pPr>
          </w:p>
          <w:p w14:paraId="09665817" w14:textId="77777777" w:rsidR="000759BB" w:rsidRPr="00114E5D"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Deialdi honetan eskainitako plaza esleitu gabe gelditu ahalko da honako kasuetan:</w:t>
            </w:r>
          </w:p>
          <w:p w14:paraId="364E2DA4" w14:textId="77777777" w:rsidR="000759BB" w:rsidRPr="00114E5D" w:rsidRDefault="000759BB" w:rsidP="00C964E5">
            <w:pPr>
              <w:jc w:val="both"/>
              <w:rPr>
                <w:rFonts w:ascii="Arial" w:hAnsi="Arial" w:cs="Arial"/>
                <w:sz w:val="22"/>
                <w:szCs w:val="22"/>
                <w:lang w:val="eu-ES"/>
              </w:rPr>
            </w:pPr>
            <w:r w:rsidRPr="00114E5D">
              <w:rPr>
                <w:rFonts w:ascii="Arial" w:hAnsi="Arial" w:cs="Arial"/>
                <w:sz w:val="22"/>
                <w:szCs w:val="22"/>
                <w:lang w:val="eu-ES"/>
              </w:rPr>
              <w:t xml:space="preserve">      - Hautagaiek puntuazio orokorrean 50 puntu baino gutxiago lortzen badituzte.</w:t>
            </w:r>
          </w:p>
          <w:p w14:paraId="7039CAC3" w14:textId="7F0E0C93" w:rsidR="000759BB" w:rsidRDefault="000759BB" w:rsidP="00C964E5">
            <w:pPr>
              <w:jc w:val="both"/>
              <w:rPr>
                <w:rFonts w:ascii="Arial" w:hAnsi="Arial" w:cs="Arial"/>
                <w:sz w:val="22"/>
                <w:szCs w:val="22"/>
                <w:lang w:val="eu-ES"/>
              </w:rPr>
            </w:pPr>
            <w:r w:rsidRPr="62765F5B">
              <w:rPr>
                <w:rFonts w:ascii="Arial" w:hAnsi="Arial" w:cs="Arial"/>
                <w:sz w:val="22"/>
                <w:szCs w:val="22"/>
                <w:lang w:val="eu-ES"/>
              </w:rPr>
              <w:t xml:space="preserve">      - Deialdi hau argitaratu ondoren, edozein arrazoi medio, </w:t>
            </w:r>
            <w:r w:rsidR="518B377A" w:rsidRPr="62765F5B">
              <w:rPr>
                <w:rFonts w:ascii="Arial" w:hAnsi="Arial" w:cs="Arial"/>
                <w:sz w:val="22"/>
                <w:szCs w:val="22"/>
                <w:lang w:val="eu-ES"/>
              </w:rPr>
              <w:t>California State University Bakersfield</w:t>
            </w:r>
            <w:r w:rsidRPr="62765F5B">
              <w:rPr>
                <w:rFonts w:ascii="Arial" w:hAnsi="Arial" w:cs="Arial"/>
                <w:sz w:val="22"/>
                <w:szCs w:val="22"/>
                <w:lang w:val="eu-ES"/>
              </w:rPr>
              <w:t xml:space="preserve"> eta EEIren arteko lankidetza hitzarmena gauzatzen ez bada edo bertan behera gelditzen bada.</w:t>
            </w:r>
          </w:p>
          <w:p w14:paraId="7424810A" w14:textId="77777777" w:rsidR="000759BB" w:rsidRPr="00114E5D" w:rsidRDefault="000759BB" w:rsidP="00C964E5">
            <w:pPr>
              <w:jc w:val="both"/>
              <w:rPr>
                <w:rFonts w:ascii="Arial" w:hAnsi="Arial" w:cs="Arial"/>
                <w:sz w:val="22"/>
                <w:szCs w:val="22"/>
                <w:lang w:val="eu-ES"/>
              </w:rPr>
            </w:pPr>
          </w:p>
        </w:tc>
        <w:tc>
          <w:tcPr>
            <w:tcW w:w="4464" w:type="dxa"/>
          </w:tcPr>
          <w:p w14:paraId="411B3DC4" w14:textId="77777777" w:rsidR="00542315" w:rsidRPr="00644BFF" w:rsidRDefault="00542315" w:rsidP="00644BFF">
            <w:pPr>
              <w:suppressAutoHyphens/>
              <w:ind w:firstLine="425"/>
              <w:jc w:val="both"/>
              <w:rPr>
                <w:rFonts w:ascii="Arial" w:hAnsi="Arial" w:cs="Arial"/>
                <w:sz w:val="22"/>
                <w:szCs w:val="22"/>
                <w:lang w:val="eu-ES"/>
              </w:rPr>
            </w:pPr>
            <w:r w:rsidRPr="00644BFF">
              <w:rPr>
                <w:rFonts w:ascii="Arial" w:hAnsi="Arial" w:cs="Arial"/>
                <w:sz w:val="22"/>
                <w:szCs w:val="22"/>
                <w:lang w:val="eu-ES"/>
              </w:rPr>
              <w:t>Applicants meeting the required qualifications will be assessed according to the selection criteria. Research projects will be listed ordered by highest scoring. The selection committee will propose a candidate.</w:t>
            </w:r>
          </w:p>
          <w:p w14:paraId="4D1D529B" w14:textId="77777777" w:rsidR="00542315" w:rsidRPr="00644BFF" w:rsidRDefault="00542315" w:rsidP="00644BFF">
            <w:pPr>
              <w:suppressAutoHyphens/>
              <w:ind w:firstLine="425"/>
              <w:jc w:val="both"/>
              <w:rPr>
                <w:rFonts w:ascii="Arial" w:hAnsi="Arial" w:cs="Arial"/>
                <w:sz w:val="22"/>
                <w:szCs w:val="22"/>
                <w:lang w:val="eu-ES"/>
              </w:rPr>
            </w:pPr>
          </w:p>
          <w:p w14:paraId="78F6EC4E" w14:textId="77777777" w:rsidR="00542315" w:rsidRPr="00644BFF" w:rsidRDefault="00542315" w:rsidP="00644BFF">
            <w:pPr>
              <w:suppressAutoHyphens/>
              <w:ind w:firstLine="425"/>
              <w:jc w:val="both"/>
              <w:rPr>
                <w:rFonts w:ascii="Arial" w:hAnsi="Arial" w:cs="Arial"/>
                <w:sz w:val="22"/>
                <w:szCs w:val="22"/>
                <w:lang w:val="eu-ES"/>
              </w:rPr>
            </w:pPr>
            <w:r w:rsidRPr="00644BFF">
              <w:rPr>
                <w:rFonts w:ascii="Arial" w:hAnsi="Arial" w:cs="Arial"/>
                <w:sz w:val="22"/>
                <w:szCs w:val="22"/>
                <w:lang w:val="eu-ES"/>
              </w:rPr>
              <w:t>The fellowship will not be granted in any of the following cases:</w:t>
            </w:r>
          </w:p>
          <w:p w14:paraId="33D47109" w14:textId="77777777" w:rsidR="00542315" w:rsidRPr="00644BFF" w:rsidRDefault="00542315" w:rsidP="00644BFF">
            <w:pPr>
              <w:suppressAutoHyphens/>
              <w:ind w:firstLine="425"/>
              <w:jc w:val="both"/>
              <w:rPr>
                <w:rFonts w:ascii="Arial" w:hAnsi="Arial" w:cs="Arial"/>
                <w:sz w:val="22"/>
                <w:szCs w:val="22"/>
                <w:lang w:val="eu-ES"/>
              </w:rPr>
            </w:pPr>
            <w:r w:rsidRPr="00644BFF">
              <w:rPr>
                <w:rFonts w:ascii="Arial" w:hAnsi="Arial" w:cs="Arial"/>
                <w:sz w:val="22"/>
                <w:szCs w:val="22"/>
                <w:lang w:val="eu-ES"/>
              </w:rPr>
              <w:t>-    If the candidates obtain less than 50 points.</w:t>
            </w:r>
          </w:p>
          <w:p w14:paraId="3F91018C" w14:textId="4A658476" w:rsidR="00542315" w:rsidRPr="00644BFF" w:rsidRDefault="00542315" w:rsidP="00644BFF">
            <w:pPr>
              <w:suppressAutoHyphens/>
              <w:ind w:firstLine="425"/>
              <w:jc w:val="both"/>
              <w:rPr>
                <w:lang w:val="eu-ES"/>
              </w:rPr>
            </w:pPr>
            <w:r w:rsidRPr="00644BFF">
              <w:rPr>
                <w:rFonts w:ascii="Arial" w:hAnsi="Arial" w:cs="Arial"/>
                <w:sz w:val="22"/>
                <w:szCs w:val="22"/>
                <w:lang w:val="eu-ES"/>
              </w:rPr>
              <w:t xml:space="preserve">If, after publishing the call, the agreement between the </w:t>
            </w:r>
            <w:r w:rsidR="00453F4D" w:rsidRPr="00644BFF">
              <w:rPr>
                <w:rFonts w:ascii="Arial" w:hAnsi="Arial" w:cs="Arial"/>
                <w:sz w:val="22"/>
                <w:szCs w:val="22"/>
                <w:lang w:val="eu-ES"/>
              </w:rPr>
              <w:t xml:space="preserve">California State </w:t>
            </w:r>
            <w:r w:rsidRPr="00644BFF">
              <w:rPr>
                <w:rFonts w:ascii="Arial" w:hAnsi="Arial" w:cs="Arial"/>
                <w:sz w:val="22"/>
                <w:szCs w:val="22"/>
                <w:lang w:val="eu-ES"/>
              </w:rPr>
              <w:t>University</w:t>
            </w:r>
            <w:r w:rsidR="00453F4D" w:rsidRPr="00644BFF">
              <w:rPr>
                <w:rFonts w:ascii="Arial" w:hAnsi="Arial" w:cs="Arial"/>
                <w:sz w:val="22"/>
                <w:szCs w:val="22"/>
                <w:lang w:val="eu-ES"/>
              </w:rPr>
              <w:t>,</w:t>
            </w:r>
            <w:r w:rsidRPr="00644BFF">
              <w:rPr>
                <w:rFonts w:ascii="Arial" w:hAnsi="Arial" w:cs="Arial"/>
                <w:sz w:val="22"/>
                <w:szCs w:val="22"/>
                <w:lang w:val="eu-ES"/>
              </w:rPr>
              <w:t xml:space="preserve"> </w:t>
            </w:r>
            <w:r w:rsidR="00453F4D" w:rsidRPr="00644BFF">
              <w:rPr>
                <w:rFonts w:ascii="Arial" w:hAnsi="Arial" w:cs="Arial"/>
                <w:sz w:val="22"/>
                <w:szCs w:val="22"/>
                <w:lang w:val="eu-ES"/>
              </w:rPr>
              <w:t>Bakersfield</w:t>
            </w:r>
            <w:r w:rsidRPr="00644BFF">
              <w:rPr>
                <w:rFonts w:ascii="Arial" w:hAnsi="Arial" w:cs="Arial"/>
                <w:sz w:val="22"/>
                <w:szCs w:val="22"/>
                <w:lang w:val="eu-ES"/>
              </w:rPr>
              <w:t xml:space="preserve"> and the Etxepare Institute is withdrawn.</w:t>
            </w:r>
          </w:p>
        </w:tc>
      </w:tr>
      <w:tr w:rsidR="0018095B" w:rsidRPr="00114E5D" w14:paraId="0DBACCAE" w14:textId="4CB28F7C" w:rsidTr="3CE14414">
        <w:tc>
          <w:tcPr>
            <w:tcW w:w="4464" w:type="dxa"/>
            <w:shd w:val="clear" w:color="auto" w:fill="auto"/>
          </w:tcPr>
          <w:p w14:paraId="77CCDF86" w14:textId="77777777" w:rsidR="000759BB" w:rsidRDefault="000759BB" w:rsidP="00C964E5">
            <w:pPr>
              <w:suppressAutoHyphens/>
              <w:jc w:val="both"/>
              <w:rPr>
                <w:rFonts w:ascii="Arial" w:hAnsi="Arial" w:cs="Arial"/>
                <w:b/>
                <w:sz w:val="22"/>
                <w:szCs w:val="22"/>
              </w:rPr>
            </w:pPr>
            <w:r>
              <w:rPr>
                <w:rFonts w:ascii="Arial" w:hAnsi="Arial" w:cs="Arial"/>
                <w:b/>
                <w:sz w:val="22"/>
                <w:szCs w:val="22"/>
              </w:rPr>
              <w:t>10</w:t>
            </w:r>
            <w:r w:rsidRPr="00114E5D">
              <w:rPr>
                <w:rFonts w:ascii="Arial" w:hAnsi="Arial" w:cs="Arial"/>
                <w:b/>
                <w:sz w:val="22"/>
                <w:szCs w:val="22"/>
              </w:rPr>
              <w:t>. JAKINARAZTEA</w:t>
            </w:r>
          </w:p>
          <w:p w14:paraId="09A80454" w14:textId="77777777" w:rsidR="000759BB" w:rsidRPr="00114E5D" w:rsidRDefault="000759BB" w:rsidP="00C964E5">
            <w:pPr>
              <w:suppressAutoHyphens/>
              <w:jc w:val="both"/>
              <w:rPr>
                <w:rFonts w:ascii="Arial" w:hAnsi="Arial" w:cs="Arial"/>
                <w:b/>
                <w:sz w:val="22"/>
                <w:szCs w:val="22"/>
              </w:rPr>
            </w:pPr>
          </w:p>
        </w:tc>
        <w:tc>
          <w:tcPr>
            <w:tcW w:w="4464" w:type="dxa"/>
          </w:tcPr>
          <w:p w14:paraId="79376D59" w14:textId="168B5B10"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10. NOTIFICATION</w:t>
            </w:r>
          </w:p>
        </w:tc>
      </w:tr>
      <w:tr w:rsidR="0018095B" w:rsidRPr="00420E36" w14:paraId="1A1F8164" w14:textId="43734BEE" w:rsidTr="3CE14414">
        <w:tc>
          <w:tcPr>
            <w:tcW w:w="4464" w:type="dxa"/>
            <w:shd w:val="clear" w:color="auto" w:fill="auto"/>
          </w:tcPr>
          <w:p w14:paraId="524AF199" w14:textId="64BD3466" w:rsidR="000759BB" w:rsidRPr="00114E5D" w:rsidRDefault="194CE8AD" w:rsidP="00C964E5">
            <w:pPr>
              <w:suppressAutoHyphens/>
              <w:ind w:firstLine="425"/>
              <w:jc w:val="both"/>
              <w:rPr>
                <w:rFonts w:ascii="Arial" w:hAnsi="Arial" w:cs="Arial"/>
                <w:sz w:val="22"/>
                <w:szCs w:val="22"/>
                <w:lang w:val="eu-ES"/>
              </w:rPr>
            </w:pPr>
            <w:r w:rsidRPr="62765F5B">
              <w:rPr>
                <w:rFonts w:ascii="Arial" w:hAnsi="Arial" w:cs="Arial"/>
                <w:sz w:val="22"/>
                <w:szCs w:val="22"/>
              </w:rPr>
              <w:t xml:space="preserve">California State University Bakersfield </w:t>
            </w:r>
            <w:r w:rsidR="000759BB" w:rsidRPr="62765F5B">
              <w:rPr>
                <w:rFonts w:ascii="Arial" w:hAnsi="Arial" w:cs="Arial"/>
                <w:sz w:val="22"/>
                <w:szCs w:val="22"/>
                <w:lang w:val="eu-ES"/>
              </w:rPr>
              <w:t>eta Etxepare Euskal Institutuaren webguneen bitartez emango da hautatutako pertsonen eta plazarik gabe geratutako hautagaien berri. Azken hauek erreserban egongo dira, hautatuek ukoa aurkeztu edo ordezkatu beharra gertatuta ere.</w:t>
            </w:r>
          </w:p>
          <w:p w14:paraId="202351E0" w14:textId="77777777" w:rsidR="000759BB"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Web-orrian zerrenda horren berri eman eta berehala, Etxepare Euskal Institutua harremanetan jarriko da aukeratutako pertsonekin, egin beharreko izapideak ahalik eta azkarren egiteko.</w:t>
            </w:r>
          </w:p>
          <w:p w14:paraId="0608C94F" w14:textId="77777777" w:rsidR="000759BB" w:rsidRPr="00114E5D" w:rsidRDefault="000759BB" w:rsidP="00C964E5">
            <w:pPr>
              <w:suppressAutoHyphens/>
              <w:ind w:firstLine="425"/>
              <w:jc w:val="both"/>
              <w:rPr>
                <w:rFonts w:ascii="Arial" w:hAnsi="Arial" w:cs="Arial"/>
                <w:sz w:val="22"/>
                <w:szCs w:val="22"/>
                <w:lang w:val="eu-ES"/>
              </w:rPr>
            </w:pPr>
          </w:p>
        </w:tc>
        <w:tc>
          <w:tcPr>
            <w:tcW w:w="4464" w:type="dxa"/>
          </w:tcPr>
          <w:p w14:paraId="41A033BF" w14:textId="36B96A7E" w:rsidR="005A6575" w:rsidRPr="00644BFF" w:rsidRDefault="005A6575" w:rsidP="002E2527">
            <w:pPr>
              <w:suppressAutoHyphens/>
              <w:ind w:firstLine="425"/>
              <w:jc w:val="both"/>
              <w:rPr>
                <w:rFonts w:ascii="Arial" w:hAnsi="Arial" w:cs="Arial"/>
                <w:bCs/>
                <w:sz w:val="22"/>
                <w:szCs w:val="22"/>
              </w:rPr>
            </w:pPr>
            <w:r w:rsidRPr="00644BFF">
              <w:rPr>
                <w:rFonts w:ascii="Arial" w:hAnsi="Arial" w:cs="Arial"/>
                <w:bCs/>
                <w:sz w:val="22"/>
                <w:szCs w:val="22"/>
              </w:rPr>
              <w:t>The list of the grantee and substitutes will</w:t>
            </w:r>
            <w:r w:rsidR="00AC3AB1" w:rsidRPr="00644BFF">
              <w:rPr>
                <w:rFonts w:ascii="Arial" w:hAnsi="Arial" w:cs="Arial"/>
                <w:bCs/>
                <w:sz w:val="22"/>
                <w:szCs w:val="22"/>
              </w:rPr>
              <w:t xml:space="preserve"> be published in the page of</w:t>
            </w:r>
            <w:r w:rsidRPr="00644BFF">
              <w:rPr>
                <w:rFonts w:ascii="Arial" w:hAnsi="Arial" w:cs="Arial"/>
                <w:bCs/>
                <w:sz w:val="22"/>
                <w:szCs w:val="22"/>
              </w:rPr>
              <w:t xml:space="preserve"> </w:t>
            </w:r>
            <w:r w:rsidR="00AC3AB1" w:rsidRPr="00644BFF">
              <w:rPr>
                <w:rFonts w:ascii="Arial" w:hAnsi="Arial" w:cs="Arial"/>
                <w:bCs/>
                <w:sz w:val="22"/>
                <w:szCs w:val="22"/>
              </w:rPr>
              <w:t xml:space="preserve">the California State University, Bakersfield </w:t>
            </w:r>
            <w:r w:rsidRPr="00644BFF">
              <w:rPr>
                <w:rFonts w:ascii="Arial" w:hAnsi="Arial" w:cs="Arial"/>
                <w:bCs/>
                <w:sz w:val="22"/>
                <w:szCs w:val="22"/>
              </w:rPr>
              <w:t>and the Etxepare Institute. The substitutes list will serve for replacement in the event of rejection by the grantee.</w:t>
            </w:r>
          </w:p>
          <w:p w14:paraId="3934AF5F" w14:textId="39EDEBB2" w:rsidR="00270C74" w:rsidRPr="00644BFF" w:rsidRDefault="005A6575" w:rsidP="002E2527">
            <w:pPr>
              <w:suppressAutoHyphens/>
              <w:ind w:firstLine="425"/>
              <w:jc w:val="both"/>
              <w:rPr>
                <w:rFonts w:ascii="Arial" w:hAnsi="Arial" w:cs="Arial"/>
                <w:bCs/>
                <w:sz w:val="22"/>
                <w:szCs w:val="22"/>
              </w:rPr>
            </w:pPr>
            <w:r w:rsidRPr="00644BFF">
              <w:rPr>
                <w:rFonts w:ascii="Arial" w:hAnsi="Arial" w:cs="Arial"/>
                <w:bCs/>
                <w:sz w:val="22"/>
                <w:szCs w:val="22"/>
              </w:rPr>
              <w:t>Once the list is published, the Etxepare Institute will contact the grantee to facilitate the procedure.</w:t>
            </w:r>
          </w:p>
        </w:tc>
      </w:tr>
      <w:tr w:rsidR="0018095B" w:rsidRPr="00114E5D" w14:paraId="3FE38A2C" w14:textId="53F4DE2B" w:rsidTr="3CE14414">
        <w:tc>
          <w:tcPr>
            <w:tcW w:w="4464" w:type="dxa"/>
            <w:shd w:val="clear" w:color="auto" w:fill="auto"/>
          </w:tcPr>
          <w:p w14:paraId="45B39AD1" w14:textId="77777777" w:rsidR="000759BB" w:rsidRDefault="000759BB" w:rsidP="00C964E5">
            <w:pPr>
              <w:suppressAutoHyphens/>
              <w:jc w:val="both"/>
              <w:rPr>
                <w:rFonts w:ascii="Arial" w:hAnsi="Arial" w:cs="Arial"/>
                <w:b/>
                <w:sz w:val="22"/>
                <w:szCs w:val="22"/>
              </w:rPr>
            </w:pPr>
            <w:r>
              <w:rPr>
                <w:rFonts w:ascii="Arial" w:hAnsi="Arial" w:cs="Arial"/>
                <w:b/>
                <w:sz w:val="22"/>
                <w:szCs w:val="22"/>
              </w:rPr>
              <w:t>11</w:t>
            </w:r>
            <w:r w:rsidRPr="00114E5D">
              <w:rPr>
                <w:rFonts w:ascii="Arial" w:hAnsi="Arial" w:cs="Arial"/>
                <w:b/>
                <w:sz w:val="22"/>
                <w:szCs w:val="22"/>
              </w:rPr>
              <w:t>. UKOAK ETA ORDEZKAPENAK</w:t>
            </w:r>
          </w:p>
          <w:p w14:paraId="16471454" w14:textId="77777777" w:rsidR="000759BB" w:rsidRPr="00114E5D" w:rsidRDefault="000759BB" w:rsidP="00C964E5">
            <w:pPr>
              <w:suppressAutoHyphens/>
              <w:jc w:val="both"/>
              <w:rPr>
                <w:rFonts w:ascii="Arial" w:hAnsi="Arial" w:cs="Arial"/>
                <w:b/>
                <w:sz w:val="22"/>
                <w:szCs w:val="22"/>
              </w:rPr>
            </w:pPr>
          </w:p>
        </w:tc>
        <w:tc>
          <w:tcPr>
            <w:tcW w:w="4464" w:type="dxa"/>
          </w:tcPr>
          <w:p w14:paraId="73FBF368" w14:textId="184C2CDC"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11. REJECTION AND REPLACEMENT</w:t>
            </w:r>
          </w:p>
        </w:tc>
      </w:tr>
      <w:tr w:rsidR="0018095B" w:rsidRPr="00420E36" w14:paraId="24B37739" w14:textId="50BF482D" w:rsidTr="3CE14414">
        <w:tc>
          <w:tcPr>
            <w:tcW w:w="4464" w:type="dxa"/>
            <w:shd w:val="clear" w:color="auto" w:fill="auto"/>
          </w:tcPr>
          <w:p w14:paraId="1738818B" w14:textId="2D25B6CF" w:rsidR="000759BB" w:rsidRDefault="000759BB" w:rsidP="00C964E5">
            <w:pPr>
              <w:suppressAutoHyphens/>
              <w:ind w:firstLine="425"/>
              <w:jc w:val="both"/>
              <w:rPr>
                <w:rFonts w:ascii="Arial" w:hAnsi="Arial" w:cs="Arial"/>
                <w:sz w:val="22"/>
                <w:szCs w:val="22"/>
                <w:lang w:val="eu-ES"/>
              </w:rPr>
            </w:pPr>
            <w:r w:rsidRPr="62765F5B">
              <w:rPr>
                <w:rFonts w:ascii="Arial" w:hAnsi="Arial" w:cs="Arial"/>
                <w:sz w:val="22"/>
                <w:szCs w:val="22"/>
                <w:lang w:val="eu-ES"/>
              </w:rPr>
              <w:t xml:space="preserve">Hautatutakoak </w:t>
            </w:r>
            <w:r w:rsidR="506D4F44" w:rsidRPr="62765F5B">
              <w:rPr>
                <w:rFonts w:ascii="Arial" w:hAnsi="Arial" w:cs="Arial"/>
                <w:sz w:val="22"/>
                <w:szCs w:val="22"/>
                <w:lang w:val="eu-ES"/>
              </w:rPr>
              <w:t>California State University Bakersfield-era</w:t>
            </w:r>
            <w:r w:rsidRPr="62765F5B">
              <w:rPr>
                <w:rFonts w:ascii="Arial" w:hAnsi="Arial" w:cs="Arial"/>
                <w:sz w:val="22"/>
                <w:szCs w:val="22"/>
                <w:lang w:val="eu-ES"/>
              </w:rPr>
              <w:t xml:space="preserve"> joan aurretik egonaldiari uko egiten badio, </w:t>
            </w:r>
            <w:r w:rsidR="397855EE" w:rsidRPr="62765F5B">
              <w:rPr>
                <w:rFonts w:ascii="Arial" w:hAnsi="Arial" w:cs="Arial"/>
                <w:sz w:val="22"/>
                <w:szCs w:val="22"/>
                <w:lang w:val="eu-ES"/>
              </w:rPr>
              <w:t xml:space="preserve"> California State </w:t>
            </w:r>
            <w:r w:rsidRPr="62765F5B">
              <w:rPr>
                <w:rFonts w:ascii="Arial" w:hAnsi="Arial" w:cs="Arial"/>
                <w:sz w:val="22"/>
                <w:szCs w:val="22"/>
              </w:rPr>
              <w:t>University</w:t>
            </w:r>
            <w:r w:rsidR="2F3B8FBB" w:rsidRPr="62765F5B">
              <w:rPr>
                <w:rFonts w:ascii="Arial" w:hAnsi="Arial" w:cs="Arial"/>
                <w:sz w:val="22"/>
                <w:szCs w:val="22"/>
              </w:rPr>
              <w:t xml:space="preserve"> Bakersfield </w:t>
            </w:r>
            <w:r w:rsidRPr="62765F5B">
              <w:rPr>
                <w:rFonts w:ascii="Arial" w:hAnsi="Arial" w:cs="Arial"/>
                <w:sz w:val="22"/>
                <w:szCs w:val="22"/>
                <w:lang w:val="eu-ES"/>
              </w:rPr>
              <w:t>eta EEIk ordezkoen zerrendatik hautagai berria proposatuko dute, ordezkoen zerrendaren hurrenkeran.</w:t>
            </w:r>
          </w:p>
          <w:p w14:paraId="6DCE76E1" w14:textId="77777777" w:rsidR="000759BB" w:rsidRPr="00114E5D" w:rsidRDefault="000759BB" w:rsidP="00C964E5">
            <w:pPr>
              <w:suppressAutoHyphens/>
              <w:ind w:firstLine="425"/>
              <w:jc w:val="both"/>
              <w:rPr>
                <w:rFonts w:ascii="Arial" w:hAnsi="Arial" w:cs="Arial"/>
                <w:b/>
                <w:sz w:val="22"/>
                <w:szCs w:val="22"/>
                <w:lang w:val="eu-ES"/>
              </w:rPr>
            </w:pPr>
          </w:p>
        </w:tc>
        <w:tc>
          <w:tcPr>
            <w:tcW w:w="4464" w:type="dxa"/>
          </w:tcPr>
          <w:p w14:paraId="5540C9A0" w14:textId="680C66B5" w:rsidR="001630BE" w:rsidRPr="00644BFF" w:rsidRDefault="005A6575" w:rsidP="00AC3AB1">
            <w:pPr>
              <w:suppressAutoHyphens/>
              <w:ind w:firstLine="425"/>
              <w:jc w:val="both"/>
              <w:rPr>
                <w:rFonts w:ascii="Arial" w:hAnsi="Arial" w:cs="Arial"/>
                <w:sz w:val="22"/>
                <w:szCs w:val="22"/>
                <w:lang w:val="eu-ES"/>
              </w:rPr>
            </w:pPr>
            <w:r w:rsidRPr="00644BFF">
              <w:rPr>
                <w:rFonts w:ascii="Arial" w:hAnsi="Arial" w:cs="Arial"/>
                <w:sz w:val="22"/>
                <w:szCs w:val="22"/>
                <w:lang w:val="eu-ES"/>
              </w:rPr>
              <w:t xml:space="preserve">If the selected person rejects the stay before arriving in </w:t>
            </w:r>
            <w:r w:rsidR="00AC3AB1" w:rsidRPr="00644BFF">
              <w:rPr>
                <w:rFonts w:ascii="Arial" w:hAnsi="Arial" w:cs="Arial"/>
                <w:sz w:val="22"/>
                <w:szCs w:val="22"/>
                <w:lang w:val="eu-ES"/>
              </w:rPr>
              <w:t>the California State University, Bakersfield</w:t>
            </w:r>
            <w:r w:rsidRPr="00644BFF">
              <w:rPr>
                <w:rFonts w:ascii="Arial" w:hAnsi="Arial" w:cs="Arial"/>
                <w:sz w:val="22"/>
                <w:szCs w:val="22"/>
                <w:lang w:val="eu-ES"/>
              </w:rPr>
              <w:t>, the Etxepare Institute an</w:t>
            </w:r>
            <w:r w:rsidR="00AC3AB1" w:rsidRPr="00644BFF">
              <w:rPr>
                <w:rFonts w:ascii="Arial" w:hAnsi="Arial" w:cs="Arial"/>
                <w:sz w:val="22"/>
                <w:szCs w:val="22"/>
                <w:lang w:val="eu-ES"/>
              </w:rPr>
              <w:t>d the California State University, Bakersfield</w:t>
            </w:r>
            <w:r w:rsidRPr="00644BFF">
              <w:rPr>
                <w:rFonts w:ascii="Arial" w:hAnsi="Arial" w:cs="Arial"/>
                <w:sz w:val="22"/>
                <w:szCs w:val="22"/>
                <w:lang w:val="eu-ES"/>
              </w:rPr>
              <w:t xml:space="preserve"> will choose a new person following the order of the list of substitutes.</w:t>
            </w:r>
          </w:p>
        </w:tc>
      </w:tr>
      <w:tr w:rsidR="0018095B" w:rsidRPr="00114E5D" w14:paraId="62846810" w14:textId="5DB5F616" w:rsidTr="3CE14414">
        <w:tc>
          <w:tcPr>
            <w:tcW w:w="4464" w:type="dxa"/>
            <w:shd w:val="clear" w:color="auto" w:fill="auto"/>
            <w:vAlign w:val="center"/>
          </w:tcPr>
          <w:p w14:paraId="13F18553" w14:textId="77777777" w:rsidR="000759BB" w:rsidRDefault="000759BB" w:rsidP="00C964E5">
            <w:pPr>
              <w:suppressAutoHyphens/>
              <w:jc w:val="both"/>
              <w:rPr>
                <w:rFonts w:ascii="Arial" w:hAnsi="Arial" w:cs="Arial"/>
                <w:b/>
                <w:sz w:val="22"/>
                <w:szCs w:val="22"/>
              </w:rPr>
            </w:pPr>
            <w:r>
              <w:rPr>
                <w:rFonts w:ascii="Arial" w:hAnsi="Arial" w:cs="Arial"/>
                <w:b/>
                <w:sz w:val="22"/>
                <w:szCs w:val="22"/>
              </w:rPr>
              <w:t>12</w:t>
            </w:r>
            <w:r w:rsidRPr="00114E5D">
              <w:rPr>
                <w:rFonts w:ascii="Arial" w:hAnsi="Arial" w:cs="Arial"/>
                <w:b/>
                <w:sz w:val="22"/>
                <w:szCs w:val="22"/>
              </w:rPr>
              <w:t>. ONURADUNEN BETEBEHARRAK</w:t>
            </w:r>
          </w:p>
          <w:p w14:paraId="33947CCC" w14:textId="77777777" w:rsidR="000759BB" w:rsidRPr="00114E5D" w:rsidRDefault="000759BB" w:rsidP="00C964E5">
            <w:pPr>
              <w:suppressAutoHyphens/>
              <w:jc w:val="both"/>
              <w:rPr>
                <w:rFonts w:ascii="Arial" w:hAnsi="Arial" w:cs="Arial"/>
                <w:b/>
                <w:sz w:val="22"/>
                <w:szCs w:val="22"/>
              </w:rPr>
            </w:pPr>
          </w:p>
        </w:tc>
        <w:tc>
          <w:tcPr>
            <w:tcW w:w="4464" w:type="dxa"/>
          </w:tcPr>
          <w:p w14:paraId="28AE8661" w14:textId="0D162060"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12. OBLIGATIONS OF THE FELLOW</w:t>
            </w:r>
          </w:p>
        </w:tc>
      </w:tr>
      <w:tr w:rsidR="0018095B" w:rsidRPr="00420E36" w14:paraId="1C1BEF1D" w14:textId="0D45DDA8" w:rsidTr="3CE14414">
        <w:tc>
          <w:tcPr>
            <w:tcW w:w="4464" w:type="dxa"/>
            <w:shd w:val="clear" w:color="auto" w:fill="auto"/>
          </w:tcPr>
          <w:p w14:paraId="0C99125F" w14:textId="77777777" w:rsidR="000759BB" w:rsidRPr="00114E5D" w:rsidRDefault="000759BB" w:rsidP="00C964E5">
            <w:pPr>
              <w:suppressAutoHyphens/>
              <w:ind w:firstLine="425"/>
              <w:jc w:val="both"/>
              <w:rPr>
                <w:rFonts w:ascii="Arial" w:hAnsi="Arial" w:cs="Arial"/>
                <w:sz w:val="22"/>
                <w:szCs w:val="22"/>
              </w:rPr>
            </w:pPr>
            <w:r>
              <w:rPr>
                <w:rFonts w:ascii="Arial" w:hAnsi="Arial" w:cs="Arial"/>
                <w:b/>
                <w:sz w:val="22"/>
                <w:szCs w:val="22"/>
              </w:rPr>
              <w:lastRenderedPageBreak/>
              <w:t>12</w:t>
            </w:r>
            <w:r w:rsidRPr="00114E5D">
              <w:rPr>
                <w:rFonts w:ascii="Arial" w:hAnsi="Arial" w:cs="Arial"/>
                <w:b/>
                <w:sz w:val="22"/>
                <w:szCs w:val="22"/>
              </w:rPr>
              <w:t>.1.</w:t>
            </w:r>
            <w:r w:rsidRPr="00114E5D">
              <w:rPr>
                <w:rFonts w:ascii="Arial" w:hAnsi="Arial" w:cs="Arial"/>
                <w:sz w:val="22"/>
                <w:szCs w:val="22"/>
              </w:rPr>
              <w:t xml:space="preserve"> </w:t>
            </w:r>
            <w:proofErr w:type="spellStart"/>
            <w:r w:rsidRPr="00114E5D">
              <w:rPr>
                <w:rFonts w:ascii="Arial" w:hAnsi="Arial" w:cs="Arial"/>
                <w:sz w:val="22"/>
                <w:szCs w:val="22"/>
              </w:rPr>
              <w:t>Egonaldietan</w:t>
            </w:r>
            <w:proofErr w:type="spellEnd"/>
            <w:r w:rsidRPr="00114E5D">
              <w:rPr>
                <w:rFonts w:ascii="Arial" w:hAnsi="Arial" w:cs="Arial"/>
                <w:sz w:val="22"/>
                <w:szCs w:val="22"/>
              </w:rPr>
              <w:t xml:space="preserve"> </w:t>
            </w:r>
            <w:proofErr w:type="spellStart"/>
            <w:r w:rsidRPr="00114E5D">
              <w:rPr>
                <w:rFonts w:ascii="Arial" w:hAnsi="Arial" w:cs="Arial"/>
                <w:sz w:val="22"/>
                <w:szCs w:val="22"/>
              </w:rPr>
              <w:t>parte</w:t>
            </w:r>
            <w:proofErr w:type="spellEnd"/>
            <w:r w:rsidRPr="00114E5D">
              <w:rPr>
                <w:rFonts w:ascii="Arial" w:hAnsi="Arial" w:cs="Arial"/>
                <w:sz w:val="22"/>
                <w:szCs w:val="22"/>
              </w:rPr>
              <w:t xml:space="preserve"> </w:t>
            </w:r>
            <w:proofErr w:type="spellStart"/>
            <w:r w:rsidRPr="00114E5D">
              <w:rPr>
                <w:rFonts w:ascii="Arial" w:hAnsi="Arial" w:cs="Arial"/>
                <w:sz w:val="22"/>
                <w:szCs w:val="22"/>
              </w:rPr>
              <w:t>hartzea</w:t>
            </w:r>
            <w:proofErr w:type="spellEnd"/>
            <w:r w:rsidRPr="00114E5D">
              <w:rPr>
                <w:rFonts w:ascii="Arial" w:hAnsi="Arial" w:cs="Arial"/>
                <w:sz w:val="22"/>
                <w:szCs w:val="22"/>
              </w:rPr>
              <w:t xml:space="preserve"> </w:t>
            </w:r>
            <w:proofErr w:type="spellStart"/>
            <w:r w:rsidRPr="00114E5D">
              <w:rPr>
                <w:rFonts w:ascii="Arial" w:hAnsi="Arial" w:cs="Arial"/>
                <w:sz w:val="22"/>
                <w:szCs w:val="22"/>
              </w:rPr>
              <w:t>onartzea</w:t>
            </w:r>
            <w:proofErr w:type="spellEnd"/>
            <w:r w:rsidRPr="00114E5D">
              <w:rPr>
                <w:rFonts w:ascii="Arial" w:hAnsi="Arial" w:cs="Arial"/>
                <w:sz w:val="22"/>
                <w:szCs w:val="22"/>
              </w:rPr>
              <w:t xml:space="preserve">: </w:t>
            </w:r>
            <w:proofErr w:type="spellStart"/>
            <w:r w:rsidRPr="00114E5D">
              <w:rPr>
                <w:rFonts w:ascii="Arial" w:hAnsi="Arial" w:cs="Arial"/>
                <w:sz w:val="22"/>
                <w:szCs w:val="22"/>
              </w:rPr>
              <w:t>erabakia</w:t>
            </w:r>
            <w:proofErr w:type="spellEnd"/>
            <w:r w:rsidRPr="00114E5D">
              <w:rPr>
                <w:rFonts w:ascii="Arial" w:hAnsi="Arial" w:cs="Arial"/>
                <w:sz w:val="22"/>
                <w:szCs w:val="22"/>
              </w:rPr>
              <w:t xml:space="preserve"> </w:t>
            </w:r>
            <w:proofErr w:type="spellStart"/>
            <w:r w:rsidRPr="00114E5D">
              <w:rPr>
                <w:rFonts w:ascii="Arial" w:hAnsi="Arial" w:cs="Arial"/>
                <w:sz w:val="22"/>
                <w:szCs w:val="22"/>
              </w:rPr>
              <w:t>jakinarazi</w:t>
            </w:r>
            <w:proofErr w:type="spellEnd"/>
            <w:r w:rsidRPr="00114E5D">
              <w:rPr>
                <w:rFonts w:ascii="Arial" w:hAnsi="Arial" w:cs="Arial"/>
                <w:sz w:val="22"/>
                <w:szCs w:val="22"/>
              </w:rPr>
              <w:t xml:space="preserve"> eta </w:t>
            </w:r>
            <w:proofErr w:type="spellStart"/>
            <w:r w:rsidRPr="00114E5D">
              <w:rPr>
                <w:rFonts w:ascii="Arial" w:hAnsi="Arial" w:cs="Arial"/>
                <w:sz w:val="22"/>
                <w:szCs w:val="22"/>
              </w:rPr>
              <w:t>hamar</w:t>
            </w:r>
            <w:proofErr w:type="spellEnd"/>
            <w:r w:rsidRPr="00114E5D">
              <w:rPr>
                <w:rFonts w:ascii="Arial" w:hAnsi="Arial" w:cs="Arial"/>
                <w:sz w:val="22"/>
                <w:szCs w:val="22"/>
              </w:rPr>
              <w:t xml:space="preserve"> </w:t>
            </w:r>
            <w:proofErr w:type="spellStart"/>
            <w:r w:rsidRPr="00114E5D">
              <w:rPr>
                <w:rFonts w:ascii="Arial" w:hAnsi="Arial" w:cs="Arial"/>
                <w:sz w:val="22"/>
                <w:szCs w:val="22"/>
              </w:rPr>
              <w:t>eguneko</w:t>
            </w:r>
            <w:proofErr w:type="spellEnd"/>
            <w:r w:rsidRPr="00114E5D">
              <w:rPr>
                <w:rFonts w:ascii="Arial" w:hAnsi="Arial" w:cs="Arial"/>
                <w:sz w:val="22"/>
                <w:szCs w:val="22"/>
              </w:rPr>
              <w:t xml:space="preserve"> </w:t>
            </w:r>
            <w:proofErr w:type="spellStart"/>
            <w:r w:rsidRPr="00114E5D">
              <w:rPr>
                <w:rFonts w:ascii="Arial" w:hAnsi="Arial" w:cs="Arial"/>
                <w:sz w:val="22"/>
                <w:szCs w:val="22"/>
              </w:rPr>
              <w:t>epean</w:t>
            </w:r>
            <w:proofErr w:type="spellEnd"/>
            <w:r w:rsidRPr="00114E5D">
              <w:rPr>
                <w:rFonts w:ascii="Arial" w:hAnsi="Arial" w:cs="Arial"/>
                <w:sz w:val="22"/>
                <w:szCs w:val="22"/>
              </w:rPr>
              <w:t xml:space="preserve">, </w:t>
            </w:r>
            <w:proofErr w:type="spellStart"/>
            <w:r w:rsidRPr="00114E5D">
              <w:rPr>
                <w:rFonts w:ascii="Arial" w:hAnsi="Arial" w:cs="Arial"/>
                <w:sz w:val="22"/>
                <w:szCs w:val="22"/>
              </w:rPr>
              <w:t>hautatuek</w:t>
            </w:r>
            <w:proofErr w:type="spellEnd"/>
            <w:r w:rsidRPr="00114E5D">
              <w:rPr>
                <w:rFonts w:ascii="Arial" w:hAnsi="Arial" w:cs="Arial"/>
                <w:sz w:val="22"/>
                <w:szCs w:val="22"/>
              </w:rPr>
              <w:t xml:space="preserve"> </w:t>
            </w:r>
            <w:proofErr w:type="spellStart"/>
            <w:r w:rsidRPr="00114E5D">
              <w:rPr>
                <w:rFonts w:ascii="Arial" w:hAnsi="Arial" w:cs="Arial"/>
                <w:sz w:val="22"/>
                <w:szCs w:val="22"/>
              </w:rPr>
              <w:t>idatziz</w:t>
            </w:r>
            <w:proofErr w:type="spellEnd"/>
            <w:r w:rsidRPr="00114E5D">
              <w:rPr>
                <w:rFonts w:ascii="Arial" w:hAnsi="Arial" w:cs="Arial"/>
                <w:sz w:val="22"/>
                <w:szCs w:val="22"/>
              </w:rPr>
              <w:t xml:space="preserve"> </w:t>
            </w:r>
            <w:proofErr w:type="spellStart"/>
            <w:r w:rsidRPr="00114E5D">
              <w:rPr>
                <w:rFonts w:ascii="Arial" w:hAnsi="Arial" w:cs="Arial"/>
                <w:sz w:val="22"/>
                <w:szCs w:val="22"/>
              </w:rPr>
              <w:t>onartu</w:t>
            </w:r>
            <w:proofErr w:type="spellEnd"/>
            <w:r w:rsidRPr="00114E5D">
              <w:rPr>
                <w:rFonts w:ascii="Arial" w:hAnsi="Arial" w:cs="Arial"/>
                <w:sz w:val="22"/>
                <w:szCs w:val="22"/>
              </w:rPr>
              <w:t xml:space="preserve"> </w:t>
            </w:r>
            <w:proofErr w:type="spellStart"/>
            <w:r w:rsidRPr="00114E5D">
              <w:rPr>
                <w:rFonts w:ascii="Arial" w:hAnsi="Arial" w:cs="Arial"/>
                <w:sz w:val="22"/>
                <w:szCs w:val="22"/>
              </w:rPr>
              <w:t>beharko</w:t>
            </w:r>
            <w:proofErr w:type="spellEnd"/>
            <w:r w:rsidRPr="00114E5D">
              <w:rPr>
                <w:rFonts w:ascii="Arial" w:hAnsi="Arial" w:cs="Arial"/>
                <w:sz w:val="22"/>
                <w:szCs w:val="22"/>
              </w:rPr>
              <w:t xml:space="preserve"> </w:t>
            </w:r>
            <w:proofErr w:type="spellStart"/>
            <w:r w:rsidRPr="00114E5D">
              <w:rPr>
                <w:rFonts w:ascii="Arial" w:hAnsi="Arial" w:cs="Arial"/>
                <w:sz w:val="22"/>
                <w:szCs w:val="22"/>
              </w:rPr>
              <w:t>dute</w:t>
            </w:r>
            <w:proofErr w:type="spellEnd"/>
            <w:r w:rsidRPr="00114E5D">
              <w:rPr>
                <w:rFonts w:ascii="Arial" w:hAnsi="Arial" w:cs="Arial"/>
                <w:sz w:val="22"/>
                <w:szCs w:val="22"/>
              </w:rPr>
              <w:t xml:space="preserve"> </w:t>
            </w:r>
            <w:proofErr w:type="spellStart"/>
            <w:r w:rsidRPr="00114E5D">
              <w:rPr>
                <w:rFonts w:ascii="Arial" w:hAnsi="Arial" w:cs="Arial"/>
                <w:sz w:val="22"/>
                <w:szCs w:val="22"/>
              </w:rPr>
              <w:t>egonaldian</w:t>
            </w:r>
            <w:proofErr w:type="spellEnd"/>
            <w:r w:rsidRPr="00114E5D">
              <w:rPr>
                <w:rFonts w:ascii="Arial" w:hAnsi="Arial" w:cs="Arial"/>
                <w:sz w:val="22"/>
                <w:szCs w:val="22"/>
              </w:rPr>
              <w:t xml:space="preserve"> </w:t>
            </w:r>
            <w:proofErr w:type="spellStart"/>
            <w:r w:rsidRPr="00114E5D">
              <w:rPr>
                <w:rFonts w:ascii="Arial" w:hAnsi="Arial" w:cs="Arial"/>
                <w:sz w:val="22"/>
                <w:szCs w:val="22"/>
              </w:rPr>
              <w:t>parte</w:t>
            </w:r>
            <w:proofErr w:type="spellEnd"/>
            <w:r w:rsidRPr="00114E5D">
              <w:rPr>
                <w:rFonts w:ascii="Arial" w:hAnsi="Arial" w:cs="Arial"/>
                <w:sz w:val="22"/>
                <w:szCs w:val="22"/>
              </w:rPr>
              <w:t xml:space="preserve"> </w:t>
            </w:r>
            <w:proofErr w:type="spellStart"/>
            <w:r w:rsidRPr="00114E5D">
              <w:rPr>
                <w:rFonts w:ascii="Arial" w:hAnsi="Arial" w:cs="Arial"/>
                <w:sz w:val="22"/>
                <w:szCs w:val="22"/>
              </w:rPr>
              <w:t>hartu</w:t>
            </w:r>
            <w:proofErr w:type="spellEnd"/>
            <w:r w:rsidRPr="00114E5D">
              <w:rPr>
                <w:rFonts w:ascii="Arial" w:hAnsi="Arial" w:cs="Arial"/>
                <w:sz w:val="22"/>
                <w:szCs w:val="22"/>
              </w:rPr>
              <w:t xml:space="preserve"> eta </w:t>
            </w:r>
            <w:proofErr w:type="spellStart"/>
            <w:r w:rsidRPr="00114E5D">
              <w:rPr>
                <w:rFonts w:ascii="Arial" w:hAnsi="Arial" w:cs="Arial"/>
                <w:sz w:val="22"/>
                <w:szCs w:val="22"/>
              </w:rPr>
              <w:t>egonaldiaren</w:t>
            </w:r>
            <w:proofErr w:type="spellEnd"/>
            <w:r w:rsidRPr="00114E5D">
              <w:rPr>
                <w:rFonts w:ascii="Arial" w:hAnsi="Arial" w:cs="Arial"/>
                <w:sz w:val="22"/>
                <w:szCs w:val="22"/>
              </w:rPr>
              <w:t xml:space="preserve"> </w:t>
            </w:r>
            <w:proofErr w:type="spellStart"/>
            <w:r w:rsidRPr="00114E5D">
              <w:rPr>
                <w:rFonts w:ascii="Arial" w:hAnsi="Arial" w:cs="Arial"/>
                <w:sz w:val="22"/>
                <w:szCs w:val="22"/>
              </w:rPr>
              <w:t>baldintzak</w:t>
            </w:r>
            <w:proofErr w:type="spellEnd"/>
            <w:r w:rsidRPr="00114E5D">
              <w:rPr>
                <w:rFonts w:ascii="Arial" w:hAnsi="Arial" w:cs="Arial"/>
                <w:sz w:val="22"/>
                <w:szCs w:val="22"/>
              </w:rPr>
              <w:t xml:space="preserve"> </w:t>
            </w:r>
            <w:proofErr w:type="spellStart"/>
            <w:r w:rsidRPr="00114E5D">
              <w:rPr>
                <w:rFonts w:ascii="Arial" w:hAnsi="Arial" w:cs="Arial"/>
                <w:sz w:val="22"/>
                <w:szCs w:val="22"/>
              </w:rPr>
              <w:t>betetzea</w:t>
            </w:r>
            <w:proofErr w:type="spellEnd"/>
            <w:r w:rsidRPr="00114E5D">
              <w:rPr>
                <w:rFonts w:ascii="Arial" w:hAnsi="Arial" w:cs="Arial"/>
                <w:sz w:val="22"/>
                <w:szCs w:val="22"/>
              </w:rPr>
              <w:t xml:space="preserve">. Hala </w:t>
            </w:r>
            <w:proofErr w:type="spellStart"/>
            <w:r w:rsidRPr="00114E5D">
              <w:rPr>
                <w:rFonts w:ascii="Arial" w:hAnsi="Arial" w:cs="Arial"/>
                <w:sz w:val="22"/>
                <w:szCs w:val="22"/>
              </w:rPr>
              <w:t>egiten</w:t>
            </w:r>
            <w:proofErr w:type="spellEnd"/>
            <w:r w:rsidRPr="00114E5D">
              <w:rPr>
                <w:rFonts w:ascii="Arial" w:hAnsi="Arial" w:cs="Arial"/>
                <w:sz w:val="22"/>
                <w:szCs w:val="22"/>
              </w:rPr>
              <w:t xml:space="preserve"> </w:t>
            </w:r>
            <w:proofErr w:type="spellStart"/>
            <w:r w:rsidRPr="00114E5D">
              <w:rPr>
                <w:rFonts w:ascii="Arial" w:hAnsi="Arial" w:cs="Arial"/>
                <w:sz w:val="22"/>
                <w:szCs w:val="22"/>
              </w:rPr>
              <w:t>ez</w:t>
            </w:r>
            <w:proofErr w:type="spellEnd"/>
            <w:r w:rsidRPr="00114E5D">
              <w:rPr>
                <w:rFonts w:ascii="Arial" w:hAnsi="Arial" w:cs="Arial"/>
                <w:sz w:val="22"/>
                <w:szCs w:val="22"/>
              </w:rPr>
              <w:t xml:space="preserve"> </w:t>
            </w:r>
            <w:proofErr w:type="spellStart"/>
            <w:r w:rsidRPr="00114E5D">
              <w:rPr>
                <w:rFonts w:ascii="Arial" w:hAnsi="Arial" w:cs="Arial"/>
                <w:sz w:val="22"/>
                <w:szCs w:val="22"/>
              </w:rPr>
              <w:t>badute</w:t>
            </w:r>
            <w:proofErr w:type="spellEnd"/>
            <w:r w:rsidRPr="00114E5D">
              <w:rPr>
                <w:rFonts w:ascii="Arial" w:hAnsi="Arial" w:cs="Arial"/>
                <w:sz w:val="22"/>
                <w:szCs w:val="22"/>
              </w:rPr>
              <w:t xml:space="preserve"> </w:t>
            </w:r>
            <w:proofErr w:type="spellStart"/>
            <w:r w:rsidRPr="00114E5D">
              <w:rPr>
                <w:rFonts w:ascii="Arial" w:hAnsi="Arial" w:cs="Arial"/>
                <w:sz w:val="22"/>
                <w:szCs w:val="22"/>
              </w:rPr>
              <w:t>uko</w:t>
            </w:r>
            <w:proofErr w:type="spellEnd"/>
            <w:r w:rsidRPr="00114E5D">
              <w:rPr>
                <w:rFonts w:ascii="Arial" w:hAnsi="Arial" w:cs="Arial"/>
                <w:sz w:val="22"/>
                <w:szCs w:val="22"/>
              </w:rPr>
              <w:t xml:space="preserve"> </w:t>
            </w:r>
            <w:proofErr w:type="spellStart"/>
            <w:r w:rsidRPr="00114E5D">
              <w:rPr>
                <w:rFonts w:ascii="Arial" w:hAnsi="Arial" w:cs="Arial"/>
                <w:sz w:val="22"/>
                <w:szCs w:val="22"/>
              </w:rPr>
              <w:t>egiten</w:t>
            </w:r>
            <w:proofErr w:type="spellEnd"/>
            <w:r w:rsidRPr="00114E5D">
              <w:rPr>
                <w:rFonts w:ascii="Arial" w:hAnsi="Arial" w:cs="Arial"/>
                <w:sz w:val="22"/>
                <w:szCs w:val="22"/>
              </w:rPr>
              <w:t xml:space="preserve"> </w:t>
            </w:r>
            <w:proofErr w:type="spellStart"/>
            <w:r w:rsidRPr="00114E5D">
              <w:rPr>
                <w:rFonts w:ascii="Arial" w:hAnsi="Arial" w:cs="Arial"/>
                <w:sz w:val="22"/>
                <w:szCs w:val="22"/>
              </w:rPr>
              <w:t>dutela</w:t>
            </w:r>
            <w:proofErr w:type="spellEnd"/>
            <w:r w:rsidRPr="00114E5D">
              <w:rPr>
                <w:rFonts w:ascii="Arial" w:hAnsi="Arial" w:cs="Arial"/>
                <w:sz w:val="22"/>
                <w:szCs w:val="22"/>
              </w:rPr>
              <w:t xml:space="preserve"> </w:t>
            </w:r>
            <w:proofErr w:type="spellStart"/>
            <w:r w:rsidRPr="00114E5D">
              <w:rPr>
                <w:rFonts w:ascii="Arial" w:hAnsi="Arial" w:cs="Arial"/>
                <w:sz w:val="22"/>
                <w:szCs w:val="22"/>
              </w:rPr>
              <w:t>ondorioztatuko</w:t>
            </w:r>
            <w:proofErr w:type="spellEnd"/>
            <w:r w:rsidRPr="00114E5D">
              <w:rPr>
                <w:rFonts w:ascii="Arial" w:hAnsi="Arial" w:cs="Arial"/>
                <w:sz w:val="22"/>
                <w:szCs w:val="22"/>
              </w:rPr>
              <w:t xml:space="preserve"> da. </w:t>
            </w:r>
          </w:p>
          <w:p w14:paraId="676270D8" w14:textId="47B21198" w:rsidR="000759BB" w:rsidRPr="00FD0AD9" w:rsidRDefault="000759BB" w:rsidP="00C964E5">
            <w:pPr>
              <w:suppressAutoHyphens/>
              <w:ind w:firstLine="425"/>
              <w:jc w:val="both"/>
              <w:rPr>
                <w:rFonts w:ascii="Arial" w:hAnsi="Arial" w:cs="Arial"/>
                <w:sz w:val="22"/>
                <w:szCs w:val="22"/>
              </w:rPr>
            </w:pPr>
            <w:r w:rsidRPr="3CE14414">
              <w:rPr>
                <w:rFonts w:ascii="Arial" w:hAnsi="Arial" w:cs="Arial"/>
                <w:b/>
                <w:bCs/>
                <w:sz w:val="22"/>
                <w:szCs w:val="22"/>
              </w:rPr>
              <w:t>12.2.</w:t>
            </w:r>
            <w:r w:rsidRPr="3CE14414">
              <w:rPr>
                <w:rFonts w:ascii="Arial" w:hAnsi="Arial" w:cs="Arial"/>
                <w:sz w:val="22"/>
                <w:szCs w:val="22"/>
              </w:rPr>
              <w:t xml:space="preserve"> </w:t>
            </w:r>
            <w:r w:rsidR="00A92F68" w:rsidRPr="00FD0AD9">
              <w:rPr>
                <w:rFonts w:ascii="Arial" w:hAnsi="Arial" w:cs="Arial"/>
                <w:sz w:val="22"/>
                <w:szCs w:val="22"/>
              </w:rPr>
              <w:t>202</w:t>
            </w:r>
            <w:r w:rsidR="00644BFF" w:rsidRPr="00FD0AD9">
              <w:rPr>
                <w:rFonts w:ascii="Arial" w:hAnsi="Arial" w:cs="Arial"/>
                <w:sz w:val="22"/>
                <w:szCs w:val="22"/>
              </w:rPr>
              <w:t>4</w:t>
            </w:r>
            <w:r w:rsidRPr="00FD0AD9">
              <w:rPr>
                <w:rFonts w:ascii="Arial" w:hAnsi="Arial" w:cs="Arial"/>
                <w:sz w:val="22"/>
                <w:szCs w:val="22"/>
              </w:rPr>
              <w:t>ko</w:t>
            </w:r>
            <w:r w:rsidR="4DAFE949" w:rsidRPr="00FD0AD9">
              <w:rPr>
                <w:rFonts w:ascii="Arial" w:hAnsi="Arial" w:cs="Arial"/>
                <w:sz w:val="22"/>
                <w:szCs w:val="22"/>
              </w:rPr>
              <w:t xml:space="preserve"> </w:t>
            </w:r>
            <w:proofErr w:type="spellStart"/>
            <w:r w:rsidR="00D558C9" w:rsidRPr="00FD0AD9">
              <w:rPr>
                <w:rFonts w:ascii="Arial" w:hAnsi="Arial" w:cs="Arial"/>
                <w:sz w:val="22"/>
                <w:szCs w:val="22"/>
              </w:rPr>
              <w:t>urtarriletik</w:t>
            </w:r>
            <w:proofErr w:type="spellEnd"/>
            <w:r w:rsidR="00D558C9" w:rsidRPr="00FD0AD9">
              <w:rPr>
                <w:rFonts w:ascii="Arial" w:hAnsi="Arial" w:cs="Arial"/>
                <w:sz w:val="22"/>
                <w:szCs w:val="22"/>
              </w:rPr>
              <w:t xml:space="preserve"> </w:t>
            </w:r>
            <w:proofErr w:type="spellStart"/>
            <w:r w:rsidR="00D558C9" w:rsidRPr="00FD0AD9">
              <w:rPr>
                <w:rFonts w:ascii="Arial" w:hAnsi="Arial" w:cs="Arial"/>
                <w:sz w:val="22"/>
                <w:szCs w:val="22"/>
              </w:rPr>
              <w:t>maiatzera</w:t>
            </w:r>
            <w:proofErr w:type="spellEnd"/>
            <w:r w:rsidR="00D558C9" w:rsidRPr="00FD0AD9">
              <w:rPr>
                <w:rFonts w:ascii="Arial" w:hAnsi="Arial" w:cs="Arial"/>
                <w:sz w:val="22"/>
                <w:szCs w:val="22"/>
              </w:rPr>
              <w:t xml:space="preserve"> </w:t>
            </w:r>
            <w:proofErr w:type="spellStart"/>
            <w:r w:rsidRPr="00FD0AD9">
              <w:rPr>
                <w:rFonts w:ascii="Arial" w:hAnsi="Arial" w:cs="Arial"/>
                <w:sz w:val="22"/>
                <w:szCs w:val="22"/>
              </w:rPr>
              <w:t>bitartean</w:t>
            </w:r>
            <w:proofErr w:type="spellEnd"/>
            <w:r w:rsidRPr="00FD0AD9">
              <w:rPr>
                <w:rFonts w:ascii="Arial" w:hAnsi="Arial" w:cs="Arial"/>
                <w:sz w:val="22"/>
                <w:szCs w:val="22"/>
              </w:rPr>
              <w:t xml:space="preserve"> </w:t>
            </w:r>
            <w:r w:rsidR="515DFEC5" w:rsidRPr="00FD0AD9">
              <w:rPr>
                <w:rFonts w:ascii="Arial" w:hAnsi="Arial" w:cs="Arial"/>
                <w:sz w:val="22"/>
                <w:szCs w:val="22"/>
              </w:rPr>
              <w:t>California State University Bakersfield-</w:t>
            </w:r>
            <w:proofErr w:type="spellStart"/>
            <w:r w:rsidR="515DFEC5" w:rsidRPr="00FD0AD9">
              <w:rPr>
                <w:rFonts w:ascii="Arial" w:hAnsi="Arial" w:cs="Arial"/>
                <w:sz w:val="22"/>
                <w:szCs w:val="22"/>
              </w:rPr>
              <w:t>en</w:t>
            </w:r>
            <w:proofErr w:type="spellEnd"/>
            <w:r w:rsidRPr="00FD0AD9">
              <w:rPr>
                <w:rFonts w:ascii="Arial" w:hAnsi="Arial" w:cs="Arial"/>
                <w:sz w:val="22"/>
                <w:szCs w:val="22"/>
              </w:rPr>
              <w:t xml:space="preserve"> </w:t>
            </w:r>
            <w:proofErr w:type="spellStart"/>
            <w:r w:rsidRPr="00FD0AD9">
              <w:rPr>
                <w:rFonts w:ascii="Arial" w:hAnsi="Arial" w:cs="Arial"/>
                <w:sz w:val="22"/>
                <w:szCs w:val="22"/>
              </w:rPr>
              <w:t>hilabeteko</w:t>
            </w:r>
            <w:proofErr w:type="spellEnd"/>
            <w:r w:rsidRPr="00FD0AD9">
              <w:rPr>
                <w:rFonts w:ascii="Arial" w:hAnsi="Arial" w:cs="Arial"/>
                <w:sz w:val="22"/>
                <w:szCs w:val="22"/>
              </w:rPr>
              <w:t xml:space="preserve"> </w:t>
            </w:r>
            <w:proofErr w:type="spellStart"/>
            <w:r w:rsidRPr="00FD0AD9">
              <w:rPr>
                <w:rFonts w:ascii="Arial" w:hAnsi="Arial" w:cs="Arial"/>
                <w:sz w:val="22"/>
                <w:szCs w:val="22"/>
              </w:rPr>
              <w:t>egonaldia</w:t>
            </w:r>
            <w:proofErr w:type="spellEnd"/>
            <w:r w:rsidRPr="00FD0AD9">
              <w:rPr>
                <w:rFonts w:ascii="Arial" w:hAnsi="Arial" w:cs="Arial"/>
                <w:sz w:val="22"/>
                <w:szCs w:val="22"/>
              </w:rPr>
              <w:t xml:space="preserve"> </w:t>
            </w:r>
            <w:proofErr w:type="spellStart"/>
            <w:r w:rsidRPr="00FD0AD9">
              <w:rPr>
                <w:rFonts w:ascii="Arial" w:hAnsi="Arial" w:cs="Arial"/>
                <w:sz w:val="22"/>
                <w:szCs w:val="22"/>
              </w:rPr>
              <w:t>egitea</w:t>
            </w:r>
            <w:proofErr w:type="spellEnd"/>
            <w:r w:rsidRPr="00FD0AD9">
              <w:rPr>
                <w:rFonts w:ascii="Arial" w:hAnsi="Arial" w:cs="Arial"/>
                <w:sz w:val="22"/>
                <w:szCs w:val="22"/>
              </w:rPr>
              <w:t>.</w:t>
            </w:r>
          </w:p>
          <w:p w14:paraId="4690005C" w14:textId="33F7CE19" w:rsidR="000759BB" w:rsidRPr="00097BE6" w:rsidRDefault="000759BB" w:rsidP="00C964E5">
            <w:pPr>
              <w:suppressAutoHyphens/>
              <w:ind w:firstLine="425"/>
              <w:jc w:val="both"/>
              <w:rPr>
                <w:rFonts w:ascii="Arial" w:hAnsi="Arial" w:cs="Arial"/>
                <w:sz w:val="22"/>
                <w:szCs w:val="22"/>
                <w:lang w:val="es-ES"/>
              </w:rPr>
            </w:pPr>
            <w:r w:rsidRPr="00FD0AD9">
              <w:rPr>
                <w:rFonts w:ascii="Arial" w:hAnsi="Arial" w:cs="Arial"/>
                <w:b/>
                <w:bCs/>
                <w:sz w:val="22"/>
                <w:szCs w:val="22"/>
                <w:lang w:val="es-ES"/>
              </w:rPr>
              <w:t>12.3</w:t>
            </w:r>
            <w:r w:rsidRPr="00FD0AD9">
              <w:rPr>
                <w:rFonts w:ascii="Arial" w:hAnsi="Arial" w:cs="Arial"/>
                <w:sz w:val="22"/>
                <w:szCs w:val="22"/>
                <w:lang w:val="es-ES"/>
              </w:rPr>
              <w:t xml:space="preserve"> </w:t>
            </w:r>
            <w:proofErr w:type="spellStart"/>
            <w:r w:rsidRPr="00FD0AD9">
              <w:rPr>
                <w:rFonts w:ascii="Arial" w:hAnsi="Arial" w:cs="Arial"/>
                <w:sz w:val="22"/>
                <w:szCs w:val="22"/>
                <w:lang w:val="es-ES"/>
              </w:rPr>
              <w:t>Emandako</w:t>
            </w:r>
            <w:proofErr w:type="spellEnd"/>
            <w:r w:rsidRPr="00FD0AD9">
              <w:rPr>
                <w:rFonts w:ascii="Arial" w:hAnsi="Arial" w:cs="Arial"/>
                <w:sz w:val="22"/>
                <w:szCs w:val="22"/>
                <w:lang w:val="es-ES"/>
              </w:rPr>
              <w:t xml:space="preserve"> </w:t>
            </w:r>
            <w:proofErr w:type="spellStart"/>
            <w:r w:rsidRPr="00FD0AD9">
              <w:rPr>
                <w:rFonts w:ascii="Arial" w:hAnsi="Arial" w:cs="Arial"/>
                <w:sz w:val="22"/>
                <w:szCs w:val="22"/>
                <w:lang w:val="es-ES"/>
              </w:rPr>
              <w:t>ordainsaria</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onartutako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proiek</w:t>
            </w:r>
            <w:r w:rsidR="003C0026" w:rsidRPr="3CE14414">
              <w:rPr>
                <w:rFonts w:ascii="Arial" w:hAnsi="Arial" w:cs="Arial"/>
                <w:sz w:val="22"/>
                <w:szCs w:val="22"/>
                <w:lang w:val="es-ES"/>
              </w:rPr>
              <w:t>tuaren</w:t>
            </w:r>
            <w:proofErr w:type="spellEnd"/>
            <w:r w:rsidR="003C0026" w:rsidRPr="3CE14414">
              <w:rPr>
                <w:rFonts w:ascii="Arial" w:hAnsi="Arial" w:cs="Arial"/>
                <w:sz w:val="22"/>
                <w:szCs w:val="22"/>
                <w:lang w:val="es-ES"/>
              </w:rPr>
              <w:t xml:space="preserve"> </w:t>
            </w:r>
            <w:proofErr w:type="spellStart"/>
            <w:r w:rsidR="003C0026" w:rsidRPr="3CE14414">
              <w:rPr>
                <w:rFonts w:ascii="Arial" w:hAnsi="Arial" w:cs="Arial"/>
                <w:sz w:val="22"/>
                <w:szCs w:val="22"/>
                <w:lang w:val="es-ES"/>
              </w:rPr>
              <w:t>garapenerako</w:t>
            </w:r>
            <w:proofErr w:type="spellEnd"/>
            <w:r w:rsidR="003C0026" w:rsidRPr="3CE14414">
              <w:rPr>
                <w:rFonts w:ascii="Arial" w:hAnsi="Arial" w:cs="Arial"/>
                <w:sz w:val="22"/>
                <w:szCs w:val="22"/>
                <w:lang w:val="es-ES"/>
              </w:rPr>
              <w:t xml:space="preserve"> </w:t>
            </w:r>
            <w:proofErr w:type="spellStart"/>
            <w:r w:rsidR="003C0026" w:rsidRPr="3CE14414">
              <w:rPr>
                <w:rFonts w:ascii="Arial" w:hAnsi="Arial" w:cs="Arial"/>
                <w:sz w:val="22"/>
                <w:szCs w:val="22"/>
                <w:lang w:val="es-ES"/>
              </w:rPr>
              <w:t>erabiltzea</w:t>
            </w:r>
            <w:proofErr w:type="spellEnd"/>
            <w:r w:rsidR="003C0026" w:rsidRPr="3CE14414">
              <w:rPr>
                <w:rFonts w:ascii="Arial" w:hAnsi="Arial" w:cs="Arial"/>
                <w:sz w:val="22"/>
                <w:szCs w:val="22"/>
                <w:lang w:val="es-ES"/>
              </w:rPr>
              <w:t xml:space="preserve"> eta </w:t>
            </w:r>
            <w:proofErr w:type="spellStart"/>
            <w:r w:rsidR="003C0026" w:rsidRPr="3CE14414">
              <w:rPr>
                <w:rFonts w:ascii="Arial" w:hAnsi="Arial" w:cs="Arial"/>
                <w:sz w:val="22"/>
                <w:szCs w:val="22"/>
                <w:lang w:val="es-ES"/>
              </w:rPr>
              <w:t>gastuen</w:t>
            </w:r>
            <w:proofErr w:type="spellEnd"/>
            <w:r w:rsidR="003C0026" w:rsidRPr="3CE14414">
              <w:rPr>
                <w:rFonts w:ascii="Arial" w:hAnsi="Arial" w:cs="Arial"/>
                <w:sz w:val="22"/>
                <w:szCs w:val="22"/>
                <w:lang w:val="es-ES"/>
              </w:rPr>
              <w:t xml:space="preserve"> </w:t>
            </w:r>
            <w:proofErr w:type="spellStart"/>
            <w:r w:rsidR="003C0026" w:rsidRPr="3CE14414">
              <w:rPr>
                <w:rFonts w:ascii="Arial" w:hAnsi="Arial" w:cs="Arial"/>
                <w:sz w:val="22"/>
                <w:szCs w:val="22"/>
                <w:lang w:val="es-ES"/>
              </w:rPr>
              <w:t>justifikazioa</w:t>
            </w:r>
            <w:proofErr w:type="spellEnd"/>
            <w:r w:rsidR="003C0026" w:rsidRPr="3CE14414">
              <w:rPr>
                <w:rFonts w:ascii="Arial" w:hAnsi="Arial" w:cs="Arial"/>
                <w:sz w:val="22"/>
                <w:szCs w:val="22"/>
                <w:lang w:val="es-ES"/>
              </w:rPr>
              <w:t xml:space="preserve"> </w:t>
            </w:r>
            <w:proofErr w:type="spellStart"/>
            <w:r w:rsidR="003C0026" w:rsidRPr="3CE14414">
              <w:rPr>
                <w:rFonts w:ascii="Arial" w:hAnsi="Arial" w:cs="Arial"/>
                <w:sz w:val="22"/>
                <w:szCs w:val="22"/>
                <w:lang w:val="es-ES"/>
              </w:rPr>
              <w:t>aurkeztea</w:t>
            </w:r>
            <w:proofErr w:type="spellEnd"/>
            <w:r w:rsidR="003C0026" w:rsidRPr="3CE14414">
              <w:rPr>
                <w:rFonts w:ascii="Arial" w:hAnsi="Arial" w:cs="Arial"/>
                <w:sz w:val="22"/>
                <w:szCs w:val="22"/>
                <w:lang w:val="es-ES"/>
              </w:rPr>
              <w:t>.</w:t>
            </w:r>
          </w:p>
          <w:p w14:paraId="1D6AA6DC" w14:textId="7F15DA17" w:rsidR="000759BB" w:rsidRPr="00097BE6" w:rsidRDefault="000759BB" w:rsidP="00C964E5">
            <w:pPr>
              <w:suppressAutoHyphens/>
              <w:ind w:firstLine="425"/>
              <w:jc w:val="both"/>
              <w:rPr>
                <w:rFonts w:ascii="Arial" w:hAnsi="Arial" w:cs="Arial"/>
                <w:sz w:val="22"/>
                <w:szCs w:val="22"/>
                <w:lang w:val="es-ES"/>
              </w:rPr>
            </w:pPr>
            <w:r w:rsidRPr="3CE14414">
              <w:rPr>
                <w:rFonts w:ascii="Arial" w:hAnsi="Arial" w:cs="Arial"/>
                <w:b/>
                <w:bCs/>
                <w:sz w:val="22"/>
                <w:szCs w:val="22"/>
                <w:lang w:val="es-ES"/>
              </w:rPr>
              <w:t>12.4.</w:t>
            </w:r>
            <w:r w:rsidR="00DF78D3" w:rsidRPr="3CE14414">
              <w:rPr>
                <w:rFonts w:ascii="Arial" w:hAnsi="Arial" w:cs="Arial"/>
                <w:sz w:val="22"/>
                <w:szCs w:val="22"/>
                <w:lang w:val="es-ES"/>
              </w:rPr>
              <w:t xml:space="preserve"> </w:t>
            </w:r>
            <w:proofErr w:type="spellStart"/>
            <w:r w:rsidR="00DF78D3" w:rsidRPr="3CE14414">
              <w:rPr>
                <w:rFonts w:ascii="Arial" w:hAnsi="Arial" w:cs="Arial"/>
                <w:sz w:val="22"/>
                <w:szCs w:val="22"/>
                <w:lang w:val="es-ES"/>
              </w:rPr>
              <w:t>Aukeraturiko</w:t>
            </w:r>
            <w:proofErr w:type="spellEnd"/>
            <w:r w:rsidR="00DF78D3" w:rsidRPr="3CE14414">
              <w:rPr>
                <w:rFonts w:ascii="Arial" w:hAnsi="Arial" w:cs="Arial"/>
                <w:sz w:val="22"/>
                <w:szCs w:val="22"/>
                <w:lang w:val="es-ES"/>
              </w:rPr>
              <w:t xml:space="preserve"> </w:t>
            </w:r>
            <w:proofErr w:type="spellStart"/>
            <w:r w:rsidR="00DF78D3" w:rsidRPr="3CE14414">
              <w:rPr>
                <w:rFonts w:ascii="Arial" w:hAnsi="Arial" w:cs="Arial"/>
                <w:sz w:val="22"/>
                <w:szCs w:val="22"/>
                <w:lang w:val="es-ES"/>
              </w:rPr>
              <w:t>ikertzaile</w:t>
            </w:r>
            <w:proofErr w:type="spellEnd"/>
            <w:r w:rsidR="00AC3AB1" w:rsidRPr="3CE14414">
              <w:rPr>
                <w:rFonts w:ascii="Arial" w:hAnsi="Arial" w:cs="Arial"/>
                <w:sz w:val="22"/>
                <w:szCs w:val="22"/>
                <w:lang w:val="es-ES"/>
              </w:rPr>
              <w:t xml:space="preserve"> </w:t>
            </w:r>
            <w:proofErr w:type="spellStart"/>
            <w:r w:rsidR="00AC3AB1" w:rsidRPr="3CE14414">
              <w:rPr>
                <w:rFonts w:ascii="Arial" w:hAnsi="Arial" w:cs="Arial"/>
                <w:sz w:val="22"/>
                <w:szCs w:val="22"/>
                <w:lang w:val="es-ES"/>
              </w:rPr>
              <w:t>edo</w:t>
            </w:r>
            <w:proofErr w:type="spellEnd"/>
            <w:r w:rsidR="00AC3AB1" w:rsidRPr="3CE14414">
              <w:rPr>
                <w:rFonts w:ascii="Arial" w:hAnsi="Arial" w:cs="Arial"/>
                <w:sz w:val="22"/>
                <w:szCs w:val="22"/>
                <w:lang w:val="es-ES"/>
              </w:rPr>
              <w:t xml:space="preserve"> </w:t>
            </w:r>
            <w:proofErr w:type="spellStart"/>
            <w:r w:rsidR="00AC3AB1" w:rsidRPr="3CE14414">
              <w:rPr>
                <w:rFonts w:ascii="Arial" w:hAnsi="Arial" w:cs="Arial"/>
                <w:sz w:val="22"/>
                <w:szCs w:val="22"/>
                <w:lang w:val="es-ES"/>
              </w:rPr>
              <w:t>sortzaile</w:t>
            </w:r>
            <w:r w:rsidRPr="3CE14414">
              <w:rPr>
                <w:rFonts w:ascii="Arial" w:hAnsi="Arial" w:cs="Arial"/>
                <w:sz w:val="22"/>
                <w:szCs w:val="22"/>
                <w:lang w:val="es-ES"/>
              </w:rPr>
              <w:t>ak</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konpromisoa</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hartzen</w:t>
            </w:r>
            <w:proofErr w:type="spellEnd"/>
            <w:r w:rsidRPr="3CE14414">
              <w:rPr>
                <w:rFonts w:ascii="Arial" w:hAnsi="Arial" w:cs="Arial"/>
                <w:sz w:val="22"/>
                <w:szCs w:val="22"/>
                <w:lang w:val="es-ES"/>
              </w:rPr>
              <w:t xml:space="preserve"> du </w:t>
            </w:r>
            <w:proofErr w:type="spellStart"/>
            <w:r w:rsidRPr="3CE14414">
              <w:rPr>
                <w:rFonts w:ascii="Arial" w:hAnsi="Arial" w:cs="Arial"/>
                <w:sz w:val="22"/>
                <w:szCs w:val="22"/>
                <w:lang w:val="es-ES"/>
              </w:rPr>
              <w:t>bere</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lanaren</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prozesua</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emaitza</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edo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honen</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zati</w:t>
            </w:r>
            <w:proofErr w:type="spellEnd"/>
            <w:r w:rsidRPr="3CE14414">
              <w:rPr>
                <w:rFonts w:ascii="Arial" w:hAnsi="Arial" w:cs="Arial"/>
                <w:sz w:val="22"/>
                <w:szCs w:val="22"/>
                <w:lang w:val="es-ES"/>
              </w:rPr>
              <w:t xml:space="preserve"> bat, </w:t>
            </w:r>
            <w:proofErr w:type="spellStart"/>
            <w:r w:rsidRPr="3CE14414">
              <w:rPr>
                <w:rFonts w:ascii="Arial" w:hAnsi="Arial" w:cs="Arial"/>
                <w:sz w:val="22"/>
                <w:szCs w:val="22"/>
                <w:lang w:val="es-ES"/>
              </w:rPr>
              <w:t>ikastaro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hitzaldi</w:t>
            </w:r>
            <w:proofErr w:type="spellEnd"/>
            <w:r w:rsidR="5BC34F1E" w:rsidRPr="3CE14414">
              <w:rPr>
                <w:rFonts w:ascii="Arial" w:hAnsi="Arial" w:cs="Arial"/>
                <w:sz w:val="22"/>
                <w:szCs w:val="22"/>
                <w:lang w:val="es-ES"/>
              </w:rPr>
              <w:t xml:space="preserve">, </w:t>
            </w:r>
            <w:proofErr w:type="spellStart"/>
            <w:r w:rsidR="5BC34F1E" w:rsidRPr="3CE14414">
              <w:rPr>
                <w:rFonts w:ascii="Arial" w:hAnsi="Arial" w:cs="Arial"/>
                <w:sz w:val="22"/>
                <w:szCs w:val="22"/>
                <w:lang w:val="es-ES"/>
              </w:rPr>
              <w:t>erakusketa</w:t>
            </w:r>
            <w:proofErr w:type="spellEnd"/>
            <w:r w:rsidR="5BC34F1E" w:rsidRPr="3CE14414">
              <w:rPr>
                <w:rFonts w:ascii="Arial" w:hAnsi="Arial" w:cs="Arial"/>
                <w:sz w:val="22"/>
                <w:szCs w:val="22"/>
                <w:lang w:val="es-ES"/>
              </w:rPr>
              <w:t xml:space="preserve"> </w:t>
            </w:r>
            <w:proofErr w:type="spellStart"/>
            <w:r w:rsidRPr="3CE14414">
              <w:rPr>
                <w:rFonts w:ascii="Arial" w:hAnsi="Arial" w:cs="Arial"/>
                <w:sz w:val="22"/>
                <w:szCs w:val="22"/>
                <w:lang w:val="es-ES"/>
              </w:rPr>
              <w:t>edo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antzeko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topaketa</w:t>
            </w:r>
            <w:proofErr w:type="spellEnd"/>
            <w:r w:rsidRPr="3CE14414">
              <w:rPr>
                <w:rFonts w:ascii="Arial" w:hAnsi="Arial" w:cs="Arial"/>
                <w:sz w:val="22"/>
                <w:szCs w:val="22"/>
                <w:lang w:val="es-ES"/>
              </w:rPr>
              <w:t xml:space="preserve"> baten </w:t>
            </w:r>
            <w:proofErr w:type="spellStart"/>
            <w:r w:rsidRPr="3CE14414">
              <w:rPr>
                <w:rFonts w:ascii="Arial" w:hAnsi="Arial" w:cs="Arial"/>
                <w:sz w:val="22"/>
                <w:szCs w:val="22"/>
                <w:lang w:val="es-ES"/>
              </w:rPr>
              <w:t>bidez</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partekatze</w:t>
            </w:r>
            <w:r w:rsidR="00DF78D3" w:rsidRPr="3CE14414">
              <w:rPr>
                <w:rFonts w:ascii="Arial" w:hAnsi="Arial" w:cs="Arial"/>
                <w:sz w:val="22"/>
                <w:szCs w:val="22"/>
                <w:lang w:val="es-ES"/>
              </w:rPr>
              <w:t>r</w:t>
            </w:r>
            <w:r w:rsidRPr="3CE14414">
              <w:rPr>
                <w:rFonts w:ascii="Arial" w:hAnsi="Arial" w:cs="Arial"/>
                <w:sz w:val="22"/>
                <w:szCs w:val="22"/>
                <w:lang w:val="es-ES"/>
              </w:rPr>
              <w:t>a</w:t>
            </w:r>
            <w:proofErr w:type="spellEnd"/>
            <w:r w:rsidRPr="3CE14414">
              <w:rPr>
                <w:rFonts w:ascii="Arial" w:hAnsi="Arial" w:cs="Arial"/>
                <w:sz w:val="22"/>
                <w:szCs w:val="22"/>
                <w:lang w:val="es-ES"/>
              </w:rPr>
              <w:t xml:space="preserve">, eta Etxepare </w:t>
            </w:r>
            <w:proofErr w:type="spellStart"/>
            <w:r w:rsidRPr="3CE14414">
              <w:rPr>
                <w:rFonts w:ascii="Arial" w:hAnsi="Arial" w:cs="Arial"/>
                <w:sz w:val="22"/>
                <w:szCs w:val="22"/>
                <w:lang w:val="es-ES"/>
              </w:rPr>
              <w:t>Euskal</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Institutuarekin</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adosturiko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formatuan</w:t>
            </w:r>
            <w:proofErr w:type="spellEnd"/>
            <w:r w:rsidRPr="3CE14414">
              <w:rPr>
                <w:rFonts w:ascii="Arial" w:hAnsi="Arial" w:cs="Arial"/>
                <w:sz w:val="22"/>
                <w:szCs w:val="22"/>
                <w:lang w:val="es-ES"/>
              </w:rPr>
              <w:t xml:space="preserve">. Era </w:t>
            </w:r>
            <w:proofErr w:type="spellStart"/>
            <w:r w:rsidRPr="3CE14414">
              <w:rPr>
                <w:rFonts w:ascii="Arial" w:hAnsi="Arial" w:cs="Arial"/>
                <w:sz w:val="22"/>
                <w:szCs w:val="22"/>
                <w:lang w:val="es-ES"/>
              </w:rPr>
              <w:t>berean</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garatutako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proiektuaren</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balorazio</w:t>
            </w:r>
            <w:proofErr w:type="spellEnd"/>
            <w:r w:rsidRPr="3CE14414">
              <w:rPr>
                <w:rFonts w:ascii="Arial" w:hAnsi="Arial" w:cs="Arial"/>
                <w:sz w:val="22"/>
                <w:szCs w:val="22"/>
                <w:lang w:val="es-ES"/>
              </w:rPr>
              <w:t xml:space="preserve">-memoria bat </w:t>
            </w:r>
            <w:proofErr w:type="spellStart"/>
            <w:r w:rsidRPr="3CE14414">
              <w:rPr>
                <w:rFonts w:ascii="Arial" w:hAnsi="Arial" w:cs="Arial"/>
                <w:sz w:val="22"/>
                <w:szCs w:val="22"/>
                <w:lang w:val="es-ES"/>
              </w:rPr>
              <w:t>aurkeztu</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beharko</w:t>
            </w:r>
            <w:proofErr w:type="spellEnd"/>
            <w:r w:rsidRPr="3CE14414">
              <w:rPr>
                <w:rFonts w:ascii="Arial" w:hAnsi="Arial" w:cs="Arial"/>
                <w:sz w:val="22"/>
                <w:szCs w:val="22"/>
                <w:lang w:val="es-ES"/>
              </w:rPr>
              <w:t xml:space="preserve"> </w:t>
            </w:r>
            <w:proofErr w:type="spellStart"/>
            <w:r w:rsidRPr="3CE14414">
              <w:rPr>
                <w:rFonts w:ascii="Arial" w:hAnsi="Arial" w:cs="Arial"/>
                <w:sz w:val="22"/>
                <w:szCs w:val="22"/>
                <w:lang w:val="es-ES"/>
              </w:rPr>
              <w:t>dute</w:t>
            </w:r>
            <w:proofErr w:type="spellEnd"/>
            <w:r w:rsidRPr="3CE14414">
              <w:rPr>
                <w:rFonts w:ascii="Arial" w:hAnsi="Arial" w:cs="Arial"/>
                <w:sz w:val="22"/>
                <w:szCs w:val="22"/>
                <w:lang w:val="es-ES"/>
              </w:rPr>
              <w:t>.</w:t>
            </w:r>
          </w:p>
          <w:p w14:paraId="1F900CCE" w14:textId="2640016D" w:rsidR="000759BB" w:rsidRPr="00913616" w:rsidRDefault="000759BB" w:rsidP="00C964E5">
            <w:pPr>
              <w:suppressAutoHyphens/>
              <w:ind w:firstLine="425"/>
              <w:jc w:val="both"/>
              <w:rPr>
                <w:rFonts w:ascii="Arial" w:hAnsi="Arial" w:cs="Arial"/>
                <w:sz w:val="22"/>
                <w:szCs w:val="22"/>
                <w:lang w:val="es-ES"/>
              </w:rPr>
            </w:pPr>
            <w:r w:rsidRPr="00913616">
              <w:rPr>
                <w:rFonts w:ascii="Arial" w:hAnsi="Arial" w:cs="Arial"/>
                <w:b/>
                <w:bCs/>
                <w:sz w:val="22"/>
                <w:szCs w:val="22"/>
                <w:lang w:val="es-ES"/>
              </w:rPr>
              <w:t>12.5.</w:t>
            </w:r>
            <w:r w:rsidRPr="00913616">
              <w:rPr>
                <w:rFonts w:ascii="Arial" w:hAnsi="Arial" w:cs="Arial"/>
                <w:sz w:val="22"/>
                <w:szCs w:val="22"/>
                <w:lang w:val="es-ES"/>
              </w:rPr>
              <w:t xml:space="preserve"> </w:t>
            </w:r>
            <w:r w:rsidR="7C70DC85" w:rsidRPr="00913616">
              <w:rPr>
                <w:rFonts w:ascii="Arial" w:hAnsi="Arial" w:cs="Arial"/>
                <w:sz w:val="22"/>
                <w:szCs w:val="22"/>
                <w:lang w:val="es-ES"/>
              </w:rPr>
              <w:t xml:space="preserve">California </w:t>
            </w:r>
            <w:proofErr w:type="spellStart"/>
            <w:r w:rsidR="7C70DC85" w:rsidRPr="00913616">
              <w:rPr>
                <w:rFonts w:ascii="Arial" w:hAnsi="Arial" w:cs="Arial"/>
                <w:sz w:val="22"/>
                <w:szCs w:val="22"/>
                <w:lang w:val="es-ES"/>
              </w:rPr>
              <w:t>State</w:t>
            </w:r>
            <w:proofErr w:type="spellEnd"/>
            <w:r w:rsidR="7C70DC85" w:rsidRPr="00913616">
              <w:rPr>
                <w:rFonts w:ascii="Arial" w:hAnsi="Arial" w:cs="Arial"/>
                <w:sz w:val="22"/>
                <w:szCs w:val="22"/>
                <w:lang w:val="es-ES"/>
              </w:rPr>
              <w:t xml:space="preserve"> </w:t>
            </w:r>
            <w:proofErr w:type="spellStart"/>
            <w:r w:rsidRPr="00913616">
              <w:rPr>
                <w:rFonts w:ascii="Arial" w:hAnsi="Arial" w:cs="Arial"/>
                <w:sz w:val="22"/>
                <w:szCs w:val="22"/>
                <w:lang w:val="es-ES"/>
              </w:rPr>
              <w:t>University</w:t>
            </w:r>
            <w:proofErr w:type="spellEnd"/>
            <w:r w:rsidRPr="00913616">
              <w:rPr>
                <w:rFonts w:ascii="Arial" w:hAnsi="Arial" w:cs="Arial"/>
                <w:sz w:val="22"/>
                <w:szCs w:val="22"/>
                <w:lang w:val="es-ES"/>
              </w:rPr>
              <w:t xml:space="preserve"> </w:t>
            </w:r>
            <w:r w:rsidR="236F96D9" w:rsidRPr="00913616">
              <w:rPr>
                <w:rFonts w:ascii="Arial" w:hAnsi="Arial" w:cs="Arial"/>
                <w:sz w:val="22"/>
                <w:szCs w:val="22"/>
                <w:lang w:val="es-ES"/>
              </w:rPr>
              <w:t>Bakersfield</w:t>
            </w:r>
            <w:r w:rsidR="00DF78D3" w:rsidRPr="00913616">
              <w:rPr>
                <w:rFonts w:ascii="Arial" w:hAnsi="Arial" w:cs="Arial"/>
                <w:sz w:val="22"/>
                <w:szCs w:val="22"/>
                <w:lang w:val="es-ES"/>
              </w:rPr>
              <w:t xml:space="preserve"> eta </w:t>
            </w:r>
            <w:proofErr w:type="spellStart"/>
            <w:r w:rsidR="00DF78D3" w:rsidRPr="00913616">
              <w:rPr>
                <w:rFonts w:ascii="Arial" w:hAnsi="Arial" w:cs="Arial"/>
                <w:sz w:val="22"/>
                <w:szCs w:val="22"/>
                <w:lang w:val="es-ES"/>
              </w:rPr>
              <w:t>EEIk</w:t>
            </w:r>
            <w:proofErr w:type="spellEnd"/>
            <w:r w:rsidR="00DF78D3"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ikertzaile</w:t>
            </w:r>
            <w:r w:rsidRPr="00913616">
              <w:rPr>
                <w:rFonts w:ascii="Arial" w:hAnsi="Arial" w:cs="Arial"/>
                <w:sz w:val="22"/>
                <w:szCs w:val="22"/>
                <w:lang w:val="es-ES"/>
              </w:rPr>
              <w:t>ak</w:t>
            </w:r>
            <w:proofErr w:type="spellEnd"/>
            <w:r w:rsidR="343FC42E" w:rsidRPr="00913616">
              <w:rPr>
                <w:rFonts w:ascii="Arial" w:hAnsi="Arial" w:cs="Arial"/>
                <w:sz w:val="22"/>
                <w:szCs w:val="22"/>
                <w:lang w:val="es-ES"/>
              </w:rPr>
              <w:t xml:space="preserve"> </w:t>
            </w:r>
            <w:proofErr w:type="spellStart"/>
            <w:r w:rsidR="343FC42E" w:rsidRPr="00913616">
              <w:rPr>
                <w:rFonts w:ascii="Arial" w:hAnsi="Arial" w:cs="Arial"/>
                <w:sz w:val="22"/>
                <w:szCs w:val="22"/>
                <w:lang w:val="es-ES"/>
              </w:rPr>
              <w:t>edota</w:t>
            </w:r>
            <w:proofErr w:type="spellEnd"/>
            <w:r w:rsidR="343FC42E" w:rsidRPr="00913616">
              <w:rPr>
                <w:rFonts w:ascii="Arial" w:hAnsi="Arial" w:cs="Arial"/>
                <w:sz w:val="22"/>
                <w:szCs w:val="22"/>
                <w:lang w:val="es-ES"/>
              </w:rPr>
              <w:t xml:space="preserve"> </w:t>
            </w:r>
            <w:proofErr w:type="spellStart"/>
            <w:r w:rsidR="343FC42E" w:rsidRPr="00913616">
              <w:rPr>
                <w:rFonts w:ascii="Arial" w:hAnsi="Arial" w:cs="Arial"/>
                <w:sz w:val="22"/>
                <w:szCs w:val="22"/>
                <w:lang w:val="es-ES"/>
              </w:rPr>
              <w:t>sortzaileak</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plazaratzen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dituen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ikerketa</w:t>
            </w:r>
            <w:proofErr w:type="spellEnd"/>
            <w:r w:rsidR="54EFB48E" w:rsidRPr="00913616">
              <w:rPr>
                <w:rFonts w:ascii="Arial" w:hAnsi="Arial" w:cs="Arial"/>
                <w:sz w:val="22"/>
                <w:szCs w:val="22"/>
                <w:lang w:val="es-ES"/>
              </w:rPr>
              <w:t xml:space="preserve"> </w:t>
            </w:r>
            <w:proofErr w:type="spellStart"/>
            <w:r w:rsidR="54EFB48E" w:rsidRPr="00913616">
              <w:rPr>
                <w:rFonts w:ascii="Arial" w:hAnsi="Arial" w:cs="Arial"/>
                <w:sz w:val="22"/>
                <w:szCs w:val="22"/>
                <w:lang w:val="es-ES"/>
              </w:rPr>
              <w:t>edo</w:t>
            </w:r>
            <w:proofErr w:type="spellEnd"/>
            <w:r w:rsidR="54EFB48E" w:rsidRPr="00913616">
              <w:rPr>
                <w:rFonts w:ascii="Arial" w:hAnsi="Arial" w:cs="Arial"/>
                <w:sz w:val="22"/>
                <w:szCs w:val="22"/>
                <w:lang w:val="es-ES"/>
              </w:rPr>
              <w:t xml:space="preserve"> </w:t>
            </w:r>
            <w:proofErr w:type="spellStart"/>
            <w:r w:rsidR="54EFB48E" w:rsidRPr="00913616">
              <w:rPr>
                <w:rFonts w:ascii="Arial" w:hAnsi="Arial" w:cs="Arial"/>
                <w:sz w:val="22"/>
                <w:szCs w:val="22"/>
                <w:lang w:val="es-ES"/>
              </w:rPr>
              <w:t>sorkuntza</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lanak</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beren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plataformen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bidez</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zabaltzeko</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eskubidea</w:t>
            </w:r>
            <w:proofErr w:type="spellEnd"/>
            <w:r w:rsidRPr="00913616">
              <w:rPr>
                <w:rFonts w:ascii="Arial" w:hAnsi="Arial" w:cs="Arial"/>
                <w:sz w:val="22"/>
                <w:szCs w:val="22"/>
                <w:lang w:val="es-ES"/>
              </w:rPr>
              <w:t xml:space="preserve"> </w:t>
            </w:r>
            <w:r w:rsidR="00DF78D3" w:rsidRPr="00913616">
              <w:rPr>
                <w:rFonts w:ascii="Arial" w:hAnsi="Arial" w:cs="Arial"/>
                <w:sz w:val="22"/>
                <w:szCs w:val="22"/>
                <w:lang w:val="es-ES"/>
              </w:rPr>
              <w:t xml:space="preserve">izango </w:t>
            </w:r>
            <w:proofErr w:type="spellStart"/>
            <w:r w:rsidR="00DF78D3" w:rsidRPr="00913616">
              <w:rPr>
                <w:rFonts w:ascii="Arial" w:hAnsi="Arial" w:cs="Arial"/>
                <w:sz w:val="22"/>
                <w:szCs w:val="22"/>
                <w:lang w:val="es-ES"/>
              </w:rPr>
              <w:t>dute</w:t>
            </w:r>
            <w:proofErr w:type="spellEnd"/>
            <w:r w:rsidR="00DF78D3"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baldin</w:t>
            </w:r>
            <w:proofErr w:type="spellEnd"/>
            <w:r w:rsidR="00DF78D3" w:rsidRPr="00913616">
              <w:rPr>
                <w:rFonts w:ascii="Arial" w:hAnsi="Arial" w:cs="Arial"/>
                <w:sz w:val="22"/>
                <w:szCs w:val="22"/>
                <w:lang w:val="es-ES"/>
              </w:rPr>
              <w:t xml:space="preserve"> eta </w:t>
            </w:r>
            <w:proofErr w:type="spellStart"/>
            <w:r w:rsidR="00DF78D3" w:rsidRPr="00913616">
              <w:rPr>
                <w:rFonts w:ascii="Arial" w:hAnsi="Arial" w:cs="Arial"/>
                <w:sz w:val="22"/>
                <w:szCs w:val="22"/>
                <w:lang w:val="es-ES"/>
              </w:rPr>
              <w:t>erabilera</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komertzialik</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ez</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bada</w:t>
            </w:r>
            <w:proofErr w:type="spellEnd"/>
            <w:r w:rsidRPr="00913616">
              <w:rPr>
                <w:rFonts w:ascii="Arial" w:hAnsi="Arial" w:cs="Arial"/>
                <w:sz w:val="22"/>
                <w:szCs w:val="22"/>
                <w:lang w:val="es-ES"/>
              </w:rPr>
              <w:t xml:space="preserve">. </w:t>
            </w:r>
          </w:p>
          <w:p w14:paraId="74480E3A" w14:textId="644067AB" w:rsidR="000759BB" w:rsidRPr="00913616" w:rsidRDefault="000759BB" w:rsidP="00C964E5">
            <w:pPr>
              <w:suppressAutoHyphens/>
              <w:ind w:firstLine="425"/>
              <w:jc w:val="both"/>
              <w:rPr>
                <w:rFonts w:ascii="Arial" w:hAnsi="Arial" w:cs="Arial"/>
                <w:sz w:val="22"/>
                <w:szCs w:val="22"/>
                <w:lang w:val="es-ES"/>
              </w:rPr>
            </w:pPr>
            <w:r w:rsidRPr="00913616">
              <w:rPr>
                <w:rFonts w:ascii="Arial" w:hAnsi="Arial" w:cs="Arial"/>
                <w:b/>
                <w:bCs/>
                <w:sz w:val="22"/>
                <w:szCs w:val="22"/>
                <w:lang w:val="es-ES"/>
              </w:rPr>
              <w:t>12.6</w:t>
            </w:r>
            <w:r w:rsidRPr="00913616">
              <w:rPr>
                <w:rFonts w:ascii="Arial" w:hAnsi="Arial" w:cs="Arial"/>
                <w:sz w:val="22"/>
                <w:szCs w:val="22"/>
                <w:lang w:val="es-ES"/>
              </w:rPr>
              <w:t xml:space="preserve">. </w:t>
            </w:r>
            <w:proofErr w:type="spellStart"/>
            <w:r w:rsidRPr="00913616">
              <w:rPr>
                <w:rFonts w:ascii="Arial" w:hAnsi="Arial" w:cs="Arial"/>
                <w:sz w:val="22"/>
                <w:szCs w:val="22"/>
                <w:lang w:val="es-ES"/>
              </w:rPr>
              <w:t>Ikerketa</w:t>
            </w:r>
            <w:proofErr w:type="spellEnd"/>
            <w:r w:rsidR="147E9FB0" w:rsidRPr="00913616">
              <w:rPr>
                <w:rFonts w:ascii="Arial" w:hAnsi="Arial" w:cs="Arial"/>
                <w:sz w:val="22"/>
                <w:szCs w:val="22"/>
                <w:lang w:val="es-ES"/>
              </w:rPr>
              <w:t xml:space="preserve"> </w:t>
            </w:r>
            <w:proofErr w:type="spellStart"/>
            <w:r w:rsidRPr="00913616">
              <w:rPr>
                <w:rFonts w:ascii="Arial" w:hAnsi="Arial" w:cs="Arial"/>
                <w:sz w:val="22"/>
                <w:szCs w:val="22"/>
                <w:lang w:val="es-ES"/>
              </w:rPr>
              <w:t>egonaldi</w:t>
            </w:r>
            <w:proofErr w:type="spellEnd"/>
            <w:r w:rsidRPr="00913616">
              <w:rPr>
                <w:rFonts w:ascii="Arial" w:hAnsi="Arial" w:cs="Arial"/>
                <w:sz w:val="22"/>
                <w:szCs w:val="22"/>
                <w:lang w:val="es-ES"/>
              </w:rPr>
              <w:t xml:space="preserve"> </w:t>
            </w:r>
            <w:proofErr w:type="spellStart"/>
            <w:r w:rsidR="2A67101B" w:rsidRPr="00913616">
              <w:rPr>
                <w:rFonts w:ascii="Arial" w:hAnsi="Arial" w:cs="Arial"/>
                <w:sz w:val="22"/>
                <w:szCs w:val="22"/>
                <w:lang w:val="es-ES"/>
              </w:rPr>
              <w:t>edo</w:t>
            </w:r>
            <w:proofErr w:type="spellEnd"/>
            <w:r w:rsidR="2A67101B" w:rsidRPr="00913616">
              <w:rPr>
                <w:rFonts w:ascii="Arial" w:hAnsi="Arial" w:cs="Arial"/>
                <w:sz w:val="22"/>
                <w:szCs w:val="22"/>
                <w:lang w:val="es-ES"/>
              </w:rPr>
              <w:t xml:space="preserve"> </w:t>
            </w:r>
            <w:proofErr w:type="spellStart"/>
            <w:r w:rsidR="2A67101B" w:rsidRPr="00913616">
              <w:rPr>
                <w:rFonts w:ascii="Arial" w:hAnsi="Arial" w:cs="Arial"/>
                <w:sz w:val="22"/>
                <w:szCs w:val="22"/>
                <w:lang w:val="es-ES"/>
              </w:rPr>
              <w:t>erresidentzia</w:t>
            </w:r>
            <w:proofErr w:type="spellEnd"/>
            <w:r w:rsidR="2A67101B" w:rsidRPr="00913616">
              <w:rPr>
                <w:rFonts w:ascii="Arial" w:hAnsi="Arial" w:cs="Arial"/>
                <w:sz w:val="22"/>
                <w:szCs w:val="22"/>
                <w:lang w:val="es-ES"/>
              </w:rPr>
              <w:t xml:space="preserve"> </w:t>
            </w:r>
            <w:proofErr w:type="spellStart"/>
            <w:r w:rsidR="2A67101B" w:rsidRPr="00913616">
              <w:rPr>
                <w:rFonts w:ascii="Arial" w:hAnsi="Arial" w:cs="Arial"/>
                <w:sz w:val="22"/>
                <w:szCs w:val="22"/>
                <w:lang w:val="es-ES"/>
              </w:rPr>
              <w:t>artistiko</w:t>
            </w:r>
            <w:proofErr w:type="spellEnd"/>
            <w:r w:rsidR="2A67101B" w:rsidRPr="00913616">
              <w:rPr>
                <w:rFonts w:ascii="Arial" w:hAnsi="Arial" w:cs="Arial"/>
                <w:sz w:val="22"/>
                <w:szCs w:val="22"/>
                <w:lang w:val="es-ES"/>
              </w:rPr>
              <w:t xml:space="preserve"> </w:t>
            </w:r>
            <w:proofErr w:type="spellStart"/>
            <w:r w:rsidRPr="00913616">
              <w:rPr>
                <w:rFonts w:ascii="Arial" w:hAnsi="Arial" w:cs="Arial"/>
                <w:sz w:val="22"/>
                <w:szCs w:val="22"/>
                <w:lang w:val="es-ES"/>
              </w:rPr>
              <w:t>honen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ondorioz</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sortutako</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ik</w:t>
            </w:r>
            <w:r w:rsidR="00DF78D3" w:rsidRPr="00913616">
              <w:rPr>
                <w:rFonts w:ascii="Arial" w:hAnsi="Arial" w:cs="Arial"/>
                <w:sz w:val="22"/>
                <w:szCs w:val="22"/>
                <w:lang w:val="es-ES"/>
              </w:rPr>
              <w:t>erketa</w:t>
            </w:r>
            <w:proofErr w:type="spellEnd"/>
            <w:r w:rsidR="00DF78D3" w:rsidRPr="00913616">
              <w:rPr>
                <w:rFonts w:ascii="Arial" w:hAnsi="Arial" w:cs="Arial"/>
                <w:sz w:val="22"/>
                <w:szCs w:val="22"/>
                <w:lang w:val="es-ES"/>
              </w:rPr>
              <w:t xml:space="preserve"> </w:t>
            </w:r>
            <w:proofErr w:type="spellStart"/>
            <w:r w:rsidR="7F95DACC" w:rsidRPr="00913616">
              <w:rPr>
                <w:rFonts w:ascii="Arial" w:hAnsi="Arial" w:cs="Arial"/>
                <w:sz w:val="22"/>
                <w:szCs w:val="22"/>
                <w:lang w:val="es-ES"/>
              </w:rPr>
              <w:t>edo</w:t>
            </w:r>
            <w:proofErr w:type="spellEnd"/>
            <w:r w:rsidR="7F95DACC" w:rsidRPr="00913616">
              <w:rPr>
                <w:rFonts w:ascii="Arial" w:hAnsi="Arial" w:cs="Arial"/>
                <w:sz w:val="22"/>
                <w:szCs w:val="22"/>
                <w:lang w:val="es-ES"/>
              </w:rPr>
              <w:t xml:space="preserve"> </w:t>
            </w:r>
            <w:proofErr w:type="spellStart"/>
            <w:r w:rsidR="7F95DACC" w:rsidRPr="00913616">
              <w:rPr>
                <w:rFonts w:ascii="Arial" w:hAnsi="Arial" w:cs="Arial"/>
                <w:sz w:val="22"/>
                <w:szCs w:val="22"/>
                <w:lang w:val="es-ES"/>
              </w:rPr>
              <w:t>sorkuntza</w:t>
            </w:r>
            <w:proofErr w:type="spellEnd"/>
            <w:r w:rsidR="7F95DACC"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lanen</w:t>
            </w:r>
            <w:proofErr w:type="spellEnd"/>
            <w:r w:rsidR="00DF78D3"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egile</w:t>
            </w:r>
            <w:proofErr w:type="spellEnd"/>
            <w:r w:rsidR="00DF78D3"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eskubideak</w:t>
            </w:r>
            <w:proofErr w:type="spellEnd"/>
            <w:r w:rsidR="00DF78D3" w:rsidRPr="00913616">
              <w:rPr>
                <w:rFonts w:ascii="Arial" w:hAnsi="Arial" w:cs="Arial"/>
                <w:sz w:val="22"/>
                <w:szCs w:val="22"/>
                <w:lang w:val="es-ES"/>
              </w:rPr>
              <w:t xml:space="preserve"> </w:t>
            </w:r>
            <w:proofErr w:type="spellStart"/>
            <w:r w:rsidR="00DF78D3" w:rsidRPr="00913616">
              <w:rPr>
                <w:rFonts w:ascii="Arial" w:hAnsi="Arial" w:cs="Arial"/>
                <w:sz w:val="22"/>
                <w:szCs w:val="22"/>
                <w:lang w:val="es-ES"/>
              </w:rPr>
              <w:t>i</w:t>
            </w:r>
            <w:r w:rsidRPr="00913616">
              <w:rPr>
                <w:rFonts w:ascii="Arial" w:hAnsi="Arial" w:cs="Arial"/>
                <w:sz w:val="22"/>
                <w:szCs w:val="22"/>
                <w:lang w:val="es-ES"/>
              </w:rPr>
              <w:t>k</w:t>
            </w:r>
            <w:r w:rsidR="00DF78D3" w:rsidRPr="00913616">
              <w:rPr>
                <w:rFonts w:ascii="Arial" w:hAnsi="Arial" w:cs="Arial"/>
                <w:sz w:val="22"/>
                <w:szCs w:val="22"/>
                <w:lang w:val="es-ES"/>
              </w:rPr>
              <w:t>ertzaile</w:t>
            </w:r>
            <w:r w:rsidRPr="00913616">
              <w:rPr>
                <w:rFonts w:ascii="Arial" w:hAnsi="Arial" w:cs="Arial"/>
                <w:sz w:val="22"/>
                <w:szCs w:val="22"/>
                <w:lang w:val="es-ES"/>
              </w:rPr>
              <w:t>aren</w:t>
            </w:r>
            <w:proofErr w:type="spellEnd"/>
            <w:r w:rsidRPr="00913616">
              <w:rPr>
                <w:rFonts w:ascii="Arial" w:hAnsi="Arial" w:cs="Arial"/>
                <w:sz w:val="22"/>
                <w:szCs w:val="22"/>
                <w:lang w:val="es-ES"/>
              </w:rPr>
              <w:t xml:space="preserve"> </w:t>
            </w:r>
            <w:proofErr w:type="spellStart"/>
            <w:r w:rsidR="421D668D" w:rsidRPr="00913616">
              <w:rPr>
                <w:rFonts w:ascii="Arial" w:hAnsi="Arial" w:cs="Arial"/>
                <w:sz w:val="22"/>
                <w:szCs w:val="22"/>
                <w:lang w:val="es-ES"/>
              </w:rPr>
              <w:t>edo</w:t>
            </w:r>
            <w:proofErr w:type="spellEnd"/>
            <w:r w:rsidR="421D668D" w:rsidRPr="00913616">
              <w:rPr>
                <w:rFonts w:ascii="Arial" w:hAnsi="Arial" w:cs="Arial"/>
                <w:sz w:val="22"/>
                <w:szCs w:val="22"/>
                <w:lang w:val="es-ES"/>
              </w:rPr>
              <w:t xml:space="preserve"> </w:t>
            </w:r>
            <w:proofErr w:type="spellStart"/>
            <w:r w:rsidR="421D668D" w:rsidRPr="00913616">
              <w:rPr>
                <w:rFonts w:ascii="Arial" w:hAnsi="Arial" w:cs="Arial"/>
                <w:sz w:val="22"/>
                <w:szCs w:val="22"/>
                <w:lang w:val="es-ES"/>
              </w:rPr>
              <w:t>sortzailearen</w:t>
            </w:r>
            <w:proofErr w:type="spellEnd"/>
            <w:r w:rsidR="421D668D" w:rsidRPr="00913616">
              <w:rPr>
                <w:rFonts w:ascii="Arial" w:hAnsi="Arial" w:cs="Arial"/>
                <w:sz w:val="22"/>
                <w:szCs w:val="22"/>
                <w:lang w:val="es-ES"/>
              </w:rPr>
              <w:t xml:space="preserve"> </w:t>
            </w:r>
            <w:proofErr w:type="spellStart"/>
            <w:r w:rsidRPr="00913616">
              <w:rPr>
                <w:rFonts w:ascii="Arial" w:hAnsi="Arial" w:cs="Arial"/>
                <w:sz w:val="22"/>
                <w:szCs w:val="22"/>
                <w:lang w:val="es-ES"/>
              </w:rPr>
              <w:t>esku</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geratuko</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dira</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baina</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haiek</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hedatzean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beren-beregi</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adierazi</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beharko</w:t>
            </w:r>
            <w:proofErr w:type="spellEnd"/>
            <w:r w:rsidRPr="00913616">
              <w:rPr>
                <w:rFonts w:ascii="Arial" w:hAnsi="Arial" w:cs="Arial"/>
                <w:sz w:val="22"/>
                <w:szCs w:val="22"/>
                <w:lang w:val="es-ES"/>
              </w:rPr>
              <w:t xml:space="preserve"> da </w:t>
            </w:r>
            <w:proofErr w:type="spellStart"/>
            <w:r w:rsidRPr="00913616">
              <w:rPr>
                <w:rFonts w:ascii="Arial" w:hAnsi="Arial" w:cs="Arial"/>
                <w:sz w:val="22"/>
                <w:szCs w:val="22"/>
                <w:lang w:val="es-ES"/>
              </w:rPr>
              <w:t>lanaren</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jatorria</w:t>
            </w:r>
            <w:proofErr w:type="spellEnd"/>
            <w:r w:rsidRPr="00913616">
              <w:rPr>
                <w:rFonts w:ascii="Arial" w:hAnsi="Arial" w:cs="Arial"/>
                <w:sz w:val="22"/>
                <w:szCs w:val="22"/>
                <w:lang w:val="es-ES"/>
              </w:rPr>
              <w:t xml:space="preserve"> </w:t>
            </w:r>
            <w:r w:rsidR="194125D4" w:rsidRPr="00913616">
              <w:rPr>
                <w:rFonts w:ascii="Arial" w:hAnsi="Arial" w:cs="Arial"/>
                <w:sz w:val="22"/>
                <w:szCs w:val="22"/>
                <w:lang w:val="es-ES"/>
              </w:rPr>
              <w:t xml:space="preserve">California </w:t>
            </w:r>
            <w:proofErr w:type="spellStart"/>
            <w:r w:rsidR="194125D4" w:rsidRPr="00913616">
              <w:rPr>
                <w:rFonts w:ascii="Arial" w:hAnsi="Arial" w:cs="Arial"/>
                <w:sz w:val="22"/>
                <w:szCs w:val="22"/>
                <w:lang w:val="es-ES"/>
              </w:rPr>
              <w:t>State</w:t>
            </w:r>
            <w:proofErr w:type="spellEnd"/>
            <w:r w:rsidR="194125D4" w:rsidRPr="00913616">
              <w:rPr>
                <w:rFonts w:ascii="Arial" w:hAnsi="Arial" w:cs="Arial"/>
                <w:sz w:val="22"/>
                <w:szCs w:val="22"/>
                <w:lang w:val="es-ES"/>
              </w:rPr>
              <w:t xml:space="preserve"> </w:t>
            </w:r>
            <w:proofErr w:type="spellStart"/>
            <w:r w:rsidR="194125D4" w:rsidRPr="00913616">
              <w:rPr>
                <w:rFonts w:ascii="Arial" w:hAnsi="Arial" w:cs="Arial"/>
                <w:sz w:val="22"/>
                <w:szCs w:val="22"/>
                <w:lang w:val="es-ES"/>
              </w:rPr>
              <w:t>University</w:t>
            </w:r>
            <w:proofErr w:type="spellEnd"/>
            <w:r w:rsidR="194125D4" w:rsidRPr="00913616">
              <w:rPr>
                <w:rFonts w:ascii="Arial" w:hAnsi="Arial" w:cs="Arial"/>
                <w:sz w:val="22"/>
                <w:szCs w:val="22"/>
                <w:lang w:val="es-ES"/>
              </w:rPr>
              <w:t xml:space="preserve"> Bakersfield</w:t>
            </w:r>
            <w:r w:rsidRPr="00913616">
              <w:rPr>
                <w:rFonts w:ascii="Arial" w:hAnsi="Arial" w:cs="Arial"/>
                <w:sz w:val="22"/>
                <w:szCs w:val="22"/>
                <w:lang w:val="es-ES"/>
              </w:rPr>
              <w:t xml:space="preserve"> eta </w:t>
            </w:r>
            <w:proofErr w:type="spellStart"/>
            <w:r w:rsidRPr="00913616">
              <w:rPr>
                <w:rFonts w:ascii="Arial" w:hAnsi="Arial" w:cs="Arial"/>
                <w:sz w:val="22"/>
                <w:szCs w:val="22"/>
                <w:lang w:val="es-ES"/>
              </w:rPr>
              <w:t>EEIk</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bultzatutako</w:t>
            </w:r>
            <w:proofErr w:type="spellEnd"/>
            <w:r w:rsidRPr="00913616">
              <w:rPr>
                <w:rFonts w:ascii="Arial" w:hAnsi="Arial" w:cs="Arial"/>
                <w:sz w:val="22"/>
                <w:szCs w:val="22"/>
                <w:lang w:val="es-ES"/>
              </w:rPr>
              <w:t xml:space="preserve"> </w:t>
            </w:r>
            <w:proofErr w:type="spellStart"/>
            <w:r w:rsidRPr="00913616">
              <w:rPr>
                <w:rFonts w:ascii="Arial" w:hAnsi="Arial" w:cs="Arial"/>
                <w:sz w:val="22"/>
                <w:szCs w:val="22"/>
                <w:lang w:val="es-ES"/>
              </w:rPr>
              <w:t>egonaldia</w:t>
            </w:r>
            <w:proofErr w:type="spellEnd"/>
            <w:r w:rsidRPr="00913616">
              <w:rPr>
                <w:rFonts w:ascii="Arial" w:hAnsi="Arial" w:cs="Arial"/>
                <w:sz w:val="22"/>
                <w:szCs w:val="22"/>
                <w:lang w:val="es-ES"/>
              </w:rPr>
              <w:t xml:space="preserve"> </w:t>
            </w:r>
            <w:proofErr w:type="gramStart"/>
            <w:r w:rsidRPr="00913616">
              <w:rPr>
                <w:rFonts w:ascii="Arial" w:hAnsi="Arial" w:cs="Arial"/>
                <w:sz w:val="22"/>
                <w:szCs w:val="22"/>
                <w:lang w:val="es-ES"/>
              </w:rPr>
              <w:t>dela</w:t>
            </w:r>
            <w:proofErr w:type="gramEnd"/>
            <w:r w:rsidRPr="00913616">
              <w:rPr>
                <w:rFonts w:ascii="Arial" w:hAnsi="Arial" w:cs="Arial"/>
                <w:sz w:val="22"/>
                <w:szCs w:val="22"/>
                <w:lang w:val="es-ES"/>
              </w:rPr>
              <w:t>.</w:t>
            </w:r>
          </w:p>
          <w:p w14:paraId="0B56CDA5" w14:textId="77777777" w:rsidR="000759BB" w:rsidRPr="00114E5D" w:rsidRDefault="000759BB" w:rsidP="00C964E5">
            <w:pPr>
              <w:suppressAutoHyphens/>
              <w:ind w:firstLine="425"/>
              <w:jc w:val="both"/>
              <w:rPr>
                <w:rFonts w:ascii="Arial" w:hAnsi="Arial" w:cs="Arial"/>
                <w:sz w:val="22"/>
                <w:szCs w:val="22"/>
                <w:lang w:val="eu-ES" w:eastAsia="es-ES_tradnl"/>
              </w:rPr>
            </w:pPr>
          </w:p>
        </w:tc>
        <w:tc>
          <w:tcPr>
            <w:tcW w:w="4464" w:type="dxa"/>
          </w:tcPr>
          <w:p w14:paraId="72E001C4" w14:textId="77777777" w:rsidR="00E2698B" w:rsidRPr="00644BFF" w:rsidRDefault="00E2698B" w:rsidP="002E2527">
            <w:pPr>
              <w:suppressAutoHyphens/>
              <w:ind w:firstLine="425"/>
              <w:jc w:val="both"/>
              <w:rPr>
                <w:rFonts w:ascii="Arial" w:hAnsi="Arial" w:cs="Arial"/>
                <w:sz w:val="22"/>
                <w:szCs w:val="22"/>
              </w:rPr>
            </w:pPr>
            <w:r w:rsidRPr="00644BFF">
              <w:rPr>
                <w:rFonts w:ascii="Arial" w:hAnsi="Arial" w:cs="Arial"/>
                <w:sz w:val="22"/>
                <w:szCs w:val="22"/>
              </w:rPr>
              <w:t>12.1. To accept the fellowship: the grantee shall accept the fellowship and its obligations in written ten days after being notified. If this condition is not meet, it will be understood that the grantee has rejected the fellowship.</w:t>
            </w:r>
          </w:p>
          <w:p w14:paraId="0FB28A61" w14:textId="77777777" w:rsidR="00B767CF" w:rsidRPr="00644BFF" w:rsidRDefault="00B767CF" w:rsidP="002E2527">
            <w:pPr>
              <w:suppressAutoHyphens/>
              <w:ind w:firstLine="425"/>
              <w:jc w:val="both"/>
              <w:rPr>
                <w:rFonts w:ascii="Arial" w:hAnsi="Arial" w:cs="Arial"/>
                <w:sz w:val="22"/>
                <w:szCs w:val="22"/>
              </w:rPr>
            </w:pPr>
          </w:p>
          <w:p w14:paraId="16B0BFC8" w14:textId="02672758" w:rsidR="00E2698B" w:rsidRPr="00FD0AD9" w:rsidRDefault="00E2698B" w:rsidP="3CE14414">
            <w:pPr>
              <w:suppressAutoHyphens/>
              <w:ind w:firstLine="425"/>
              <w:jc w:val="both"/>
              <w:rPr>
                <w:rFonts w:ascii="Arial" w:hAnsi="Arial" w:cs="Arial"/>
                <w:iCs/>
                <w:sz w:val="22"/>
                <w:szCs w:val="22"/>
              </w:rPr>
            </w:pPr>
            <w:r w:rsidRPr="00644BFF">
              <w:rPr>
                <w:rFonts w:ascii="Arial" w:hAnsi="Arial" w:cs="Arial"/>
                <w:iCs/>
                <w:sz w:val="22"/>
                <w:szCs w:val="22"/>
              </w:rPr>
              <w:t>12.2. To stay for a month in the</w:t>
            </w:r>
            <w:r w:rsidR="00AC3AB1" w:rsidRPr="00644BFF">
              <w:rPr>
                <w:rFonts w:ascii="Arial" w:hAnsi="Arial" w:cs="Arial"/>
                <w:iCs/>
                <w:sz w:val="22"/>
                <w:szCs w:val="22"/>
              </w:rPr>
              <w:t xml:space="preserve"> California State University, Bakersfield between </w:t>
            </w:r>
            <w:r w:rsidR="00D558C9" w:rsidRPr="00644BFF">
              <w:rPr>
                <w:rFonts w:ascii="Arial" w:hAnsi="Arial" w:cs="Arial"/>
                <w:iCs/>
                <w:sz w:val="22"/>
                <w:szCs w:val="22"/>
              </w:rPr>
              <w:t xml:space="preserve">January and </w:t>
            </w:r>
            <w:r w:rsidR="00D558C9" w:rsidRPr="00FD0AD9">
              <w:rPr>
                <w:rFonts w:ascii="Arial" w:hAnsi="Arial" w:cs="Arial"/>
                <w:iCs/>
                <w:sz w:val="22"/>
                <w:szCs w:val="22"/>
              </w:rPr>
              <w:t xml:space="preserve">May </w:t>
            </w:r>
            <w:r w:rsidR="00AC3AB1" w:rsidRPr="00FD0AD9">
              <w:rPr>
                <w:rFonts w:ascii="Arial" w:hAnsi="Arial" w:cs="Arial"/>
                <w:iCs/>
                <w:sz w:val="22"/>
                <w:szCs w:val="22"/>
              </w:rPr>
              <w:t>202</w:t>
            </w:r>
            <w:r w:rsidR="00644BFF" w:rsidRPr="00FD0AD9">
              <w:rPr>
                <w:rFonts w:ascii="Arial" w:hAnsi="Arial" w:cs="Arial"/>
                <w:iCs/>
                <w:sz w:val="22"/>
                <w:szCs w:val="22"/>
              </w:rPr>
              <w:t>4</w:t>
            </w:r>
            <w:r w:rsidRPr="00FD0AD9">
              <w:rPr>
                <w:rFonts w:ascii="Arial" w:hAnsi="Arial" w:cs="Arial"/>
                <w:iCs/>
                <w:sz w:val="22"/>
                <w:szCs w:val="22"/>
              </w:rPr>
              <w:t>.</w:t>
            </w:r>
          </w:p>
          <w:p w14:paraId="15BA0DA3" w14:textId="1DC0DDAB" w:rsidR="00E2698B" w:rsidRPr="00644BFF" w:rsidRDefault="00E2698B" w:rsidP="002E2527">
            <w:pPr>
              <w:suppressAutoHyphens/>
              <w:ind w:firstLine="425"/>
              <w:jc w:val="both"/>
              <w:rPr>
                <w:rFonts w:ascii="Arial" w:hAnsi="Arial" w:cs="Arial"/>
                <w:sz w:val="22"/>
                <w:szCs w:val="22"/>
              </w:rPr>
            </w:pPr>
            <w:r w:rsidRPr="00FD0AD9">
              <w:rPr>
                <w:rFonts w:ascii="Arial" w:hAnsi="Arial" w:cs="Arial"/>
                <w:sz w:val="22"/>
                <w:szCs w:val="22"/>
              </w:rPr>
              <w:t xml:space="preserve">12.3. To expend the received grant for developing the research </w:t>
            </w:r>
            <w:r w:rsidR="00AC3AB1" w:rsidRPr="00FD0AD9">
              <w:rPr>
                <w:rFonts w:ascii="Arial" w:hAnsi="Arial" w:cs="Arial"/>
                <w:sz w:val="22"/>
                <w:szCs w:val="22"/>
              </w:rPr>
              <w:t xml:space="preserve">or artistic </w:t>
            </w:r>
            <w:r w:rsidRPr="00FD0AD9">
              <w:rPr>
                <w:rFonts w:ascii="Arial" w:hAnsi="Arial" w:cs="Arial"/>
                <w:sz w:val="22"/>
                <w:szCs w:val="22"/>
              </w:rPr>
              <w:t>project</w:t>
            </w:r>
            <w:r w:rsidR="001A113E" w:rsidRPr="00FD0AD9">
              <w:rPr>
                <w:rFonts w:ascii="Arial" w:hAnsi="Arial" w:cs="Arial"/>
                <w:sz w:val="22"/>
                <w:szCs w:val="22"/>
              </w:rPr>
              <w:t xml:space="preserve"> and </w:t>
            </w:r>
            <w:r w:rsidR="00D32571" w:rsidRPr="00FD0AD9">
              <w:rPr>
                <w:rFonts w:ascii="Arial" w:hAnsi="Arial" w:cs="Arial"/>
                <w:sz w:val="22"/>
                <w:szCs w:val="22"/>
              </w:rPr>
              <w:t xml:space="preserve">provide </w:t>
            </w:r>
            <w:r w:rsidR="001A113E" w:rsidRPr="00FD0AD9">
              <w:rPr>
                <w:rFonts w:ascii="Arial" w:hAnsi="Arial" w:cs="Arial"/>
                <w:sz w:val="22"/>
                <w:szCs w:val="22"/>
              </w:rPr>
              <w:t>the justification for</w:t>
            </w:r>
            <w:r w:rsidR="001A113E" w:rsidRPr="00644BFF">
              <w:rPr>
                <w:rFonts w:ascii="Arial" w:hAnsi="Arial" w:cs="Arial"/>
                <w:sz w:val="22"/>
                <w:szCs w:val="22"/>
              </w:rPr>
              <w:t xml:space="preserve"> expenses</w:t>
            </w:r>
            <w:r w:rsidRPr="00644BFF">
              <w:rPr>
                <w:rFonts w:ascii="Arial" w:hAnsi="Arial" w:cs="Arial"/>
                <w:sz w:val="22"/>
                <w:szCs w:val="22"/>
              </w:rPr>
              <w:t>.</w:t>
            </w:r>
          </w:p>
          <w:p w14:paraId="1DA9DF9D" w14:textId="6C3B4809" w:rsidR="00E2698B" w:rsidRPr="00644BFF" w:rsidRDefault="00E2698B" w:rsidP="3CE14414">
            <w:pPr>
              <w:suppressAutoHyphens/>
              <w:ind w:firstLine="425"/>
              <w:jc w:val="both"/>
              <w:rPr>
                <w:rFonts w:ascii="Arial" w:hAnsi="Arial" w:cs="Arial"/>
                <w:iCs/>
                <w:sz w:val="22"/>
                <w:szCs w:val="22"/>
              </w:rPr>
            </w:pPr>
            <w:r w:rsidRPr="00644BFF">
              <w:rPr>
                <w:rFonts w:ascii="Arial" w:hAnsi="Arial" w:cs="Arial"/>
                <w:iCs/>
                <w:sz w:val="22"/>
                <w:szCs w:val="22"/>
              </w:rPr>
              <w:t>12.4. The selected researcher</w:t>
            </w:r>
            <w:r w:rsidR="00AC3AB1" w:rsidRPr="00644BFF">
              <w:rPr>
                <w:rFonts w:ascii="Arial" w:hAnsi="Arial" w:cs="Arial"/>
                <w:iCs/>
                <w:sz w:val="22"/>
                <w:szCs w:val="22"/>
              </w:rPr>
              <w:t xml:space="preserve"> or artist</w:t>
            </w:r>
            <w:r w:rsidRPr="00644BFF">
              <w:rPr>
                <w:rFonts w:ascii="Arial" w:hAnsi="Arial" w:cs="Arial"/>
                <w:iCs/>
                <w:sz w:val="22"/>
                <w:szCs w:val="22"/>
              </w:rPr>
              <w:t xml:space="preserve"> accepts to share the research </w:t>
            </w:r>
            <w:r w:rsidR="00AC3AB1" w:rsidRPr="00644BFF">
              <w:rPr>
                <w:rFonts w:ascii="Arial" w:hAnsi="Arial" w:cs="Arial"/>
                <w:iCs/>
                <w:sz w:val="22"/>
                <w:szCs w:val="22"/>
              </w:rPr>
              <w:t xml:space="preserve">or creative </w:t>
            </w:r>
            <w:r w:rsidRPr="00644BFF">
              <w:rPr>
                <w:rFonts w:ascii="Arial" w:hAnsi="Arial" w:cs="Arial"/>
                <w:iCs/>
                <w:sz w:val="22"/>
                <w:szCs w:val="22"/>
              </w:rPr>
              <w:t>process or its outputs, in whole or in part, through a talk or conference,</w:t>
            </w:r>
            <w:r w:rsidR="00E61B82" w:rsidRPr="00644BFF">
              <w:rPr>
                <w:rFonts w:ascii="Arial" w:hAnsi="Arial" w:cs="Arial"/>
                <w:iCs/>
                <w:sz w:val="22"/>
                <w:szCs w:val="22"/>
              </w:rPr>
              <w:t xml:space="preserve"> </w:t>
            </w:r>
            <w:r w:rsidR="00AC3AB1" w:rsidRPr="00644BFF">
              <w:rPr>
                <w:rFonts w:ascii="Arial" w:hAnsi="Arial" w:cs="Arial"/>
                <w:iCs/>
                <w:sz w:val="22"/>
                <w:szCs w:val="22"/>
              </w:rPr>
              <w:t>or exhibition or similar event,</w:t>
            </w:r>
            <w:r w:rsidRPr="00644BFF">
              <w:rPr>
                <w:rFonts w:ascii="Arial" w:hAnsi="Arial" w:cs="Arial"/>
                <w:iCs/>
                <w:sz w:val="22"/>
                <w:szCs w:val="22"/>
              </w:rPr>
              <w:t xml:space="preserve"> in a manner agreed with the Etxepare Institute. An evaluation report of the research </w:t>
            </w:r>
            <w:proofErr w:type="gramStart"/>
            <w:r w:rsidRPr="00644BFF">
              <w:rPr>
                <w:rFonts w:ascii="Arial" w:hAnsi="Arial" w:cs="Arial"/>
                <w:iCs/>
                <w:sz w:val="22"/>
                <w:szCs w:val="22"/>
              </w:rPr>
              <w:t>stay</w:t>
            </w:r>
            <w:proofErr w:type="gramEnd"/>
            <w:r w:rsidRPr="00644BFF">
              <w:rPr>
                <w:rFonts w:ascii="Arial" w:hAnsi="Arial" w:cs="Arial"/>
                <w:iCs/>
                <w:sz w:val="22"/>
                <w:szCs w:val="22"/>
              </w:rPr>
              <w:t xml:space="preserve"> </w:t>
            </w:r>
            <w:r w:rsidR="00AC3AB1" w:rsidRPr="00644BFF">
              <w:rPr>
                <w:rFonts w:ascii="Arial" w:hAnsi="Arial" w:cs="Arial"/>
                <w:iCs/>
                <w:sz w:val="22"/>
                <w:szCs w:val="22"/>
              </w:rPr>
              <w:t xml:space="preserve">or artistic residence </w:t>
            </w:r>
            <w:r w:rsidRPr="00644BFF">
              <w:rPr>
                <w:rFonts w:ascii="Arial" w:hAnsi="Arial" w:cs="Arial"/>
                <w:iCs/>
                <w:sz w:val="22"/>
                <w:szCs w:val="22"/>
              </w:rPr>
              <w:t>shall be sent.</w:t>
            </w:r>
          </w:p>
          <w:p w14:paraId="0F8F6D43" w14:textId="06BFCD91" w:rsidR="00B767CF" w:rsidRPr="00644BFF" w:rsidRDefault="00B767CF" w:rsidP="009966AF">
            <w:pPr>
              <w:suppressAutoHyphens/>
              <w:jc w:val="both"/>
              <w:rPr>
                <w:rFonts w:ascii="Arial" w:hAnsi="Arial" w:cs="Arial"/>
                <w:sz w:val="22"/>
                <w:szCs w:val="22"/>
              </w:rPr>
            </w:pPr>
          </w:p>
          <w:p w14:paraId="18F442C2" w14:textId="02E53A54" w:rsidR="00E2698B" w:rsidRPr="00644BFF" w:rsidRDefault="00E2698B" w:rsidP="002E2527">
            <w:pPr>
              <w:suppressAutoHyphens/>
              <w:ind w:firstLine="425"/>
              <w:jc w:val="both"/>
              <w:rPr>
                <w:rFonts w:ascii="Arial" w:hAnsi="Arial" w:cs="Arial"/>
                <w:sz w:val="22"/>
                <w:szCs w:val="22"/>
              </w:rPr>
            </w:pPr>
            <w:r w:rsidRPr="00644BFF">
              <w:rPr>
                <w:rFonts w:ascii="Arial" w:hAnsi="Arial" w:cs="Arial"/>
                <w:sz w:val="22"/>
                <w:szCs w:val="22"/>
              </w:rPr>
              <w:t xml:space="preserve">12.5. </w:t>
            </w:r>
            <w:r w:rsidR="00AC3AB1" w:rsidRPr="00644BFF">
              <w:rPr>
                <w:rFonts w:ascii="Arial" w:hAnsi="Arial" w:cs="Arial"/>
                <w:sz w:val="22"/>
                <w:szCs w:val="22"/>
              </w:rPr>
              <w:t>The California State University, Bakersfield</w:t>
            </w:r>
            <w:r w:rsidRPr="00644BFF">
              <w:rPr>
                <w:rFonts w:ascii="Arial" w:hAnsi="Arial" w:cs="Arial"/>
                <w:sz w:val="22"/>
                <w:szCs w:val="22"/>
              </w:rPr>
              <w:t xml:space="preserve"> the Etxepare Institute are entitled to share the research</w:t>
            </w:r>
            <w:r w:rsidR="00AC3AB1" w:rsidRPr="00644BFF">
              <w:rPr>
                <w:rFonts w:ascii="Arial" w:hAnsi="Arial" w:cs="Arial"/>
                <w:sz w:val="22"/>
                <w:szCs w:val="22"/>
              </w:rPr>
              <w:t xml:space="preserve"> or creation</w:t>
            </w:r>
            <w:r w:rsidRPr="00644BFF">
              <w:rPr>
                <w:rFonts w:ascii="Arial" w:hAnsi="Arial" w:cs="Arial"/>
                <w:sz w:val="22"/>
                <w:szCs w:val="22"/>
              </w:rPr>
              <w:t xml:space="preserve"> output through their platforms without commercial use.</w:t>
            </w:r>
          </w:p>
          <w:p w14:paraId="4C553D23" w14:textId="3C02EB8A" w:rsidR="00CF7F5C" w:rsidRPr="00644BFF" w:rsidRDefault="00E2698B" w:rsidP="002E2527">
            <w:pPr>
              <w:suppressAutoHyphens/>
              <w:ind w:firstLine="425"/>
              <w:jc w:val="both"/>
              <w:rPr>
                <w:rFonts w:ascii="Arial" w:hAnsi="Arial" w:cs="Arial"/>
                <w:sz w:val="22"/>
                <w:szCs w:val="22"/>
              </w:rPr>
            </w:pPr>
            <w:r w:rsidRPr="00644BFF">
              <w:rPr>
                <w:rFonts w:ascii="Arial" w:hAnsi="Arial" w:cs="Arial"/>
                <w:sz w:val="22"/>
                <w:szCs w:val="22"/>
              </w:rPr>
              <w:t xml:space="preserve">12.6. The copyright of the research </w:t>
            </w:r>
            <w:r w:rsidR="00AC3AB1" w:rsidRPr="00644BFF">
              <w:rPr>
                <w:rFonts w:ascii="Arial" w:hAnsi="Arial" w:cs="Arial"/>
                <w:sz w:val="22"/>
                <w:szCs w:val="22"/>
              </w:rPr>
              <w:t xml:space="preserve">or artistic </w:t>
            </w:r>
            <w:r w:rsidRPr="00644BFF">
              <w:rPr>
                <w:rFonts w:ascii="Arial" w:hAnsi="Arial" w:cs="Arial"/>
                <w:sz w:val="22"/>
                <w:szCs w:val="22"/>
              </w:rPr>
              <w:t xml:space="preserve">output from the research stay </w:t>
            </w:r>
            <w:r w:rsidR="00AC3AB1" w:rsidRPr="00644BFF">
              <w:rPr>
                <w:rFonts w:ascii="Arial" w:hAnsi="Arial" w:cs="Arial"/>
                <w:sz w:val="22"/>
                <w:szCs w:val="22"/>
              </w:rPr>
              <w:t xml:space="preserve">or artistic residence </w:t>
            </w:r>
            <w:r w:rsidRPr="00644BFF">
              <w:rPr>
                <w:rFonts w:ascii="Arial" w:hAnsi="Arial" w:cs="Arial"/>
                <w:sz w:val="22"/>
                <w:szCs w:val="22"/>
              </w:rPr>
              <w:t>belongs to the researcher</w:t>
            </w:r>
            <w:r w:rsidR="00AC3AB1" w:rsidRPr="00644BFF">
              <w:rPr>
                <w:rFonts w:ascii="Arial" w:hAnsi="Arial" w:cs="Arial"/>
                <w:sz w:val="22"/>
                <w:szCs w:val="22"/>
              </w:rPr>
              <w:t xml:space="preserve"> or artist</w:t>
            </w:r>
            <w:r w:rsidRPr="00644BFF">
              <w:rPr>
                <w:rFonts w:ascii="Arial" w:hAnsi="Arial" w:cs="Arial"/>
                <w:sz w:val="22"/>
                <w:szCs w:val="22"/>
              </w:rPr>
              <w:t xml:space="preserve">, but during any communication action, it shall be acknowledged that it was developed during a stay promoted by the </w:t>
            </w:r>
            <w:proofErr w:type="spellStart"/>
            <w:r w:rsidR="00AC3AB1" w:rsidRPr="00644BFF">
              <w:rPr>
                <w:rFonts w:ascii="Arial" w:hAnsi="Arial" w:cs="Arial"/>
                <w:sz w:val="22"/>
                <w:szCs w:val="22"/>
              </w:rPr>
              <w:t>the</w:t>
            </w:r>
            <w:proofErr w:type="spellEnd"/>
            <w:r w:rsidR="00AC3AB1" w:rsidRPr="00644BFF">
              <w:rPr>
                <w:rFonts w:ascii="Arial" w:hAnsi="Arial" w:cs="Arial"/>
                <w:sz w:val="22"/>
                <w:szCs w:val="22"/>
              </w:rPr>
              <w:t xml:space="preserve"> California State University, Bakersfield </w:t>
            </w:r>
            <w:r w:rsidRPr="00644BFF">
              <w:rPr>
                <w:rFonts w:ascii="Arial" w:hAnsi="Arial" w:cs="Arial"/>
                <w:sz w:val="22"/>
                <w:szCs w:val="22"/>
              </w:rPr>
              <w:t>and the Etxepare</w:t>
            </w:r>
            <w:r w:rsidR="00AC3AB1" w:rsidRPr="00644BFF">
              <w:rPr>
                <w:rFonts w:ascii="Arial" w:hAnsi="Arial" w:cs="Arial"/>
                <w:sz w:val="22"/>
                <w:szCs w:val="22"/>
              </w:rPr>
              <w:t xml:space="preserve"> Basque Institute</w:t>
            </w:r>
            <w:r w:rsidRPr="00644BFF">
              <w:rPr>
                <w:rFonts w:ascii="Arial" w:hAnsi="Arial" w:cs="Arial"/>
                <w:sz w:val="22"/>
                <w:szCs w:val="22"/>
              </w:rPr>
              <w:t>.</w:t>
            </w:r>
          </w:p>
        </w:tc>
      </w:tr>
      <w:tr w:rsidR="0018095B" w:rsidRPr="00114E5D" w14:paraId="1B81AB4A" w14:textId="0A84B058" w:rsidTr="3CE14414">
        <w:tc>
          <w:tcPr>
            <w:tcW w:w="4464" w:type="dxa"/>
            <w:shd w:val="clear" w:color="auto" w:fill="auto"/>
          </w:tcPr>
          <w:p w14:paraId="76B0D98A" w14:textId="77777777" w:rsidR="000759BB" w:rsidRDefault="000759BB" w:rsidP="00C964E5">
            <w:pPr>
              <w:suppressAutoHyphens/>
              <w:jc w:val="both"/>
              <w:rPr>
                <w:rFonts w:ascii="Arial" w:hAnsi="Arial" w:cs="Arial"/>
                <w:b/>
                <w:sz w:val="22"/>
                <w:szCs w:val="22"/>
              </w:rPr>
            </w:pPr>
            <w:r>
              <w:rPr>
                <w:rFonts w:ascii="Arial" w:hAnsi="Arial" w:cs="Arial"/>
                <w:b/>
                <w:sz w:val="22"/>
                <w:szCs w:val="22"/>
              </w:rPr>
              <w:t>13</w:t>
            </w:r>
            <w:r w:rsidRPr="00114E5D">
              <w:rPr>
                <w:rFonts w:ascii="Arial" w:hAnsi="Arial" w:cs="Arial"/>
                <w:b/>
                <w:sz w:val="22"/>
                <w:szCs w:val="22"/>
              </w:rPr>
              <w:t>. ORDAINKETA</w:t>
            </w:r>
          </w:p>
          <w:p w14:paraId="79967133" w14:textId="77777777" w:rsidR="000759BB" w:rsidRPr="00114E5D" w:rsidRDefault="000759BB" w:rsidP="00C964E5">
            <w:pPr>
              <w:suppressAutoHyphens/>
              <w:jc w:val="both"/>
              <w:rPr>
                <w:rFonts w:ascii="Arial" w:hAnsi="Arial" w:cs="Arial"/>
                <w:b/>
                <w:sz w:val="22"/>
                <w:szCs w:val="22"/>
              </w:rPr>
            </w:pPr>
          </w:p>
        </w:tc>
        <w:tc>
          <w:tcPr>
            <w:tcW w:w="4464" w:type="dxa"/>
          </w:tcPr>
          <w:p w14:paraId="1F6DCA62" w14:textId="7511EDEB"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13. PAYMENT</w:t>
            </w:r>
          </w:p>
        </w:tc>
      </w:tr>
      <w:tr w:rsidR="0018095B" w:rsidRPr="00420E36" w14:paraId="0F53308B" w14:textId="01100F71" w:rsidTr="3CE14414">
        <w:tc>
          <w:tcPr>
            <w:tcW w:w="4464" w:type="dxa"/>
            <w:shd w:val="clear" w:color="auto" w:fill="auto"/>
          </w:tcPr>
          <w:p w14:paraId="5894EFCD" w14:textId="0B597D57" w:rsidR="000759BB" w:rsidRPr="00114E5D" w:rsidRDefault="000759BB" w:rsidP="00C964E5">
            <w:pPr>
              <w:suppressAutoHyphens/>
              <w:ind w:firstLine="425"/>
              <w:jc w:val="both"/>
              <w:rPr>
                <w:rFonts w:ascii="Arial" w:hAnsi="Arial" w:cs="Arial"/>
                <w:sz w:val="22"/>
                <w:szCs w:val="22"/>
              </w:rPr>
            </w:pPr>
            <w:proofErr w:type="spellStart"/>
            <w:r w:rsidRPr="62765F5B">
              <w:rPr>
                <w:rFonts w:ascii="Arial" w:hAnsi="Arial" w:cs="Arial"/>
                <w:sz w:val="22"/>
                <w:szCs w:val="22"/>
              </w:rPr>
              <w:t>Egonaldian</w:t>
            </w:r>
            <w:proofErr w:type="spellEnd"/>
            <w:r w:rsidRPr="62765F5B">
              <w:rPr>
                <w:rFonts w:ascii="Arial" w:hAnsi="Arial" w:cs="Arial"/>
                <w:sz w:val="22"/>
                <w:szCs w:val="22"/>
              </w:rPr>
              <w:t xml:space="preserve"> </w:t>
            </w:r>
            <w:proofErr w:type="spellStart"/>
            <w:r w:rsidRPr="62765F5B">
              <w:rPr>
                <w:rFonts w:ascii="Arial" w:hAnsi="Arial" w:cs="Arial"/>
                <w:sz w:val="22"/>
                <w:szCs w:val="22"/>
              </w:rPr>
              <w:t>parte</w:t>
            </w:r>
            <w:proofErr w:type="spellEnd"/>
            <w:r w:rsidRPr="62765F5B">
              <w:rPr>
                <w:rFonts w:ascii="Arial" w:hAnsi="Arial" w:cs="Arial"/>
                <w:sz w:val="22"/>
                <w:szCs w:val="22"/>
              </w:rPr>
              <w:t xml:space="preserve"> </w:t>
            </w:r>
            <w:proofErr w:type="spellStart"/>
            <w:r w:rsidRPr="62765F5B">
              <w:rPr>
                <w:rFonts w:ascii="Arial" w:hAnsi="Arial" w:cs="Arial"/>
                <w:sz w:val="22"/>
                <w:szCs w:val="22"/>
              </w:rPr>
              <w:t>hartuko</w:t>
            </w:r>
            <w:proofErr w:type="spellEnd"/>
            <w:r w:rsidRPr="62765F5B">
              <w:rPr>
                <w:rFonts w:ascii="Arial" w:hAnsi="Arial" w:cs="Arial"/>
                <w:sz w:val="22"/>
                <w:szCs w:val="22"/>
              </w:rPr>
              <w:t xml:space="preserve"> </w:t>
            </w:r>
            <w:proofErr w:type="spellStart"/>
            <w:r w:rsidRPr="62765F5B">
              <w:rPr>
                <w:rFonts w:ascii="Arial" w:hAnsi="Arial" w:cs="Arial"/>
                <w:sz w:val="22"/>
                <w:szCs w:val="22"/>
              </w:rPr>
              <w:t>duen</w:t>
            </w:r>
            <w:proofErr w:type="spellEnd"/>
            <w:r w:rsidRPr="62765F5B">
              <w:rPr>
                <w:rFonts w:ascii="Arial" w:hAnsi="Arial" w:cs="Arial"/>
                <w:sz w:val="22"/>
                <w:szCs w:val="22"/>
              </w:rPr>
              <w:t xml:space="preserve"> </w:t>
            </w:r>
            <w:proofErr w:type="spellStart"/>
            <w:r w:rsidR="00562B21" w:rsidRPr="62765F5B">
              <w:rPr>
                <w:rFonts w:ascii="Arial" w:hAnsi="Arial" w:cs="Arial"/>
                <w:sz w:val="22"/>
                <w:szCs w:val="22"/>
              </w:rPr>
              <w:t>ikertzailea</w:t>
            </w:r>
            <w:r w:rsidRPr="62765F5B">
              <w:rPr>
                <w:rFonts w:ascii="Arial" w:hAnsi="Arial" w:cs="Arial"/>
                <w:sz w:val="22"/>
                <w:szCs w:val="22"/>
              </w:rPr>
              <w:t>ri</w:t>
            </w:r>
            <w:proofErr w:type="spellEnd"/>
            <w:r w:rsidRPr="62765F5B">
              <w:rPr>
                <w:rFonts w:ascii="Arial" w:hAnsi="Arial" w:cs="Arial"/>
                <w:sz w:val="22"/>
                <w:szCs w:val="22"/>
              </w:rPr>
              <w:t xml:space="preserve"> </w:t>
            </w:r>
            <w:proofErr w:type="spellStart"/>
            <w:r w:rsidR="55D9BA7E" w:rsidRPr="62765F5B">
              <w:rPr>
                <w:rFonts w:ascii="Arial" w:hAnsi="Arial" w:cs="Arial"/>
                <w:sz w:val="22"/>
                <w:szCs w:val="22"/>
              </w:rPr>
              <w:t>edo</w:t>
            </w:r>
            <w:proofErr w:type="spellEnd"/>
            <w:r w:rsidR="55D9BA7E" w:rsidRPr="62765F5B">
              <w:rPr>
                <w:rFonts w:ascii="Arial" w:hAnsi="Arial" w:cs="Arial"/>
                <w:sz w:val="22"/>
                <w:szCs w:val="22"/>
              </w:rPr>
              <w:t xml:space="preserve"> </w:t>
            </w:r>
            <w:proofErr w:type="spellStart"/>
            <w:r w:rsidR="55D9BA7E" w:rsidRPr="62765F5B">
              <w:rPr>
                <w:rFonts w:ascii="Arial" w:hAnsi="Arial" w:cs="Arial"/>
                <w:sz w:val="22"/>
                <w:szCs w:val="22"/>
              </w:rPr>
              <w:t>sortzaileari</w:t>
            </w:r>
            <w:proofErr w:type="spellEnd"/>
            <w:r w:rsidR="55D9BA7E" w:rsidRPr="62765F5B">
              <w:rPr>
                <w:rFonts w:ascii="Arial" w:hAnsi="Arial" w:cs="Arial"/>
                <w:sz w:val="22"/>
                <w:szCs w:val="22"/>
              </w:rPr>
              <w:t xml:space="preserve"> </w:t>
            </w:r>
            <w:proofErr w:type="spellStart"/>
            <w:r w:rsidRPr="62765F5B">
              <w:rPr>
                <w:rFonts w:ascii="Arial" w:hAnsi="Arial" w:cs="Arial"/>
                <w:sz w:val="22"/>
                <w:szCs w:val="22"/>
              </w:rPr>
              <w:t>honela</w:t>
            </w:r>
            <w:proofErr w:type="spellEnd"/>
            <w:r w:rsidRPr="62765F5B">
              <w:rPr>
                <w:rFonts w:ascii="Arial" w:hAnsi="Arial" w:cs="Arial"/>
                <w:sz w:val="22"/>
                <w:szCs w:val="22"/>
              </w:rPr>
              <w:t xml:space="preserve"> </w:t>
            </w:r>
            <w:proofErr w:type="spellStart"/>
            <w:r w:rsidRPr="62765F5B">
              <w:rPr>
                <w:rFonts w:ascii="Arial" w:hAnsi="Arial" w:cs="Arial"/>
                <w:sz w:val="22"/>
                <w:szCs w:val="22"/>
              </w:rPr>
              <w:t>egingo</w:t>
            </w:r>
            <w:proofErr w:type="spellEnd"/>
            <w:r w:rsidRPr="62765F5B">
              <w:rPr>
                <w:rFonts w:ascii="Arial" w:hAnsi="Arial" w:cs="Arial"/>
                <w:sz w:val="22"/>
                <w:szCs w:val="22"/>
              </w:rPr>
              <w:t xml:space="preserve"> </w:t>
            </w:r>
            <w:proofErr w:type="spellStart"/>
            <w:r w:rsidR="00562B21" w:rsidRPr="62765F5B">
              <w:rPr>
                <w:rFonts w:ascii="Arial" w:hAnsi="Arial" w:cs="Arial"/>
                <w:sz w:val="22"/>
                <w:szCs w:val="22"/>
              </w:rPr>
              <w:t>dizkio</w:t>
            </w:r>
            <w:proofErr w:type="spellEnd"/>
            <w:r w:rsidRPr="62765F5B">
              <w:rPr>
                <w:rFonts w:ascii="Arial" w:hAnsi="Arial" w:cs="Arial"/>
                <w:sz w:val="22"/>
                <w:szCs w:val="22"/>
              </w:rPr>
              <w:t xml:space="preserve"> </w:t>
            </w:r>
            <w:proofErr w:type="spellStart"/>
            <w:r w:rsidRPr="62765F5B">
              <w:rPr>
                <w:rFonts w:ascii="Arial" w:hAnsi="Arial" w:cs="Arial"/>
                <w:sz w:val="22"/>
                <w:szCs w:val="22"/>
              </w:rPr>
              <w:t>ordainketak</w:t>
            </w:r>
            <w:proofErr w:type="spellEnd"/>
            <w:r w:rsidR="00562B21" w:rsidRPr="62765F5B">
              <w:rPr>
                <w:rFonts w:ascii="Arial" w:hAnsi="Arial" w:cs="Arial"/>
                <w:sz w:val="22"/>
                <w:szCs w:val="22"/>
              </w:rPr>
              <w:t xml:space="preserve"> Etxepare Euskal </w:t>
            </w:r>
            <w:proofErr w:type="spellStart"/>
            <w:r w:rsidR="00562B21" w:rsidRPr="62765F5B">
              <w:rPr>
                <w:rFonts w:ascii="Arial" w:hAnsi="Arial" w:cs="Arial"/>
                <w:sz w:val="22"/>
                <w:szCs w:val="22"/>
              </w:rPr>
              <w:t>Institutuak</w:t>
            </w:r>
            <w:proofErr w:type="spellEnd"/>
            <w:r w:rsidRPr="62765F5B">
              <w:rPr>
                <w:rFonts w:ascii="Arial" w:hAnsi="Arial" w:cs="Arial"/>
                <w:sz w:val="22"/>
                <w:szCs w:val="22"/>
              </w:rPr>
              <w:t>:</w:t>
            </w:r>
          </w:p>
          <w:p w14:paraId="64C074F8" w14:textId="50343349" w:rsidR="000759BB" w:rsidRPr="00097BE6" w:rsidRDefault="000759BB" w:rsidP="00C964E5">
            <w:pPr>
              <w:suppressAutoHyphens/>
              <w:ind w:firstLine="425"/>
              <w:jc w:val="both"/>
              <w:rPr>
                <w:rFonts w:ascii="Arial" w:hAnsi="Arial" w:cs="Arial"/>
                <w:sz w:val="22"/>
                <w:szCs w:val="22"/>
                <w:lang w:val="es-ES"/>
              </w:rPr>
            </w:pPr>
            <w:r w:rsidRPr="00097BE6">
              <w:rPr>
                <w:rFonts w:ascii="Arial" w:hAnsi="Arial" w:cs="Arial"/>
                <w:sz w:val="22"/>
                <w:szCs w:val="22"/>
                <w:lang w:val="es-ES"/>
              </w:rPr>
              <w:t xml:space="preserve">- %50 </w:t>
            </w:r>
            <w:proofErr w:type="spellStart"/>
            <w:r w:rsidRPr="00097BE6">
              <w:rPr>
                <w:rFonts w:ascii="Arial" w:hAnsi="Arial" w:cs="Arial"/>
                <w:sz w:val="22"/>
                <w:szCs w:val="22"/>
                <w:lang w:val="es-ES"/>
              </w:rPr>
              <w:t>hautapena</w:t>
            </w:r>
            <w:proofErr w:type="spellEnd"/>
            <w:r w:rsidRPr="00097BE6">
              <w:rPr>
                <w:rFonts w:ascii="Arial" w:hAnsi="Arial" w:cs="Arial"/>
                <w:sz w:val="22"/>
                <w:szCs w:val="22"/>
                <w:lang w:val="es-ES"/>
              </w:rPr>
              <w:t xml:space="preserve"> </w:t>
            </w:r>
            <w:proofErr w:type="spellStart"/>
            <w:r w:rsidRPr="00097BE6">
              <w:rPr>
                <w:rFonts w:ascii="Arial" w:hAnsi="Arial" w:cs="Arial"/>
                <w:sz w:val="22"/>
                <w:szCs w:val="22"/>
                <w:lang w:val="es-ES"/>
              </w:rPr>
              <w:t>onartu</w:t>
            </w:r>
            <w:proofErr w:type="spellEnd"/>
            <w:r w:rsidRPr="00097BE6">
              <w:rPr>
                <w:rFonts w:ascii="Arial" w:hAnsi="Arial" w:cs="Arial"/>
                <w:sz w:val="22"/>
                <w:szCs w:val="22"/>
                <w:lang w:val="es-ES"/>
              </w:rPr>
              <w:t xml:space="preserve"> eta </w:t>
            </w:r>
            <w:proofErr w:type="spellStart"/>
            <w:r w:rsidRPr="00097BE6">
              <w:rPr>
                <w:rFonts w:ascii="Arial" w:hAnsi="Arial" w:cs="Arial"/>
                <w:sz w:val="22"/>
                <w:szCs w:val="22"/>
                <w:lang w:val="es-ES"/>
              </w:rPr>
              <w:t>gehienez</w:t>
            </w:r>
            <w:proofErr w:type="spellEnd"/>
            <w:r w:rsidRPr="00097BE6">
              <w:rPr>
                <w:rFonts w:ascii="Arial" w:hAnsi="Arial" w:cs="Arial"/>
                <w:sz w:val="22"/>
                <w:szCs w:val="22"/>
                <w:lang w:val="es-ES"/>
              </w:rPr>
              <w:t xml:space="preserve"> 15 </w:t>
            </w:r>
            <w:proofErr w:type="spellStart"/>
            <w:r w:rsidRPr="00097BE6">
              <w:rPr>
                <w:rFonts w:ascii="Arial" w:hAnsi="Arial" w:cs="Arial"/>
                <w:sz w:val="22"/>
                <w:szCs w:val="22"/>
                <w:lang w:val="es-ES"/>
              </w:rPr>
              <w:t>eguneko</w:t>
            </w:r>
            <w:proofErr w:type="spellEnd"/>
            <w:r w:rsidRPr="00097BE6">
              <w:rPr>
                <w:rFonts w:ascii="Arial" w:hAnsi="Arial" w:cs="Arial"/>
                <w:sz w:val="22"/>
                <w:szCs w:val="22"/>
                <w:lang w:val="es-ES"/>
              </w:rPr>
              <w:t xml:space="preserve"> </w:t>
            </w:r>
            <w:proofErr w:type="spellStart"/>
            <w:r w:rsidRPr="00097BE6">
              <w:rPr>
                <w:rFonts w:ascii="Arial" w:hAnsi="Arial" w:cs="Arial"/>
                <w:sz w:val="22"/>
                <w:szCs w:val="22"/>
                <w:lang w:val="es-ES"/>
              </w:rPr>
              <w:t>epean</w:t>
            </w:r>
            <w:proofErr w:type="spellEnd"/>
            <w:r w:rsidRPr="00097BE6">
              <w:rPr>
                <w:rFonts w:ascii="Arial" w:hAnsi="Arial" w:cs="Arial"/>
                <w:sz w:val="22"/>
                <w:szCs w:val="22"/>
                <w:lang w:val="es-ES"/>
              </w:rPr>
              <w:t>.</w:t>
            </w:r>
          </w:p>
          <w:p w14:paraId="465444B5" w14:textId="21B72AFB" w:rsidR="000759BB" w:rsidRPr="00FD0AD9" w:rsidRDefault="000759BB" w:rsidP="00004EC7">
            <w:pPr>
              <w:suppressAutoHyphens/>
              <w:ind w:firstLine="425"/>
              <w:jc w:val="both"/>
              <w:rPr>
                <w:rFonts w:ascii="Arial" w:hAnsi="Arial" w:cs="Arial"/>
                <w:sz w:val="22"/>
                <w:szCs w:val="22"/>
                <w:lang w:val="eu-ES"/>
              </w:rPr>
            </w:pPr>
            <w:r w:rsidRPr="3E758B9B">
              <w:rPr>
                <w:rFonts w:ascii="Arial" w:hAnsi="Arial" w:cs="Arial"/>
                <w:sz w:val="22"/>
                <w:szCs w:val="22"/>
                <w:lang w:val="es-ES"/>
              </w:rPr>
              <w:t xml:space="preserve">- </w:t>
            </w:r>
            <w:r w:rsidRPr="3E758B9B">
              <w:rPr>
                <w:rFonts w:ascii="Arial" w:hAnsi="Arial" w:cs="Arial"/>
                <w:sz w:val="22"/>
                <w:szCs w:val="22"/>
                <w:lang w:val="eu-ES"/>
              </w:rPr>
              <w:t xml:space="preserve">%50 jarduera amaitu eta deialdi honetako 12. puntuan aipatzen diren </w:t>
            </w:r>
            <w:r w:rsidRPr="3E758B9B">
              <w:rPr>
                <w:rFonts w:ascii="Arial" w:hAnsi="Arial" w:cs="Arial"/>
                <w:sz w:val="22"/>
                <w:szCs w:val="22"/>
                <w:lang w:val="eu-ES"/>
              </w:rPr>
              <w:lastRenderedPageBreak/>
              <w:t>baldint</w:t>
            </w:r>
            <w:r w:rsidR="00A92F68" w:rsidRPr="3E758B9B">
              <w:rPr>
                <w:rFonts w:ascii="Arial" w:hAnsi="Arial" w:cs="Arial"/>
                <w:sz w:val="22"/>
                <w:szCs w:val="22"/>
                <w:lang w:val="eu-ES"/>
              </w:rPr>
              <w:t xml:space="preserve">zak beteta, beranduenik </w:t>
            </w:r>
            <w:r w:rsidR="00A92F68" w:rsidRPr="00FD0AD9">
              <w:rPr>
                <w:rFonts w:ascii="Arial" w:hAnsi="Arial" w:cs="Arial"/>
                <w:sz w:val="22"/>
                <w:szCs w:val="22"/>
                <w:lang w:val="eu-ES"/>
              </w:rPr>
              <w:t>ere 202</w:t>
            </w:r>
            <w:r w:rsidR="00644BFF" w:rsidRPr="00FD0AD9">
              <w:rPr>
                <w:rFonts w:ascii="Arial" w:hAnsi="Arial" w:cs="Arial"/>
                <w:sz w:val="22"/>
                <w:szCs w:val="22"/>
                <w:lang w:val="eu-ES"/>
              </w:rPr>
              <w:t>4</w:t>
            </w:r>
            <w:r w:rsidRPr="00FD0AD9">
              <w:rPr>
                <w:rFonts w:ascii="Arial" w:hAnsi="Arial" w:cs="Arial"/>
                <w:sz w:val="22"/>
                <w:szCs w:val="22"/>
                <w:lang w:val="eu-ES"/>
              </w:rPr>
              <w:t>ko abenduaren 31n.</w:t>
            </w:r>
          </w:p>
          <w:p w14:paraId="6F24C586" w14:textId="0E2F6489" w:rsidR="00562B21" w:rsidRPr="008A761F" w:rsidRDefault="00562B21" w:rsidP="00562B21">
            <w:pPr>
              <w:suppressAutoHyphens/>
              <w:ind w:firstLine="425"/>
              <w:jc w:val="both"/>
              <w:rPr>
                <w:rFonts w:ascii="Arial" w:hAnsi="Arial" w:cs="Arial"/>
                <w:sz w:val="22"/>
                <w:szCs w:val="22"/>
                <w:lang w:val="eu-ES"/>
              </w:rPr>
            </w:pPr>
            <w:r w:rsidRPr="00FD0AD9">
              <w:rPr>
                <w:rFonts w:ascii="Arial" w:hAnsi="Arial" w:cs="Arial"/>
                <w:sz w:val="22"/>
                <w:szCs w:val="22"/>
                <w:lang w:val="eu-ES"/>
              </w:rPr>
              <w:t>Zenbateko honi kendu egingo zaizkio, hala dagokionean, indarrean dagoen</w:t>
            </w:r>
            <w:r w:rsidRPr="008A761F">
              <w:rPr>
                <w:rFonts w:ascii="Arial" w:hAnsi="Arial" w:cs="Arial"/>
                <w:sz w:val="22"/>
                <w:szCs w:val="22"/>
                <w:lang w:val="eu-ES"/>
              </w:rPr>
              <w:t xml:space="preserve"> zerga araudiaren baitan dagozkion atxikipen eta konturako ordainketak.</w:t>
            </w:r>
          </w:p>
          <w:p w14:paraId="70BA86B6" w14:textId="24638ECA" w:rsidR="00562B21" w:rsidRPr="00562B21" w:rsidRDefault="00562B21" w:rsidP="00562B21">
            <w:pPr>
              <w:suppressAutoHyphens/>
              <w:ind w:firstLine="425"/>
              <w:jc w:val="both"/>
              <w:rPr>
                <w:rFonts w:ascii="Arial" w:hAnsi="Arial" w:cs="Arial"/>
                <w:sz w:val="22"/>
                <w:szCs w:val="22"/>
                <w:lang w:val="eu-ES"/>
              </w:rPr>
            </w:pPr>
            <w:r w:rsidRPr="008A761F">
              <w:rPr>
                <w:rFonts w:ascii="Arial" w:hAnsi="Arial" w:cs="Arial"/>
                <w:sz w:val="22"/>
                <w:szCs w:val="22"/>
                <w:lang w:val="eu-ES"/>
              </w:rPr>
              <w:t xml:space="preserve">Kasua bada, jarduera hasteagatik aplikagarria </w:t>
            </w:r>
            <w:r w:rsidRPr="00F17B0A">
              <w:rPr>
                <w:rFonts w:ascii="Arial" w:hAnsi="Arial" w:cs="Arial"/>
                <w:sz w:val="22"/>
                <w:szCs w:val="22"/>
                <w:lang w:val="eu-ES"/>
              </w:rPr>
              <w:t xml:space="preserve">den atxikipena, onuradunak eskatu beharko du. Eskaera hori </w:t>
            </w:r>
            <w:r w:rsidR="00C67CCB" w:rsidRPr="00F17B0A">
              <w:rPr>
                <w:rFonts w:ascii="Arial" w:hAnsi="Arial" w:cs="Arial"/>
                <w:sz w:val="22"/>
                <w:szCs w:val="22"/>
                <w:lang w:val="eu-ES"/>
              </w:rPr>
              <w:t>egonaldia onartzeko</w:t>
            </w:r>
            <w:r w:rsidRPr="00F17B0A">
              <w:rPr>
                <w:rFonts w:ascii="Arial" w:hAnsi="Arial" w:cs="Arial"/>
                <w:sz w:val="22"/>
                <w:szCs w:val="22"/>
                <w:lang w:val="eu-ES"/>
              </w:rPr>
              <w:t xml:space="preserve"> unean aurkeztu beharko da.</w:t>
            </w:r>
          </w:p>
          <w:p w14:paraId="13AD04BF" w14:textId="77777777" w:rsidR="00562B21" w:rsidRDefault="00562B21" w:rsidP="00004EC7">
            <w:pPr>
              <w:suppressAutoHyphens/>
              <w:ind w:firstLine="425"/>
              <w:jc w:val="both"/>
              <w:rPr>
                <w:rFonts w:ascii="Arial" w:hAnsi="Arial" w:cs="Arial"/>
                <w:sz w:val="22"/>
                <w:szCs w:val="22"/>
                <w:lang w:val="eu-ES"/>
              </w:rPr>
            </w:pPr>
          </w:p>
          <w:p w14:paraId="29DC9BD6" w14:textId="77777777" w:rsidR="000759BB" w:rsidRPr="00114E5D" w:rsidRDefault="000759BB" w:rsidP="00004EC7">
            <w:pPr>
              <w:suppressAutoHyphens/>
              <w:ind w:firstLine="425"/>
              <w:jc w:val="both"/>
              <w:rPr>
                <w:rFonts w:ascii="Arial" w:hAnsi="Arial" w:cs="Arial"/>
                <w:sz w:val="22"/>
                <w:szCs w:val="22"/>
                <w:lang w:val="eu-ES" w:eastAsia="es-ES_tradnl"/>
              </w:rPr>
            </w:pPr>
          </w:p>
        </w:tc>
        <w:tc>
          <w:tcPr>
            <w:tcW w:w="4464" w:type="dxa"/>
          </w:tcPr>
          <w:p w14:paraId="6A5019D1" w14:textId="0DEAC59B" w:rsidR="000759BB" w:rsidRPr="00644BFF" w:rsidRDefault="001630BE" w:rsidP="002E2527">
            <w:pPr>
              <w:suppressAutoHyphens/>
              <w:ind w:firstLine="425"/>
              <w:jc w:val="both"/>
              <w:rPr>
                <w:rFonts w:ascii="Arial" w:hAnsi="Arial" w:cs="Arial"/>
                <w:sz w:val="22"/>
                <w:szCs w:val="22"/>
              </w:rPr>
            </w:pPr>
            <w:r w:rsidRPr="00644BFF">
              <w:rPr>
                <w:rFonts w:ascii="Arial" w:hAnsi="Arial" w:cs="Arial"/>
                <w:sz w:val="22"/>
                <w:szCs w:val="22"/>
              </w:rPr>
              <w:lastRenderedPageBreak/>
              <w:t>The payment to the researcher</w:t>
            </w:r>
            <w:r w:rsidR="00AC3AB1" w:rsidRPr="00644BFF">
              <w:rPr>
                <w:rFonts w:ascii="Arial" w:hAnsi="Arial" w:cs="Arial"/>
                <w:sz w:val="22"/>
                <w:szCs w:val="22"/>
              </w:rPr>
              <w:t xml:space="preserve"> or artist</w:t>
            </w:r>
            <w:r w:rsidRPr="00644BFF">
              <w:rPr>
                <w:rFonts w:ascii="Arial" w:hAnsi="Arial" w:cs="Arial"/>
                <w:sz w:val="22"/>
                <w:szCs w:val="22"/>
              </w:rPr>
              <w:t xml:space="preserve"> </w:t>
            </w:r>
            <w:r w:rsidR="002E4BDC" w:rsidRPr="00644BFF">
              <w:rPr>
                <w:rFonts w:ascii="Arial" w:hAnsi="Arial" w:cs="Arial"/>
                <w:sz w:val="22"/>
                <w:szCs w:val="22"/>
              </w:rPr>
              <w:t xml:space="preserve">will be made </w:t>
            </w:r>
            <w:r w:rsidR="00562B21" w:rsidRPr="00644BFF">
              <w:rPr>
                <w:rFonts w:ascii="Arial" w:hAnsi="Arial" w:cs="Arial"/>
                <w:sz w:val="22"/>
                <w:szCs w:val="22"/>
              </w:rPr>
              <w:t xml:space="preserve">by the Etxepare Basque Institute </w:t>
            </w:r>
            <w:r w:rsidR="002E4BDC" w:rsidRPr="00644BFF">
              <w:rPr>
                <w:rFonts w:ascii="Arial" w:hAnsi="Arial" w:cs="Arial"/>
                <w:sz w:val="22"/>
                <w:szCs w:val="22"/>
              </w:rPr>
              <w:t>as follows:</w:t>
            </w:r>
          </w:p>
          <w:p w14:paraId="671ECD60" w14:textId="4220EE45" w:rsidR="002E4BDC" w:rsidRPr="00644BFF" w:rsidRDefault="002E4BDC" w:rsidP="002E2527">
            <w:pPr>
              <w:pStyle w:val="ListParagraph"/>
              <w:numPr>
                <w:ilvl w:val="0"/>
                <w:numId w:val="1"/>
              </w:numPr>
              <w:suppressAutoHyphens/>
              <w:spacing w:after="0" w:line="240" w:lineRule="auto"/>
              <w:jc w:val="both"/>
              <w:rPr>
                <w:rFonts w:ascii="Arial" w:hAnsi="Arial" w:cs="Arial"/>
                <w:lang w:val="en-US"/>
              </w:rPr>
            </w:pPr>
            <w:r w:rsidRPr="00644BFF">
              <w:rPr>
                <w:rFonts w:ascii="Arial" w:hAnsi="Arial" w:cs="Arial"/>
                <w:lang w:val="en-US"/>
              </w:rPr>
              <w:t>50%: No more than 15 days after accepting the grant.</w:t>
            </w:r>
          </w:p>
          <w:p w14:paraId="4E4757C2" w14:textId="7D9AC66C" w:rsidR="002E4BDC" w:rsidRPr="00FD0AD9" w:rsidRDefault="002E4BDC" w:rsidP="3E758B9B">
            <w:pPr>
              <w:pStyle w:val="ListParagraph"/>
              <w:numPr>
                <w:ilvl w:val="0"/>
                <w:numId w:val="1"/>
              </w:numPr>
              <w:suppressAutoHyphens/>
              <w:spacing w:after="0" w:line="240" w:lineRule="auto"/>
              <w:jc w:val="both"/>
              <w:rPr>
                <w:rFonts w:ascii="Arial" w:hAnsi="Arial" w:cs="Arial"/>
                <w:iCs/>
                <w:lang w:val="en-US"/>
              </w:rPr>
            </w:pPr>
            <w:r w:rsidRPr="00644BFF">
              <w:rPr>
                <w:rFonts w:ascii="Arial" w:hAnsi="Arial" w:cs="Arial"/>
                <w:iCs/>
                <w:lang w:val="en-US"/>
              </w:rPr>
              <w:t xml:space="preserve">50%: after the research stay </w:t>
            </w:r>
            <w:r w:rsidR="00AC3AB1" w:rsidRPr="00644BFF">
              <w:rPr>
                <w:rFonts w:ascii="Arial" w:hAnsi="Arial" w:cs="Arial"/>
                <w:iCs/>
                <w:lang w:val="en-US"/>
              </w:rPr>
              <w:t xml:space="preserve">or artistic residence is finished </w:t>
            </w:r>
            <w:r w:rsidRPr="00644BFF">
              <w:rPr>
                <w:rFonts w:ascii="Arial" w:hAnsi="Arial" w:cs="Arial"/>
                <w:iCs/>
                <w:lang w:val="en-US"/>
              </w:rPr>
              <w:t xml:space="preserve">and </w:t>
            </w:r>
            <w:r w:rsidR="00AC3AB1" w:rsidRPr="00644BFF">
              <w:rPr>
                <w:rFonts w:ascii="Arial" w:hAnsi="Arial" w:cs="Arial"/>
                <w:iCs/>
                <w:lang w:val="en-US"/>
              </w:rPr>
              <w:t xml:space="preserve">after having </w:t>
            </w:r>
            <w:r w:rsidR="00AC3AB1" w:rsidRPr="00644BFF">
              <w:rPr>
                <w:rFonts w:ascii="Arial" w:hAnsi="Arial" w:cs="Arial"/>
                <w:iCs/>
                <w:lang w:val="en-US"/>
              </w:rPr>
              <w:lastRenderedPageBreak/>
              <w:t>fulfilled</w:t>
            </w:r>
            <w:r w:rsidRPr="00644BFF">
              <w:rPr>
                <w:rFonts w:ascii="Arial" w:hAnsi="Arial" w:cs="Arial"/>
                <w:iCs/>
                <w:lang w:val="en-US"/>
              </w:rPr>
              <w:t xml:space="preserve"> the obligations of point 12,</w:t>
            </w:r>
            <w:r w:rsidR="00A92F68" w:rsidRPr="00644BFF">
              <w:rPr>
                <w:rFonts w:ascii="Arial" w:hAnsi="Arial" w:cs="Arial"/>
                <w:iCs/>
                <w:lang w:val="en-US"/>
              </w:rPr>
              <w:t xml:space="preserve"> no later than December </w:t>
            </w:r>
            <w:r w:rsidR="00A92F68" w:rsidRPr="00FD0AD9">
              <w:rPr>
                <w:rFonts w:ascii="Arial" w:hAnsi="Arial" w:cs="Arial"/>
                <w:iCs/>
                <w:lang w:val="en-US"/>
              </w:rPr>
              <w:t xml:space="preserve">31, </w:t>
            </w:r>
            <w:r w:rsidR="00AC3AB1" w:rsidRPr="00FD0AD9">
              <w:rPr>
                <w:rFonts w:ascii="Arial" w:hAnsi="Arial" w:cs="Arial"/>
                <w:iCs/>
                <w:lang w:val="en-US"/>
              </w:rPr>
              <w:t>202</w:t>
            </w:r>
            <w:r w:rsidR="00644BFF" w:rsidRPr="00FD0AD9">
              <w:rPr>
                <w:rFonts w:ascii="Arial" w:hAnsi="Arial" w:cs="Arial"/>
                <w:iCs/>
                <w:lang w:val="en-US"/>
              </w:rPr>
              <w:t>4</w:t>
            </w:r>
            <w:r w:rsidR="55BFB540" w:rsidRPr="00FD0AD9">
              <w:rPr>
                <w:rFonts w:ascii="Arial" w:hAnsi="Arial" w:cs="Arial"/>
                <w:iCs/>
                <w:lang w:val="en-US"/>
              </w:rPr>
              <w:t>.</w:t>
            </w:r>
          </w:p>
          <w:p w14:paraId="71EDB7A2" w14:textId="77777777" w:rsidR="00924F98" w:rsidRPr="00644BFF" w:rsidRDefault="00924F98" w:rsidP="00C0702F">
            <w:pPr>
              <w:suppressAutoHyphens/>
              <w:ind w:firstLine="425"/>
              <w:jc w:val="both"/>
              <w:rPr>
                <w:rFonts w:ascii="Arial" w:hAnsi="Arial" w:cs="Arial"/>
                <w:sz w:val="22"/>
                <w:szCs w:val="22"/>
              </w:rPr>
            </w:pPr>
            <w:r w:rsidRPr="00FD0AD9">
              <w:rPr>
                <w:rFonts w:ascii="Arial" w:hAnsi="Arial" w:cs="Arial"/>
                <w:sz w:val="22"/>
                <w:szCs w:val="22"/>
              </w:rPr>
              <w:t>The corresponding deductions and payments on account will be applied to this amount in accordance with</w:t>
            </w:r>
            <w:r w:rsidRPr="00644BFF">
              <w:rPr>
                <w:rFonts w:ascii="Arial" w:hAnsi="Arial" w:cs="Arial"/>
                <w:sz w:val="22"/>
                <w:szCs w:val="22"/>
              </w:rPr>
              <w:t xml:space="preserve"> tax regulations.</w:t>
            </w:r>
          </w:p>
          <w:p w14:paraId="2663B116" w14:textId="41A4488E" w:rsidR="00EA28B0" w:rsidRPr="00644BFF" w:rsidRDefault="00EA28B0" w:rsidP="00C0702F">
            <w:pPr>
              <w:suppressAutoHyphens/>
              <w:ind w:firstLine="425"/>
              <w:jc w:val="both"/>
              <w:rPr>
                <w:rFonts w:ascii="Arial" w:hAnsi="Arial" w:cs="Arial"/>
                <w:sz w:val="22"/>
                <w:szCs w:val="22"/>
              </w:rPr>
            </w:pPr>
            <w:r w:rsidRPr="00644BFF">
              <w:rPr>
                <w:rFonts w:ascii="Arial" w:hAnsi="Arial" w:cs="Arial"/>
                <w:sz w:val="22"/>
                <w:szCs w:val="22"/>
              </w:rPr>
              <w:t xml:space="preserve">If applicable, the deduction for commencement of activity must be requested by the grantee. This request shall be submitted at the time of </w:t>
            </w:r>
            <w:r w:rsidR="00C67CCB" w:rsidRPr="00644BFF">
              <w:rPr>
                <w:rFonts w:ascii="Arial" w:hAnsi="Arial" w:cs="Arial"/>
                <w:sz w:val="22"/>
                <w:szCs w:val="22"/>
              </w:rPr>
              <w:t xml:space="preserve">accepting </w:t>
            </w:r>
            <w:r w:rsidR="00F41454" w:rsidRPr="00644BFF">
              <w:rPr>
                <w:rFonts w:ascii="Arial" w:hAnsi="Arial" w:cs="Arial"/>
                <w:sz w:val="22"/>
                <w:szCs w:val="22"/>
              </w:rPr>
              <w:t>the</w:t>
            </w:r>
            <w:r w:rsidR="00C67CCB" w:rsidRPr="00644BFF">
              <w:rPr>
                <w:rFonts w:ascii="Arial" w:hAnsi="Arial" w:cs="Arial"/>
                <w:sz w:val="22"/>
                <w:szCs w:val="22"/>
              </w:rPr>
              <w:t xml:space="preserve"> grant</w:t>
            </w:r>
            <w:r w:rsidRPr="00644BFF">
              <w:rPr>
                <w:rFonts w:ascii="Arial" w:hAnsi="Arial" w:cs="Arial"/>
                <w:sz w:val="22"/>
                <w:szCs w:val="22"/>
              </w:rPr>
              <w:t>.</w:t>
            </w:r>
          </w:p>
          <w:p w14:paraId="602D02A5" w14:textId="728EF8DA" w:rsidR="00924F98" w:rsidRPr="00644BFF" w:rsidRDefault="00924F98" w:rsidP="00924F98">
            <w:pPr>
              <w:suppressAutoHyphens/>
              <w:jc w:val="both"/>
              <w:rPr>
                <w:rFonts w:ascii="Arial" w:hAnsi="Arial" w:cs="Arial"/>
              </w:rPr>
            </w:pPr>
          </w:p>
        </w:tc>
      </w:tr>
      <w:tr w:rsidR="0018095B" w:rsidRPr="00114E5D" w14:paraId="35BD1F84" w14:textId="44BDF85A" w:rsidTr="3CE14414">
        <w:tc>
          <w:tcPr>
            <w:tcW w:w="4464" w:type="dxa"/>
            <w:shd w:val="clear" w:color="auto" w:fill="auto"/>
          </w:tcPr>
          <w:p w14:paraId="057A0922" w14:textId="77777777" w:rsidR="000759BB" w:rsidRPr="00114E5D" w:rsidRDefault="000759BB" w:rsidP="00C964E5">
            <w:pPr>
              <w:suppressAutoHyphens/>
              <w:jc w:val="both"/>
              <w:rPr>
                <w:rFonts w:ascii="Arial" w:hAnsi="Arial" w:cs="Arial"/>
                <w:b/>
                <w:sz w:val="22"/>
                <w:szCs w:val="22"/>
                <w:highlight w:val="yellow"/>
                <w:lang w:val="eu-ES" w:eastAsia="es-ES_tradnl"/>
              </w:rPr>
            </w:pPr>
            <w:r>
              <w:rPr>
                <w:rFonts w:ascii="Arial" w:hAnsi="Arial" w:cs="Arial"/>
                <w:b/>
                <w:sz w:val="22"/>
                <w:szCs w:val="22"/>
              </w:rPr>
              <w:lastRenderedPageBreak/>
              <w:t>14</w:t>
            </w:r>
            <w:r w:rsidRPr="00114E5D">
              <w:rPr>
                <w:rFonts w:ascii="Arial" w:hAnsi="Arial" w:cs="Arial"/>
                <w:b/>
                <w:sz w:val="22"/>
                <w:szCs w:val="22"/>
              </w:rPr>
              <w:t>. EZ BETETZEAK</w:t>
            </w:r>
          </w:p>
        </w:tc>
        <w:tc>
          <w:tcPr>
            <w:tcW w:w="4464" w:type="dxa"/>
          </w:tcPr>
          <w:p w14:paraId="46ED7B32" w14:textId="4FAA2556"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14. NON-COMPLIANCE</w:t>
            </w:r>
          </w:p>
        </w:tc>
      </w:tr>
      <w:tr w:rsidR="0018095B" w:rsidRPr="00420E36" w14:paraId="6D2D977B" w14:textId="6B775E8B" w:rsidTr="3CE14414">
        <w:tc>
          <w:tcPr>
            <w:tcW w:w="4464" w:type="dxa"/>
            <w:shd w:val="clear" w:color="auto" w:fill="auto"/>
          </w:tcPr>
          <w:p w14:paraId="336ECD57" w14:textId="77777777" w:rsidR="000759BB" w:rsidRDefault="000759BB" w:rsidP="00C964E5">
            <w:pPr>
              <w:suppressAutoHyphens/>
              <w:ind w:firstLine="425"/>
              <w:jc w:val="both"/>
              <w:rPr>
                <w:rFonts w:ascii="Arial" w:hAnsi="Arial" w:cs="Arial"/>
                <w:sz w:val="22"/>
                <w:szCs w:val="22"/>
                <w:lang w:val="eu-ES"/>
              </w:rPr>
            </w:pPr>
            <w:r w:rsidRPr="00114E5D">
              <w:rPr>
                <w:rFonts w:ascii="Arial" w:hAnsi="Arial" w:cs="Arial"/>
                <w:sz w:val="22"/>
                <w:szCs w:val="22"/>
                <w:lang w:val="eu-ES"/>
              </w:rPr>
              <w:t>Deialdi honetako 1</w:t>
            </w:r>
            <w:r>
              <w:rPr>
                <w:rFonts w:ascii="Arial" w:hAnsi="Arial" w:cs="Arial"/>
                <w:sz w:val="22"/>
                <w:szCs w:val="22"/>
                <w:lang w:val="eu-ES"/>
              </w:rPr>
              <w:t>2</w:t>
            </w:r>
            <w:r w:rsidRPr="00114E5D">
              <w:rPr>
                <w:rFonts w:ascii="Arial" w:hAnsi="Arial" w:cs="Arial"/>
                <w:sz w:val="22"/>
                <w:szCs w:val="22"/>
                <w:lang w:val="eu-ES"/>
              </w:rPr>
              <w:t>. puntuan ezarritako betebeharrak beteko ez balira, ez betetzea gertatu dela ulertuko da eta aukeratutako pertsonak itzuli egin beharko dizkio EEIri jasotako diru-kopuruak gehi horiei legez dagozkien interesak.</w:t>
            </w:r>
          </w:p>
          <w:p w14:paraId="3CC859E6" w14:textId="77777777" w:rsidR="000759BB" w:rsidRPr="00114E5D" w:rsidRDefault="000759BB" w:rsidP="00C964E5">
            <w:pPr>
              <w:suppressAutoHyphens/>
              <w:ind w:firstLine="425"/>
              <w:jc w:val="both"/>
              <w:rPr>
                <w:rFonts w:ascii="Arial" w:hAnsi="Arial" w:cs="Arial"/>
                <w:b/>
                <w:sz w:val="22"/>
                <w:szCs w:val="22"/>
                <w:lang w:val="eu-ES"/>
              </w:rPr>
            </w:pPr>
          </w:p>
        </w:tc>
        <w:tc>
          <w:tcPr>
            <w:tcW w:w="4464" w:type="dxa"/>
          </w:tcPr>
          <w:p w14:paraId="5D72D8E7" w14:textId="66808BFA" w:rsidR="000759BB" w:rsidRPr="00644BFF" w:rsidRDefault="005A6575" w:rsidP="002E2527">
            <w:pPr>
              <w:suppressAutoHyphens/>
              <w:ind w:firstLine="425"/>
              <w:jc w:val="both"/>
              <w:rPr>
                <w:rFonts w:ascii="Arial" w:hAnsi="Arial" w:cs="Arial"/>
                <w:sz w:val="22"/>
                <w:szCs w:val="22"/>
                <w:lang w:val="eu-ES"/>
              </w:rPr>
            </w:pPr>
            <w:r w:rsidRPr="00644BFF">
              <w:rPr>
                <w:rFonts w:ascii="Arial" w:hAnsi="Arial" w:cs="Arial"/>
                <w:sz w:val="22"/>
                <w:szCs w:val="22"/>
                <w:lang w:val="eu-ES"/>
              </w:rPr>
              <w:t>In the event of not fulfillment of the obligations of point 12, the grantee will be obliged to return to the Etxepare Institute the payments received plus legal interest.</w:t>
            </w:r>
          </w:p>
        </w:tc>
      </w:tr>
      <w:tr w:rsidR="0018095B" w:rsidRPr="00114E5D" w14:paraId="28237302" w14:textId="335FADA6" w:rsidTr="3CE14414">
        <w:tc>
          <w:tcPr>
            <w:tcW w:w="4464" w:type="dxa"/>
            <w:shd w:val="clear" w:color="auto" w:fill="auto"/>
          </w:tcPr>
          <w:p w14:paraId="09193C1A" w14:textId="77777777" w:rsidR="000759BB" w:rsidRPr="000D6FEF" w:rsidRDefault="000759BB" w:rsidP="00C964E5">
            <w:pPr>
              <w:suppressAutoHyphens/>
              <w:jc w:val="both"/>
              <w:rPr>
                <w:rFonts w:ascii="Arial" w:hAnsi="Arial" w:cs="Arial"/>
                <w:b/>
                <w:sz w:val="22"/>
                <w:szCs w:val="22"/>
                <w:lang w:val="eu-ES" w:eastAsia="es-ES_tradnl"/>
              </w:rPr>
            </w:pPr>
            <w:r w:rsidRPr="000D6FEF">
              <w:rPr>
                <w:rFonts w:ascii="Arial" w:hAnsi="Arial" w:cs="Arial"/>
                <w:b/>
                <w:sz w:val="22"/>
                <w:szCs w:val="22"/>
              </w:rPr>
              <w:t>15. DATUEN BABESA</w:t>
            </w:r>
          </w:p>
        </w:tc>
        <w:tc>
          <w:tcPr>
            <w:tcW w:w="4464" w:type="dxa"/>
          </w:tcPr>
          <w:p w14:paraId="7895946A" w14:textId="0DDDA515" w:rsidR="000759BB" w:rsidRPr="00644BFF" w:rsidRDefault="00B767CF" w:rsidP="002E2527">
            <w:pPr>
              <w:suppressAutoHyphens/>
              <w:jc w:val="both"/>
              <w:rPr>
                <w:rFonts w:ascii="Arial" w:hAnsi="Arial" w:cs="Arial"/>
                <w:b/>
                <w:sz w:val="22"/>
                <w:szCs w:val="22"/>
              </w:rPr>
            </w:pPr>
            <w:r w:rsidRPr="00644BFF">
              <w:rPr>
                <w:rFonts w:ascii="Arial" w:hAnsi="Arial" w:cs="Arial"/>
                <w:b/>
                <w:sz w:val="22"/>
                <w:szCs w:val="22"/>
              </w:rPr>
              <w:t>15. PERSONAL INFORMATION PROTECTION</w:t>
            </w:r>
          </w:p>
        </w:tc>
      </w:tr>
      <w:tr w:rsidR="0018095B" w:rsidRPr="00420E36" w14:paraId="3475B09D" w14:textId="47A136A4" w:rsidTr="3CE14414">
        <w:tc>
          <w:tcPr>
            <w:tcW w:w="4464" w:type="dxa"/>
            <w:shd w:val="clear" w:color="auto" w:fill="auto"/>
          </w:tcPr>
          <w:p w14:paraId="72FFEB17" w14:textId="0C5D752F" w:rsidR="000759BB" w:rsidRPr="00C2521D" w:rsidRDefault="000759BB" w:rsidP="00C52F80">
            <w:pPr>
              <w:pStyle w:val="BOPVDetalle"/>
              <w:jc w:val="both"/>
              <w:rPr>
                <w:rFonts w:cs="Arial"/>
                <w:lang w:val="eu-ES"/>
              </w:rPr>
            </w:pPr>
            <w:r w:rsidRPr="006D0603">
              <w:rPr>
                <w:rFonts w:cs="Arial"/>
                <w:lang w:val="eu-ES"/>
              </w:rPr>
              <w:t xml:space="preserve">Datuen babesari buruzko araudiari jarraituz, deialdi honetan parte hartzeko emandako datu pertsonalak “Euskal Hizkuntza eta Kultura </w:t>
            </w:r>
            <w:r w:rsidR="00FD0AD9">
              <w:rPr>
                <w:rFonts w:cs="Arial"/>
                <w:lang w:val="eu-ES"/>
              </w:rPr>
              <w:t>Irakurl</w:t>
            </w:r>
            <w:r w:rsidRPr="006D0603">
              <w:rPr>
                <w:rFonts w:cs="Arial"/>
                <w:lang w:val="eu-ES"/>
              </w:rPr>
              <w:t>eak eta Katedretako Irakasle Gonbidatuak” izeneko  tratamendu</w:t>
            </w:r>
            <w:r w:rsidRPr="00C2521D">
              <w:rPr>
                <w:rFonts w:cs="Arial"/>
                <w:lang w:val="eu-ES"/>
              </w:rPr>
              <w:t>-jardueran sartuko dira, eta deialdi honen  xedeetarako erabiliko dira soilik. Honen arduraduna Etxepare Euskal Institutua izango da. Legezko betebeharrik izan ezean, eta proposatutako hautagaien kasuan, dagokien unibertsitateetara bidaltzearen kalterik gabe, ez zaizkio hirugarren bati lagako.</w:t>
            </w:r>
          </w:p>
          <w:p w14:paraId="5EEAC99D" w14:textId="785270C7" w:rsidR="000759BB" w:rsidRPr="00C2521D" w:rsidRDefault="000759BB" w:rsidP="00C52F80">
            <w:pPr>
              <w:pStyle w:val="BOPVDetalle"/>
              <w:jc w:val="both"/>
              <w:rPr>
                <w:rFonts w:cs="Arial"/>
                <w:lang w:val="eu-ES"/>
              </w:rPr>
            </w:pPr>
            <w:r w:rsidRPr="00C2521D">
              <w:rPr>
                <w:rFonts w:cs="Arial"/>
                <w:lang w:val="eu-ES"/>
              </w:rPr>
              <w:t xml:space="preserve">       Interesdunak ondoko eskubideak ditu: datuak atzitzeko, zuzentzeko</w:t>
            </w:r>
            <w:r>
              <w:rPr>
                <w:rFonts w:cs="Arial"/>
                <w:lang w:val="eu-ES"/>
              </w:rPr>
              <w:t>, ezabatzeko</w:t>
            </w:r>
            <w:r w:rsidRPr="00C2521D">
              <w:rPr>
                <w:rFonts w:cs="Arial"/>
                <w:lang w:val="eu-ES"/>
              </w:rPr>
              <w:t>,</w:t>
            </w:r>
            <w:r>
              <w:rPr>
                <w:rFonts w:cs="Arial"/>
                <w:lang w:val="eu-ES"/>
              </w:rPr>
              <w:t xml:space="preserve"> datuen eramangarritasunerako, tratamendua mugatzeko eta kontra egiteko, baita banakako erabaki automatizatuen xede ez izateko ere. </w:t>
            </w:r>
            <w:r w:rsidRPr="00C2521D">
              <w:rPr>
                <w:rFonts w:cs="Arial"/>
                <w:lang w:val="eu-ES"/>
              </w:rPr>
              <w:t xml:space="preserve">Interesdunak eskubide hauek </w:t>
            </w:r>
            <w:r>
              <w:rPr>
                <w:rFonts w:cs="Arial"/>
                <w:lang w:val="eu-ES"/>
              </w:rPr>
              <w:t xml:space="preserve">egikaritu ditzake, </w:t>
            </w:r>
            <w:r w:rsidRPr="00C2521D">
              <w:rPr>
                <w:rFonts w:cs="Arial"/>
                <w:lang w:val="eu-ES"/>
              </w:rPr>
              <w:t>eskabidea ondoko helbidera zuzend</w:t>
            </w:r>
            <w:r>
              <w:rPr>
                <w:rFonts w:cs="Arial"/>
                <w:lang w:val="eu-ES"/>
              </w:rPr>
              <w:t>uz: Etxepare Euskal Institutua,</w:t>
            </w:r>
            <w:r w:rsidRPr="00C2521D">
              <w:rPr>
                <w:rFonts w:cs="Arial"/>
                <w:lang w:val="eu-ES"/>
              </w:rPr>
              <w:t xml:space="preserve"> Andre Zigarr</w:t>
            </w:r>
            <w:r w:rsidR="00F52D56">
              <w:rPr>
                <w:rFonts w:cs="Arial"/>
                <w:lang w:val="eu-ES"/>
              </w:rPr>
              <w:t>ogileen</w:t>
            </w:r>
            <w:r w:rsidRPr="00C2521D">
              <w:rPr>
                <w:rFonts w:cs="Arial"/>
                <w:lang w:val="eu-ES"/>
              </w:rPr>
              <w:t xml:space="preserve"> plaza, 1, Tabakalera eraikina, 20012 Donostia,</w:t>
            </w:r>
            <w:r>
              <w:rPr>
                <w:rFonts w:cs="Arial"/>
                <w:lang w:val="eu-ES"/>
              </w:rPr>
              <w:t xml:space="preserve"> edo Datuen babes ordezkariari, hurrengo </w:t>
            </w:r>
            <w:r>
              <w:rPr>
                <w:rFonts w:cs="Arial"/>
                <w:lang w:val="eu-ES"/>
              </w:rPr>
              <w:lastRenderedPageBreak/>
              <w:t>helbidean:</w:t>
            </w:r>
            <w:r w:rsidRPr="00C2521D">
              <w:rPr>
                <w:rFonts w:cs="Arial"/>
                <w:lang w:val="eu-ES"/>
              </w:rPr>
              <w:t xml:space="preserve"> </w:t>
            </w:r>
            <w:hyperlink r:id="rId15" w:history="1">
              <w:r w:rsidRPr="00C2521D">
                <w:rPr>
                  <w:rFonts w:cs="Arial"/>
                  <w:lang w:val="eu-ES"/>
                </w:rPr>
                <w:t>dpd-dbo@euskadi.eus</w:t>
              </w:r>
            </w:hyperlink>
            <w:r w:rsidRPr="00C2521D">
              <w:rPr>
                <w:rFonts w:cs="Arial"/>
                <w:lang w:val="eu-ES"/>
              </w:rPr>
              <w:t>.</w:t>
            </w:r>
          </w:p>
          <w:p w14:paraId="70457A67" w14:textId="77777777" w:rsidR="000759BB" w:rsidRPr="000D6FEF" w:rsidRDefault="000759BB" w:rsidP="00C964E5">
            <w:pPr>
              <w:suppressAutoHyphens/>
              <w:ind w:firstLine="425"/>
              <w:jc w:val="both"/>
              <w:rPr>
                <w:rFonts w:ascii="Arial" w:hAnsi="Arial" w:cs="Arial"/>
                <w:sz w:val="22"/>
                <w:szCs w:val="22"/>
                <w:lang w:val="eu-ES" w:eastAsia="es-ES_tradnl"/>
              </w:rPr>
            </w:pPr>
          </w:p>
        </w:tc>
        <w:tc>
          <w:tcPr>
            <w:tcW w:w="4464" w:type="dxa"/>
          </w:tcPr>
          <w:p w14:paraId="5A0961B7" w14:textId="201A3590" w:rsidR="000759BB" w:rsidRPr="00644BFF" w:rsidRDefault="007841EB" w:rsidP="002E2527">
            <w:pPr>
              <w:pStyle w:val="BOPVDetalle"/>
              <w:spacing w:after="0"/>
              <w:jc w:val="both"/>
              <w:rPr>
                <w:rFonts w:cs="Arial"/>
                <w:lang w:val="eu-ES"/>
              </w:rPr>
            </w:pPr>
            <w:r w:rsidRPr="00644BFF">
              <w:rPr>
                <w:rFonts w:cs="Arial"/>
                <w:lang w:val="eu-ES"/>
              </w:rPr>
              <w:lastRenderedPageBreak/>
              <w:t>Following the legal framework for the Personal information protection, it is acknowledged that the personal information sent to take part in this call will be added to the "Eusk</w:t>
            </w:r>
            <w:r w:rsidR="00FD0AD9">
              <w:rPr>
                <w:rFonts w:cs="Arial"/>
                <w:lang w:val="eu-ES"/>
              </w:rPr>
              <w:t>al Hizkuntza eta Kultura Irakurle</w:t>
            </w:r>
            <w:r w:rsidRPr="00644BFF">
              <w:rPr>
                <w:rFonts w:cs="Arial"/>
                <w:lang w:val="eu-ES"/>
              </w:rPr>
              <w:t>ak eta Katedretako Irakasle Gonbidatuak" database and will be used only for this call. The Etxepare Institute is the responsible party for personal information treatment. Unless legal requirement, or contacting the applicants' universities, the personal information shall not be shared with third parties.</w:t>
            </w:r>
          </w:p>
          <w:p w14:paraId="29AC8514" w14:textId="77777777" w:rsidR="007841EB" w:rsidRPr="00644BFF" w:rsidRDefault="007841EB" w:rsidP="002E2527">
            <w:pPr>
              <w:pStyle w:val="BOPVDetalle"/>
              <w:spacing w:after="0"/>
              <w:jc w:val="both"/>
              <w:rPr>
                <w:rFonts w:cs="Arial"/>
                <w:lang w:val="eu-ES"/>
              </w:rPr>
            </w:pPr>
          </w:p>
          <w:p w14:paraId="0EBA0A12" w14:textId="2A9EBC1F" w:rsidR="007841EB" w:rsidRPr="00644BFF" w:rsidRDefault="002E2527" w:rsidP="002E2527">
            <w:pPr>
              <w:pStyle w:val="BOPVDetalle"/>
              <w:spacing w:after="0"/>
              <w:jc w:val="both"/>
              <w:rPr>
                <w:rFonts w:cs="Arial"/>
                <w:lang w:val="eu-ES"/>
              </w:rPr>
            </w:pPr>
            <w:r w:rsidRPr="00644BFF">
              <w:rPr>
                <w:rFonts w:cs="Arial"/>
                <w:lang w:val="eu-ES"/>
              </w:rPr>
              <w:t>The interested parties are entitled to access, correct, erasure the provided personal information, as well as to oppose and limit the transmission, data-treatment, and individualized automatic treatment of their personal information. To exercise their rights, the interested parties shall contact Etxepare Euskal Institutua, Andre Zigarr</w:t>
            </w:r>
            <w:r w:rsidR="00F52D56" w:rsidRPr="00644BFF">
              <w:rPr>
                <w:rFonts w:cs="Arial"/>
                <w:lang w:val="eu-ES"/>
              </w:rPr>
              <w:t>ogileen</w:t>
            </w:r>
            <w:r w:rsidRPr="00644BFF">
              <w:rPr>
                <w:rFonts w:cs="Arial"/>
                <w:lang w:val="eu-ES"/>
              </w:rPr>
              <w:t xml:space="preserve"> plaza, 1, Tabakalera eraikina, 20012 Donostia, or alternatively: dpd-dbo@euskadi.eus.</w:t>
            </w:r>
            <w:r w:rsidR="007841EB" w:rsidRPr="00644BFF">
              <w:rPr>
                <w:rFonts w:cs="Arial"/>
                <w:lang w:val="eu-ES"/>
              </w:rPr>
              <w:t xml:space="preserve"> </w:t>
            </w:r>
          </w:p>
        </w:tc>
      </w:tr>
    </w:tbl>
    <w:p w14:paraId="22B85428" w14:textId="2F44F6BF" w:rsidR="125BEEE1" w:rsidRDefault="125BEEE1"/>
    <w:p w14:paraId="1CF1EC22" w14:textId="7CF4BD76" w:rsidR="649E7559" w:rsidRPr="00895674" w:rsidRDefault="649E7559"/>
    <w:p w14:paraId="22053FCB" w14:textId="77777777" w:rsidR="00AC0C8C" w:rsidRPr="006F73AE" w:rsidRDefault="00AC0C8C" w:rsidP="001E7DD2"/>
    <w:sectPr w:rsidR="00AC0C8C" w:rsidRPr="006F73AE">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8E26" w14:textId="77777777" w:rsidR="001A3CD3" w:rsidRDefault="001A3CD3" w:rsidP="00925EF3">
      <w:r>
        <w:separator/>
      </w:r>
    </w:p>
  </w:endnote>
  <w:endnote w:type="continuationSeparator" w:id="0">
    <w:p w14:paraId="5B5FD894" w14:textId="77777777" w:rsidR="001A3CD3" w:rsidRDefault="001A3CD3" w:rsidP="00925EF3">
      <w:r>
        <w:continuationSeparator/>
      </w:r>
    </w:p>
  </w:endnote>
  <w:endnote w:type="continuationNotice" w:id="1">
    <w:p w14:paraId="53D3C124" w14:textId="77777777" w:rsidR="001A3CD3" w:rsidRDefault="001A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D2E" w14:textId="77777777" w:rsidR="00706940" w:rsidRDefault="0070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E98" w14:textId="537C4583" w:rsidR="00706940" w:rsidRDefault="00706940" w:rsidP="125BEEE1">
    <w:pPr>
      <w:pStyle w:val="Footer"/>
      <w:jc w:val="center"/>
      <w:rPr>
        <w:noProof/>
        <w:lang w:val="eu-ES"/>
      </w:rPr>
    </w:pPr>
    <w:r>
      <w:fldChar w:fldCharType="begin"/>
    </w:r>
    <w:r>
      <w:instrText>PAGE</w:instrText>
    </w:r>
    <w:r>
      <w:fldChar w:fldCharType="separate"/>
    </w:r>
    <w:r w:rsidR="002817E3">
      <w:rPr>
        <w:noProof/>
      </w:rPr>
      <w:t>4</w:t>
    </w:r>
    <w:r>
      <w:fldChar w:fldCharType="end"/>
    </w:r>
    <w:sdt>
      <w:sdtPr>
        <w:id w:val="1255455"/>
        <w:showingPlcHdr/>
        <w:docPartObj>
          <w:docPartGallery w:val="Page Numbers (Bottom of Page)"/>
          <w:docPartUnique/>
        </w:docPartObj>
      </w:sdtPr>
      <w:sdtContent>
        <w:r>
          <w:t>Haga clic aquí para escribir texto.</w:t>
        </w:r>
      </w:sdtContent>
    </w:sdt>
  </w:p>
  <w:p w14:paraId="287AA502" w14:textId="3A7557F4" w:rsidR="00706940" w:rsidRDefault="00706940" w:rsidP="66160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85B" w14:textId="77777777" w:rsidR="00706940" w:rsidRDefault="0070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E932" w14:textId="77777777" w:rsidR="001A3CD3" w:rsidRDefault="001A3CD3" w:rsidP="00925EF3">
      <w:r>
        <w:separator/>
      </w:r>
    </w:p>
  </w:footnote>
  <w:footnote w:type="continuationSeparator" w:id="0">
    <w:p w14:paraId="1FDA6EF3" w14:textId="77777777" w:rsidR="001A3CD3" w:rsidRDefault="001A3CD3" w:rsidP="00925EF3">
      <w:r>
        <w:continuationSeparator/>
      </w:r>
    </w:p>
  </w:footnote>
  <w:footnote w:type="continuationNotice" w:id="1">
    <w:p w14:paraId="1EBACB07" w14:textId="77777777" w:rsidR="001A3CD3" w:rsidRDefault="001A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0A2" w14:textId="77777777" w:rsidR="00706940" w:rsidRDefault="00706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B5A9" w14:textId="77777777" w:rsidR="00706940" w:rsidRDefault="00706940" w:rsidP="00925EF3">
    <w:pPr>
      <w:pStyle w:val="Header"/>
    </w:pPr>
  </w:p>
  <w:p w14:paraId="57343C30" w14:textId="324FBF60" w:rsidR="00706940" w:rsidRDefault="00706940" w:rsidP="3E758B9B">
    <w:pPr>
      <w:pStyle w:val="Header"/>
    </w:pPr>
    <w:r>
      <w:rPr>
        <w:noProof/>
        <w:lang w:val="en-GB" w:eastAsia="en-GB"/>
      </w:rPr>
      <w:drawing>
        <wp:inline distT="0" distB="0" distL="0" distR="0" wp14:anchorId="07AE5BCF" wp14:editId="2F658158">
          <wp:extent cx="2028825" cy="74519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pic:cNvPicPr/>
                </pic:nvPicPr>
                <pic:blipFill>
                  <a:blip r:embed="rId1">
                    <a:extLst>
                      <a:ext uri="{28A0092B-C50C-407E-A947-70E740481C1C}">
                        <a14:useLocalDpi xmlns:a14="http://schemas.microsoft.com/office/drawing/2010/main" val="0"/>
                      </a:ext>
                    </a:extLst>
                  </a:blip>
                  <a:stretch>
                    <a:fillRect/>
                  </a:stretch>
                </pic:blipFill>
                <pic:spPr>
                  <a:xfrm>
                    <a:off x="0" y="0"/>
                    <a:ext cx="2028825" cy="745195"/>
                  </a:xfrm>
                  <a:prstGeom prst="rect">
                    <a:avLst/>
                  </a:prstGeom>
                </pic:spPr>
              </pic:pic>
            </a:graphicData>
          </a:graphic>
        </wp:inline>
      </w:drawing>
    </w:r>
    <w:r w:rsidRPr="125BEEE1">
      <w:rPr>
        <w:lang w:val="eu-ES" w:eastAsia="eu-ES"/>
      </w:rPr>
      <w:t xml:space="preserve">                                  </w:t>
    </w:r>
    <w:r>
      <w:rPr>
        <w:noProof/>
        <w:lang w:val="en-GB" w:eastAsia="en-GB"/>
      </w:rPr>
      <w:drawing>
        <wp:inline distT="0" distB="0" distL="0" distR="0" wp14:anchorId="52F34A0F" wp14:editId="22E9B922">
          <wp:extent cx="1371600" cy="1371600"/>
          <wp:effectExtent l="0" t="0" r="0" b="0"/>
          <wp:docPr id="1074554041" name="Imagen 107455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658C" w14:textId="77777777" w:rsidR="00706940" w:rsidRDefault="00706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A80"/>
    <w:multiLevelType w:val="hybridMultilevel"/>
    <w:tmpl w:val="577455F0"/>
    <w:lvl w:ilvl="0" w:tplc="0A32722C">
      <w:numFmt w:val="bullet"/>
      <w:lvlText w:val="-"/>
      <w:lvlJc w:val="left"/>
      <w:pPr>
        <w:ind w:left="360" w:hanging="360"/>
      </w:pPr>
      <w:rPr>
        <w:rFonts w:ascii="Bookman Old Style" w:eastAsia="Calibri" w:hAnsi="Bookman Old Style"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1A365F"/>
    <w:multiLevelType w:val="hybridMultilevel"/>
    <w:tmpl w:val="9C44534A"/>
    <w:lvl w:ilvl="0" w:tplc="7B6A2F3C">
      <w:start w:val="1"/>
      <w:numFmt w:val="decimal"/>
      <w:lvlText w:val="%1."/>
      <w:lvlJc w:val="left"/>
      <w:pPr>
        <w:ind w:left="424" w:hanging="405"/>
      </w:pPr>
      <w:rPr>
        <w:rFonts w:hint="default"/>
      </w:rPr>
    </w:lvl>
    <w:lvl w:ilvl="1" w:tplc="042D0019" w:tentative="1">
      <w:start w:val="1"/>
      <w:numFmt w:val="lowerLetter"/>
      <w:lvlText w:val="%2."/>
      <w:lvlJc w:val="left"/>
      <w:pPr>
        <w:ind w:left="1099" w:hanging="360"/>
      </w:pPr>
    </w:lvl>
    <w:lvl w:ilvl="2" w:tplc="042D001B" w:tentative="1">
      <w:start w:val="1"/>
      <w:numFmt w:val="lowerRoman"/>
      <w:lvlText w:val="%3."/>
      <w:lvlJc w:val="right"/>
      <w:pPr>
        <w:ind w:left="1819" w:hanging="180"/>
      </w:pPr>
    </w:lvl>
    <w:lvl w:ilvl="3" w:tplc="042D000F" w:tentative="1">
      <w:start w:val="1"/>
      <w:numFmt w:val="decimal"/>
      <w:lvlText w:val="%4."/>
      <w:lvlJc w:val="left"/>
      <w:pPr>
        <w:ind w:left="2539" w:hanging="360"/>
      </w:pPr>
    </w:lvl>
    <w:lvl w:ilvl="4" w:tplc="042D0019" w:tentative="1">
      <w:start w:val="1"/>
      <w:numFmt w:val="lowerLetter"/>
      <w:lvlText w:val="%5."/>
      <w:lvlJc w:val="left"/>
      <w:pPr>
        <w:ind w:left="3259" w:hanging="360"/>
      </w:pPr>
    </w:lvl>
    <w:lvl w:ilvl="5" w:tplc="042D001B" w:tentative="1">
      <w:start w:val="1"/>
      <w:numFmt w:val="lowerRoman"/>
      <w:lvlText w:val="%6."/>
      <w:lvlJc w:val="right"/>
      <w:pPr>
        <w:ind w:left="3979" w:hanging="180"/>
      </w:pPr>
    </w:lvl>
    <w:lvl w:ilvl="6" w:tplc="042D000F" w:tentative="1">
      <w:start w:val="1"/>
      <w:numFmt w:val="decimal"/>
      <w:lvlText w:val="%7."/>
      <w:lvlJc w:val="left"/>
      <w:pPr>
        <w:ind w:left="4699" w:hanging="360"/>
      </w:pPr>
    </w:lvl>
    <w:lvl w:ilvl="7" w:tplc="042D0019" w:tentative="1">
      <w:start w:val="1"/>
      <w:numFmt w:val="lowerLetter"/>
      <w:lvlText w:val="%8."/>
      <w:lvlJc w:val="left"/>
      <w:pPr>
        <w:ind w:left="5419" w:hanging="360"/>
      </w:pPr>
    </w:lvl>
    <w:lvl w:ilvl="8" w:tplc="042D001B" w:tentative="1">
      <w:start w:val="1"/>
      <w:numFmt w:val="lowerRoman"/>
      <w:lvlText w:val="%9."/>
      <w:lvlJc w:val="right"/>
      <w:pPr>
        <w:ind w:left="6139" w:hanging="180"/>
      </w:pPr>
    </w:lvl>
  </w:abstractNum>
  <w:abstractNum w:abstractNumId="2" w15:restartNumberingAfterBreak="0">
    <w:nsid w:val="4A2D6783"/>
    <w:multiLevelType w:val="hybridMultilevel"/>
    <w:tmpl w:val="B4F0FDFA"/>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4C150CF7"/>
    <w:multiLevelType w:val="hybridMultilevel"/>
    <w:tmpl w:val="142C4BD6"/>
    <w:lvl w:ilvl="0" w:tplc="F8D48A7A">
      <w:start w:val="1"/>
      <w:numFmt w:val="decimal"/>
      <w:lvlText w:val="%1."/>
      <w:lvlJc w:val="left"/>
      <w:pPr>
        <w:ind w:left="385" w:hanging="360"/>
      </w:pPr>
      <w:rPr>
        <w:rFonts w:hint="default"/>
      </w:rPr>
    </w:lvl>
    <w:lvl w:ilvl="1" w:tplc="042D0019" w:tentative="1">
      <w:start w:val="1"/>
      <w:numFmt w:val="lowerLetter"/>
      <w:lvlText w:val="%2."/>
      <w:lvlJc w:val="left"/>
      <w:pPr>
        <w:ind w:left="1105" w:hanging="360"/>
      </w:pPr>
    </w:lvl>
    <w:lvl w:ilvl="2" w:tplc="042D001B" w:tentative="1">
      <w:start w:val="1"/>
      <w:numFmt w:val="lowerRoman"/>
      <w:lvlText w:val="%3."/>
      <w:lvlJc w:val="right"/>
      <w:pPr>
        <w:ind w:left="1825" w:hanging="180"/>
      </w:pPr>
    </w:lvl>
    <w:lvl w:ilvl="3" w:tplc="042D000F" w:tentative="1">
      <w:start w:val="1"/>
      <w:numFmt w:val="decimal"/>
      <w:lvlText w:val="%4."/>
      <w:lvlJc w:val="left"/>
      <w:pPr>
        <w:ind w:left="2545" w:hanging="360"/>
      </w:pPr>
    </w:lvl>
    <w:lvl w:ilvl="4" w:tplc="042D0019" w:tentative="1">
      <w:start w:val="1"/>
      <w:numFmt w:val="lowerLetter"/>
      <w:lvlText w:val="%5."/>
      <w:lvlJc w:val="left"/>
      <w:pPr>
        <w:ind w:left="3265" w:hanging="360"/>
      </w:pPr>
    </w:lvl>
    <w:lvl w:ilvl="5" w:tplc="042D001B" w:tentative="1">
      <w:start w:val="1"/>
      <w:numFmt w:val="lowerRoman"/>
      <w:lvlText w:val="%6."/>
      <w:lvlJc w:val="right"/>
      <w:pPr>
        <w:ind w:left="3985" w:hanging="180"/>
      </w:pPr>
    </w:lvl>
    <w:lvl w:ilvl="6" w:tplc="042D000F" w:tentative="1">
      <w:start w:val="1"/>
      <w:numFmt w:val="decimal"/>
      <w:lvlText w:val="%7."/>
      <w:lvlJc w:val="left"/>
      <w:pPr>
        <w:ind w:left="4705" w:hanging="360"/>
      </w:pPr>
    </w:lvl>
    <w:lvl w:ilvl="7" w:tplc="042D0019" w:tentative="1">
      <w:start w:val="1"/>
      <w:numFmt w:val="lowerLetter"/>
      <w:lvlText w:val="%8."/>
      <w:lvlJc w:val="left"/>
      <w:pPr>
        <w:ind w:left="5425" w:hanging="360"/>
      </w:pPr>
    </w:lvl>
    <w:lvl w:ilvl="8" w:tplc="042D001B" w:tentative="1">
      <w:start w:val="1"/>
      <w:numFmt w:val="lowerRoman"/>
      <w:lvlText w:val="%9."/>
      <w:lvlJc w:val="right"/>
      <w:pPr>
        <w:ind w:left="6145" w:hanging="180"/>
      </w:pPr>
    </w:lvl>
  </w:abstractNum>
  <w:abstractNum w:abstractNumId="4" w15:restartNumberingAfterBreak="0">
    <w:nsid w:val="5DA14274"/>
    <w:multiLevelType w:val="hybridMultilevel"/>
    <w:tmpl w:val="9C1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20C05"/>
    <w:multiLevelType w:val="hybridMultilevel"/>
    <w:tmpl w:val="D43A6CBE"/>
    <w:lvl w:ilvl="0" w:tplc="301040A8">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16cid:durableId="1828208045">
    <w:abstractNumId w:val="0"/>
  </w:num>
  <w:num w:numId="2" w16cid:durableId="1144398053">
    <w:abstractNumId w:val="1"/>
  </w:num>
  <w:num w:numId="3" w16cid:durableId="456217143">
    <w:abstractNumId w:val="3"/>
  </w:num>
  <w:num w:numId="4" w16cid:durableId="1003432050">
    <w:abstractNumId w:val="5"/>
  </w:num>
  <w:num w:numId="5" w16cid:durableId="14966722">
    <w:abstractNumId w:val="4"/>
  </w:num>
  <w:num w:numId="6" w16cid:durableId="107705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82"/>
    <w:rsid w:val="00004EC7"/>
    <w:rsid w:val="000165A0"/>
    <w:rsid w:val="000365C5"/>
    <w:rsid w:val="000677E8"/>
    <w:rsid w:val="00073EC6"/>
    <w:rsid w:val="000759BB"/>
    <w:rsid w:val="00080EC8"/>
    <w:rsid w:val="00095F92"/>
    <w:rsid w:val="00097BE6"/>
    <w:rsid w:val="000B74FF"/>
    <w:rsid w:val="000D6FEF"/>
    <w:rsid w:val="000F37F6"/>
    <w:rsid w:val="00117B83"/>
    <w:rsid w:val="0013744B"/>
    <w:rsid w:val="001520BC"/>
    <w:rsid w:val="001630BE"/>
    <w:rsid w:val="0018095B"/>
    <w:rsid w:val="00182B2B"/>
    <w:rsid w:val="0018C19C"/>
    <w:rsid w:val="00193D6D"/>
    <w:rsid w:val="0019411D"/>
    <w:rsid w:val="00194E24"/>
    <w:rsid w:val="001A113E"/>
    <w:rsid w:val="001A3CD3"/>
    <w:rsid w:val="001B7742"/>
    <w:rsid w:val="001C0449"/>
    <w:rsid w:val="001E1E9B"/>
    <w:rsid w:val="001E7DD2"/>
    <w:rsid w:val="001F3BF8"/>
    <w:rsid w:val="00213432"/>
    <w:rsid w:val="00226921"/>
    <w:rsid w:val="00231B92"/>
    <w:rsid w:val="0023270A"/>
    <w:rsid w:val="00235CEB"/>
    <w:rsid w:val="00270C74"/>
    <w:rsid w:val="002817E3"/>
    <w:rsid w:val="00290400"/>
    <w:rsid w:val="002A29CE"/>
    <w:rsid w:val="002C5180"/>
    <w:rsid w:val="002C6F00"/>
    <w:rsid w:val="002D62A5"/>
    <w:rsid w:val="002E2527"/>
    <w:rsid w:val="002E4BDC"/>
    <w:rsid w:val="003011C6"/>
    <w:rsid w:val="0034018B"/>
    <w:rsid w:val="00383947"/>
    <w:rsid w:val="003A11E9"/>
    <w:rsid w:val="003A5A9D"/>
    <w:rsid w:val="003B6B5E"/>
    <w:rsid w:val="003C0026"/>
    <w:rsid w:val="003C28A3"/>
    <w:rsid w:val="003E59BF"/>
    <w:rsid w:val="003F2B24"/>
    <w:rsid w:val="00417870"/>
    <w:rsid w:val="00420E36"/>
    <w:rsid w:val="004478A2"/>
    <w:rsid w:val="00453F4D"/>
    <w:rsid w:val="00457462"/>
    <w:rsid w:val="00464D00"/>
    <w:rsid w:val="00483AD7"/>
    <w:rsid w:val="0049066A"/>
    <w:rsid w:val="004F308D"/>
    <w:rsid w:val="004F7B28"/>
    <w:rsid w:val="0051298B"/>
    <w:rsid w:val="00522589"/>
    <w:rsid w:val="00526170"/>
    <w:rsid w:val="0053768B"/>
    <w:rsid w:val="00542315"/>
    <w:rsid w:val="00552593"/>
    <w:rsid w:val="00562B21"/>
    <w:rsid w:val="005720EB"/>
    <w:rsid w:val="00581752"/>
    <w:rsid w:val="00595B40"/>
    <w:rsid w:val="005A6575"/>
    <w:rsid w:val="005D0EDE"/>
    <w:rsid w:val="005E3B7C"/>
    <w:rsid w:val="005EB779"/>
    <w:rsid w:val="005F4EBC"/>
    <w:rsid w:val="00611006"/>
    <w:rsid w:val="006342CB"/>
    <w:rsid w:val="00644BFF"/>
    <w:rsid w:val="00660745"/>
    <w:rsid w:val="00662382"/>
    <w:rsid w:val="00667561"/>
    <w:rsid w:val="00671AEC"/>
    <w:rsid w:val="0067491E"/>
    <w:rsid w:val="006A41EA"/>
    <w:rsid w:val="006D1D07"/>
    <w:rsid w:val="006F29BB"/>
    <w:rsid w:val="006F73AE"/>
    <w:rsid w:val="00706101"/>
    <w:rsid w:val="00706940"/>
    <w:rsid w:val="007500C0"/>
    <w:rsid w:val="007503BD"/>
    <w:rsid w:val="00762C0C"/>
    <w:rsid w:val="00780BCE"/>
    <w:rsid w:val="007841EB"/>
    <w:rsid w:val="007B7EB6"/>
    <w:rsid w:val="007C5C4F"/>
    <w:rsid w:val="00812C7A"/>
    <w:rsid w:val="00841917"/>
    <w:rsid w:val="00844E00"/>
    <w:rsid w:val="00866D43"/>
    <w:rsid w:val="00895674"/>
    <w:rsid w:val="008A761F"/>
    <w:rsid w:val="008C127E"/>
    <w:rsid w:val="008C72EB"/>
    <w:rsid w:val="008D6470"/>
    <w:rsid w:val="009006A5"/>
    <w:rsid w:val="00913616"/>
    <w:rsid w:val="00924F98"/>
    <w:rsid w:val="00925EF3"/>
    <w:rsid w:val="00941136"/>
    <w:rsid w:val="0096134F"/>
    <w:rsid w:val="009966AF"/>
    <w:rsid w:val="009A0E07"/>
    <w:rsid w:val="009D1EE4"/>
    <w:rsid w:val="009D50D3"/>
    <w:rsid w:val="009D773B"/>
    <w:rsid w:val="00A10FEB"/>
    <w:rsid w:val="00A2721E"/>
    <w:rsid w:val="00A27743"/>
    <w:rsid w:val="00A46324"/>
    <w:rsid w:val="00A92F68"/>
    <w:rsid w:val="00AA1330"/>
    <w:rsid w:val="00AC0C8C"/>
    <w:rsid w:val="00AC1BAE"/>
    <w:rsid w:val="00AC3AB1"/>
    <w:rsid w:val="00AD5444"/>
    <w:rsid w:val="00AE5392"/>
    <w:rsid w:val="00B136D8"/>
    <w:rsid w:val="00B36E2F"/>
    <w:rsid w:val="00B42779"/>
    <w:rsid w:val="00B440C8"/>
    <w:rsid w:val="00B767CF"/>
    <w:rsid w:val="00BA47A1"/>
    <w:rsid w:val="00BB4E32"/>
    <w:rsid w:val="00BC546D"/>
    <w:rsid w:val="00BD417F"/>
    <w:rsid w:val="00BF06E7"/>
    <w:rsid w:val="00C0702F"/>
    <w:rsid w:val="00C163F0"/>
    <w:rsid w:val="00C52F80"/>
    <w:rsid w:val="00C67CCB"/>
    <w:rsid w:val="00C964E5"/>
    <w:rsid w:val="00CD65AD"/>
    <w:rsid w:val="00CF7F5C"/>
    <w:rsid w:val="00D05825"/>
    <w:rsid w:val="00D20D34"/>
    <w:rsid w:val="00D27783"/>
    <w:rsid w:val="00D32571"/>
    <w:rsid w:val="00D3719B"/>
    <w:rsid w:val="00D516A7"/>
    <w:rsid w:val="00D558C9"/>
    <w:rsid w:val="00D8458A"/>
    <w:rsid w:val="00D91976"/>
    <w:rsid w:val="00D97C3E"/>
    <w:rsid w:val="00DA2FA0"/>
    <w:rsid w:val="00DA3FCB"/>
    <w:rsid w:val="00DF67D7"/>
    <w:rsid w:val="00DF78D3"/>
    <w:rsid w:val="00E1408D"/>
    <w:rsid w:val="00E163D5"/>
    <w:rsid w:val="00E2698B"/>
    <w:rsid w:val="00E32682"/>
    <w:rsid w:val="00E61B82"/>
    <w:rsid w:val="00E75379"/>
    <w:rsid w:val="00E92B47"/>
    <w:rsid w:val="00EA28B0"/>
    <w:rsid w:val="00EE6320"/>
    <w:rsid w:val="00EE7375"/>
    <w:rsid w:val="00F056CB"/>
    <w:rsid w:val="00F058A3"/>
    <w:rsid w:val="00F17B0A"/>
    <w:rsid w:val="00F30714"/>
    <w:rsid w:val="00F41454"/>
    <w:rsid w:val="00F52D56"/>
    <w:rsid w:val="00F578D8"/>
    <w:rsid w:val="00F63FB9"/>
    <w:rsid w:val="00F9606D"/>
    <w:rsid w:val="00FB5411"/>
    <w:rsid w:val="00FB6A33"/>
    <w:rsid w:val="00FC0F8E"/>
    <w:rsid w:val="00FD0AD9"/>
    <w:rsid w:val="00FE4615"/>
    <w:rsid w:val="01EC09B2"/>
    <w:rsid w:val="022E96B1"/>
    <w:rsid w:val="025EF374"/>
    <w:rsid w:val="02715D4D"/>
    <w:rsid w:val="02BC6FC7"/>
    <w:rsid w:val="0339992D"/>
    <w:rsid w:val="038F2E59"/>
    <w:rsid w:val="043E33A1"/>
    <w:rsid w:val="0474272E"/>
    <w:rsid w:val="047995B8"/>
    <w:rsid w:val="054FBFC3"/>
    <w:rsid w:val="05A27698"/>
    <w:rsid w:val="05BD5535"/>
    <w:rsid w:val="05C90CDB"/>
    <w:rsid w:val="07513574"/>
    <w:rsid w:val="07C98E06"/>
    <w:rsid w:val="07D9EDDA"/>
    <w:rsid w:val="08B88664"/>
    <w:rsid w:val="09290DB8"/>
    <w:rsid w:val="09B2085B"/>
    <w:rsid w:val="09C893B6"/>
    <w:rsid w:val="09F7E627"/>
    <w:rsid w:val="0A88D636"/>
    <w:rsid w:val="0ABC8114"/>
    <w:rsid w:val="0B49EA19"/>
    <w:rsid w:val="0C1747C2"/>
    <w:rsid w:val="0C6DCB6B"/>
    <w:rsid w:val="0D161411"/>
    <w:rsid w:val="0E16D3FA"/>
    <w:rsid w:val="0EB70A88"/>
    <w:rsid w:val="0EEC6882"/>
    <w:rsid w:val="0F244E1F"/>
    <w:rsid w:val="1052DAE9"/>
    <w:rsid w:val="110CD43C"/>
    <w:rsid w:val="125BEEE1"/>
    <w:rsid w:val="127CF860"/>
    <w:rsid w:val="12C2DD62"/>
    <w:rsid w:val="12DCC498"/>
    <w:rsid w:val="136427CA"/>
    <w:rsid w:val="141E98F8"/>
    <w:rsid w:val="147E9FB0"/>
    <w:rsid w:val="14C249EA"/>
    <w:rsid w:val="1640E34E"/>
    <w:rsid w:val="16D5F00E"/>
    <w:rsid w:val="16DAD3CD"/>
    <w:rsid w:val="17081DD4"/>
    <w:rsid w:val="175E01D3"/>
    <w:rsid w:val="178FF2D4"/>
    <w:rsid w:val="17E40759"/>
    <w:rsid w:val="185DECCE"/>
    <w:rsid w:val="18D3B8B7"/>
    <w:rsid w:val="194125D4"/>
    <w:rsid w:val="194CE8AD"/>
    <w:rsid w:val="19E598E1"/>
    <w:rsid w:val="1B22DE1C"/>
    <w:rsid w:val="1B50D3C5"/>
    <w:rsid w:val="1BF51019"/>
    <w:rsid w:val="1C3E85F0"/>
    <w:rsid w:val="1C405A07"/>
    <w:rsid w:val="1C425B48"/>
    <w:rsid w:val="1C866506"/>
    <w:rsid w:val="1CDF8626"/>
    <w:rsid w:val="1DA21B51"/>
    <w:rsid w:val="1E06D794"/>
    <w:rsid w:val="1E66336E"/>
    <w:rsid w:val="1E7F10CF"/>
    <w:rsid w:val="1F5CA4D3"/>
    <w:rsid w:val="1FD1F442"/>
    <w:rsid w:val="1FF19A96"/>
    <w:rsid w:val="204B46B4"/>
    <w:rsid w:val="2170ABCE"/>
    <w:rsid w:val="21FA1ACB"/>
    <w:rsid w:val="22296D3C"/>
    <w:rsid w:val="236F96D9"/>
    <w:rsid w:val="247A7F08"/>
    <w:rsid w:val="2521B632"/>
    <w:rsid w:val="25341EA4"/>
    <w:rsid w:val="254D422F"/>
    <w:rsid w:val="25614E2C"/>
    <w:rsid w:val="259E8BF0"/>
    <w:rsid w:val="25AEF9AA"/>
    <w:rsid w:val="25B1A0F3"/>
    <w:rsid w:val="25D34372"/>
    <w:rsid w:val="25D52051"/>
    <w:rsid w:val="260DFCB6"/>
    <w:rsid w:val="26C09A09"/>
    <w:rsid w:val="26CE1617"/>
    <w:rsid w:val="2706CD63"/>
    <w:rsid w:val="2737C2C0"/>
    <w:rsid w:val="28089715"/>
    <w:rsid w:val="280D32B1"/>
    <w:rsid w:val="28184A5E"/>
    <w:rsid w:val="287BFE1E"/>
    <w:rsid w:val="28B29AFC"/>
    <w:rsid w:val="29D4A2BB"/>
    <w:rsid w:val="2A47749A"/>
    <w:rsid w:val="2A67101B"/>
    <w:rsid w:val="2AC346C0"/>
    <w:rsid w:val="2B1E05A6"/>
    <w:rsid w:val="2BC65BF8"/>
    <w:rsid w:val="2C6EE67D"/>
    <w:rsid w:val="2CDC71F2"/>
    <w:rsid w:val="2CF70950"/>
    <w:rsid w:val="2DB9EE0D"/>
    <w:rsid w:val="2DFD3301"/>
    <w:rsid w:val="2E0B81F5"/>
    <w:rsid w:val="2E658FFB"/>
    <w:rsid w:val="2E874F27"/>
    <w:rsid w:val="2EA4763A"/>
    <w:rsid w:val="2EE00738"/>
    <w:rsid w:val="2F3B8FBB"/>
    <w:rsid w:val="2F588AC7"/>
    <w:rsid w:val="2FC94DEF"/>
    <w:rsid w:val="3074FEBF"/>
    <w:rsid w:val="311CE711"/>
    <w:rsid w:val="315793AF"/>
    <w:rsid w:val="31651FD0"/>
    <w:rsid w:val="3167F98B"/>
    <w:rsid w:val="31E233E1"/>
    <w:rsid w:val="328137A5"/>
    <w:rsid w:val="3349CEBA"/>
    <w:rsid w:val="341D0806"/>
    <w:rsid w:val="342D6C56"/>
    <w:rsid w:val="343FC42E"/>
    <w:rsid w:val="34A23500"/>
    <w:rsid w:val="34C1146B"/>
    <w:rsid w:val="34DD2864"/>
    <w:rsid w:val="35C51D74"/>
    <w:rsid w:val="36000457"/>
    <w:rsid w:val="3624DD04"/>
    <w:rsid w:val="36FF4B53"/>
    <w:rsid w:val="384D46B3"/>
    <w:rsid w:val="38A213D0"/>
    <w:rsid w:val="396CBC7E"/>
    <w:rsid w:val="397855EE"/>
    <w:rsid w:val="39B58AF6"/>
    <w:rsid w:val="39BC63FB"/>
    <w:rsid w:val="3A36D82D"/>
    <w:rsid w:val="3BCCEFF7"/>
    <w:rsid w:val="3CDE0395"/>
    <w:rsid w:val="3CE14414"/>
    <w:rsid w:val="3CE2C9E6"/>
    <w:rsid w:val="3CE8DFF3"/>
    <w:rsid w:val="3CEA6C74"/>
    <w:rsid w:val="3E0C7414"/>
    <w:rsid w:val="3E370074"/>
    <w:rsid w:val="3E3FAF32"/>
    <w:rsid w:val="3E5EEB68"/>
    <w:rsid w:val="3E758B9B"/>
    <w:rsid w:val="3E7B7FE8"/>
    <w:rsid w:val="3E8FD51E"/>
    <w:rsid w:val="3EC3F24C"/>
    <w:rsid w:val="3EDDF540"/>
    <w:rsid w:val="3FB14366"/>
    <w:rsid w:val="3FF86124"/>
    <w:rsid w:val="40C8509D"/>
    <w:rsid w:val="40E45334"/>
    <w:rsid w:val="41152105"/>
    <w:rsid w:val="421D668D"/>
    <w:rsid w:val="425FC093"/>
    <w:rsid w:val="4265E7B1"/>
    <w:rsid w:val="42E8E428"/>
    <w:rsid w:val="441309A0"/>
    <w:rsid w:val="44491A71"/>
    <w:rsid w:val="4573D23D"/>
    <w:rsid w:val="4628E9FC"/>
    <w:rsid w:val="4682ADB8"/>
    <w:rsid w:val="46A2D489"/>
    <w:rsid w:val="46C34EEB"/>
    <w:rsid w:val="49ADBAE4"/>
    <w:rsid w:val="49F2E61B"/>
    <w:rsid w:val="4A3E27E5"/>
    <w:rsid w:val="4A9D778A"/>
    <w:rsid w:val="4AC64AB8"/>
    <w:rsid w:val="4ACE383E"/>
    <w:rsid w:val="4B894CF7"/>
    <w:rsid w:val="4BB620EC"/>
    <w:rsid w:val="4C18A4DC"/>
    <w:rsid w:val="4C6511FA"/>
    <w:rsid w:val="4CD75F02"/>
    <w:rsid w:val="4CFF8BDB"/>
    <w:rsid w:val="4DAFE949"/>
    <w:rsid w:val="4DB2AD7E"/>
    <w:rsid w:val="4DD597DA"/>
    <w:rsid w:val="4E8AED88"/>
    <w:rsid w:val="4E9B25C5"/>
    <w:rsid w:val="4F064C5F"/>
    <w:rsid w:val="4F5230E6"/>
    <w:rsid w:val="4F5F5A85"/>
    <w:rsid w:val="4F6F52B2"/>
    <w:rsid w:val="4F70E8AD"/>
    <w:rsid w:val="4FFFA574"/>
    <w:rsid w:val="502A69BB"/>
    <w:rsid w:val="506D4F44"/>
    <w:rsid w:val="50745671"/>
    <w:rsid w:val="508A4A50"/>
    <w:rsid w:val="509ACA7B"/>
    <w:rsid w:val="50A6718F"/>
    <w:rsid w:val="51245165"/>
    <w:rsid w:val="515DFEC5"/>
    <w:rsid w:val="518B377A"/>
    <w:rsid w:val="51E70EEB"/>
    <w:rsid w:val="52E00C61"/>
    <w:rsid w:val="52F934BE"/>
    <w:rsid w:val="52FDDD57"/>
    <w:rsid w:val="5316466F"/>
    <w:rsid w:val="53672F1B"/>
    <w:rsid w:val="53701CBA"/>
    <w:rsid w:val="53F75C21"/>
    <w:rsid w:val="54045D24"/>
    <w:rsid w:val="545BF227"/>
    <w:rsid w:val="54B80CAD"/>
    <w:rsid w:val="54EFB48E"/>
    <w:rsid w:val="55381CC3"/>
    <w:rsid w:val="553B9841"/>
    <w:rsid w:val="5548E5F5"/>
    <w:rsid w:val="55513159"/>
    <w:rsid w:val="558FEECD"/>
    <w:rsid w:val="55923F3E"/>
    <w:rsid w:val="559F4574"/>
    <w:rsid w:val="559F7282"/>
    <w:rsid w:val="55BFB540"/>
    <w:rsid w:val="55D9BA7E"/>
    <w:rsid w:val="55F7EF64"/>
    <w:rsid w:val="5617AD23"/>
    <w:rsid w:val="57ADF84B"/>
    <w:rsid w:val="586D18F2"/>
    <w:rsid w:val="59A700DE"/>
    <w:rsid w:val="5A635FF0"/>
    <w:rsid w:val="5A99CA61"/>
    <w:rsid w:val="5B0F77B8"/>
    <w:rsid w:val="5BA1433F"/>
    <w:rsid w:val="5BC34F1E"/>
    <w:rsid w:val="5BC74342"/>
    <w:rsid w:val="5CB63CD0"/>
    <w:rsid w:val="5CB90E1F"/>
    <w:rsid w:val="5CF4E804"/>
    <w:rsid w:val="5E1BFCCA"/>
    <w:rsid w:val="5EAFF064"/>
    <w:rsid w:val="5F2AEAC3"/>
    <w:rsid w:val="5F6285A6"/>
    <w:rsid w:val="5F7C8DD2"/>
    <w:rsid w:val="5FBE8F69"/>
    <w:rsid w:val="601590FF"/>
    <w:rsid w:val="609267C1"/>
    <w:rsid w:val="60C9A4BB"/>
    <w:rsid w:val="613A752F"/>
    <w:rsid w:val="61682084"/>
    <w:rsid w:val="61D147C6"/>
    <w:rsid w:val="624E22BD"/>
    <w:rsid w:val="62765F5B"/>
    <w:rsid w:val="62AD7262"/>
    <w:rsid w:val="62EF6DED"/>
    <w:rsid w:val="6392B25F"/>
    <w:rsid w:val="63C3E416"/>
    <w:rsid w:val="6432B502"/>
    <w:rsid w:val="64969FF5"/>
    <w:rsid w:val="649E7559"/>
    <w:rsid w:val="65569056"/>
    <w:rsid w:val="6569F62E"/>
    <w:rsid w:val="65A77628"/>
    <w:rsid w:val="65D2A6F9"/>
    <w:rsid w:val="65ECAD59"/>
    <w:rsid w:val="66160DA8"/>
    <w:rsid w:val="66B93F2C"/>
    <w:rsid w:val="66C2FCC4"/>
    <w:rsid w:val="66D0E891"/>
    <w:rsid w:val="6749D07E"/>
    <w:rsid w:val="674CC657"/>
    <w:rsid w:val="67821B3F"/>
    <w:rsid w:val="67C2DF10"/>
    <w:rsid w:val="67FC1E4D"/>
    <w:rsid w:val="682B36E9"/>
    <w:rsid w:val="68E5A0DF"/>
    <w:rsid w:val="690A47BB"/>
    <w:rsid w:val="695D1D4A"/>
    <w:rsid w:val="69780E47"/>
    <w:rsid w:val="69A7026B"/>
    <w:rsid w:val="69C7D1A4"/>
    <w:rsid w:val="69E4DD60"/>
    <w:rsid w:val="6A0571D5"/>
    <w:rsid w:val="6A315C81"/>
    <w:rsid w:val="6B31D1DC"/>
    <w:rsid w:val="6B561310"/>
    <w:rsid w:val="6B5BE750"/>
    <w:rsid w:val="6B9073B9"/>
    <w:rsid w:val="6BE2D511"/>
    <w:rsid w:val="6C051F4B"/>
    <w:rsid w:val="6C0DBF7B"/>
    <w:rsid w:val="6C71E76D"/>
    <w:rsid w:val="6CAA5918"/>
    <w:rsid w:val="6CFF7266"/>
    <w:rsid w:val="6D402A15"/>
    <w:rsid w:val="6DC950BA"/>
    <w:rsid w:val="6DDF5733"/>
    <w:rsid w:val="6E4276B3"/>
    <w:rsid w:val="6E50D449"/>
    <w:rsid w:val="6EC87E95"/>
    <w:rsid w:val="6F0AAE2F"/>
    <w:rsid w:val="6F2849F8"/>
    <w:rsid w:val="6FC0AAC9"/>
    <w:rsid w:val="6FF1358F"/>
    <w:rsid w:val="6FF74A6A"/>
    <w:rsid w:val="7069D215"/>
    <w:rsid w:val="70A4AC4C"/>
    <w:rsid w:val="70E7C91F"/>
    <w:rsid w:val="7100F17C"/>
    <w:rsid w:val="72445BEC"/>
    <w:rsid w:val="73908A60"/>
    <w:rsid w:val="73AA0614"/>
    <w:rsid w:val="73CEEB81"/>
    <w:rsid w:val="753D4338"/>
    <w:rsid w:val="7562D451"/>
    <w:rsid w:val="75A08484"/>
    <w:rsid w:val="75A43084"/>
    <w:rsid w:val="75FE473E"/>
    <w:rsid w:val="7627412D"/>
    <w:rsid w:val="762D2A3A"/>
    <w:rsid w:val="7672A12F"/>
    <w:rsid w:val="76D91399"/>
    <w:rsid w:val="76EEF9E1"/>
    <w:rsid w:val="77A1FDBC"/>
    <w:rsid w:val="77E39952"/>
    <w:rsid w:val="7833726F"/>
    <w:rsid w:val="78C195AF"/>
    <w:rsid w:val="78C8A80C"/>
    <w:rsid w:val="79989B09"/>
    <w:rsid w:val="7A25D935"/>
    <w:rsid w:val="7A269AA3"/>
    <w:rsid w:val="7AC9ADBE"/>
    <w:rsid w:val="7B9914A3"/>
    <w:rsid w:val="7BAEC19F"/>
    <w:rsid w:val="7BBC12EE"/>
    <w:rsid w:val="7C5FF9CD"/>
    <w:rsid w:val="7C70DC85"/>
    <w:rsid w:val="7DC64C27"/>
    <w:rsid w:val="7DE3E385"/>
    <w:rsid w:val="7E1DE12A"/>
    <w:rsid w:val="7F28B17E"/>
    <w:rsid w:val="7F95DACC"/>
    <w:rsid w:val="7FBD0FD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8A0F3"/>
  <w15:chartTrackingRefBased/>
  <w15:docId w15:val="{78B5B324-73A4-4CD4-AA89-AC890FE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0C8C"/>
    <w:rPr>
      <w:color w:val="0000FF"/>
      <w:u w:val="single"/>
    </w:rPr>
  </w:style>
  <w:style w:type="paragraph" w:customStyle="1" w:styleId="BOPVDetalle">
    <w:name w:val="BOPVDetalle"/>
    <w:rsid w:val="00AC0C8C"/>
    <w:pPr>
      <w:widowControl w:val="0"/>
      <w:spacing w:after="220" w:line="240" w:lineRule="auto"/>
      <w:ind w:firstLine="425"/>
    </w:pPr>
    <w:rPr>
      <w:rFonts w:ascii="Arial" w:eastAsia="Times New Roman" w:hAnsi="Arial" w:cs="Times New Roman"/>
      <w:lang w:val="es-ES" w:eastAsia="es-ES_tradnl"/>
    </w:rPr>
  </w:style>
  <w:style w:type="paragraph" w:styleId="ListParagraph">
    <w:name w:val="List Paragraph"/>
    <w:basedOn w:val="Normal"/>
    <w:uiPriority w:val="34"/>
    <w:qFormat/>
    <w:rsid w:val="00AC0C8C"/>
    <w:pPr>
      <w:spacing w:after="200" w:line="276" w:lineRule="auto"/>
      <w:ind w:left="720"/>
      <w:contextualSpacing/>
    </w:pPr>
    <w:rPr>
      <w:rFonts w:ascii="Calibri" w:eastAsia="Calibri" w:hAnsi="Calibri"/>
      <w:sz w:val="22"/>
      <w:szCs w:val="22"/>
      <w:lang w:val="es-ES"/>
    </w:rPr>
  </w:style>
  <w:style w:type="paragraph" w:styleId="Header">
    <w:name w:val="header"/>
    <w:basedOn w:val="Normal"/>
    <w:link w:val="HeaderChar"/>
    <w:unhideWhenUsed/>
    <w:rsid w:val="00925EF3"/>
    <w:pPr>
      <w:tabs>
        <w:tab w:val="center" w:pos="4252"/>
        <w:tab w:val="right" w:pos="8504"/>
      </w:tabs>
    </w:pPr>
    <w:rPr>
      <w:rFonts w:ascii="Verdana" w:hAnsi="Verdana"/>
      <w:snapToGrid w:val="0"/>
      <w:lang w:val="es-ES" w:eastAsia="es-ES"/>
    </w:rPr>
  </w:style>
  <w:style w:type="character" w:customStyle="1" w:styleId="HeaderChar">
    <w:name w:val="Header Char"/>
    <w:basedOn w:val="DefaultParagraphFont"/>
    <w:link w:val="Header"/>
    <w:uiPriority w:val="99"/>
    <w:rsid w:val="00925EF3"/>
    <w:rPr>
      <w:rFonts w:ascii="Verdana" w:eastAsia="Times New Roman" w:hAnsi="Verdana" w:cs="Times New Roman"/>
      <w:snapToGrid w:val="0"/>
      <w:sz w:val="24"/>
      <w:szCs w:val="24"/>
      <w:lang w:val="es-ES" w:eastAsia="es-ES"/>
    </w:rPr>
  </w:style>
  <w:style w:type="paragraph" w:styleId="Footer">
    <w:name w:val="footer"/>
    <w:basedOn w:val="Normal"/>
    <w:link w:val="FooterChar"/>
    <w:uiPriority w:val="99"/>
    <w:unhideWhenUsed/>
    <w:rsid w:val="00925EF3"/>
    <w:pPr>
      <w:tabs>
        <w:tab w:val="center" w:pos="4252"/>
        <w:tab w:val="right" w:pos="8504"/>
      </w:tabs>
    </w:pPr>
    <w:rPr>
      <w:rFonts w:ascii="Verdana" w:hAnsi="Verdana"/>
      <w:snapToGrid w:val="0"/>
      <w:lang w:val="es-ES" w:eastAsia="es-ES"/>
    </w:rPr>
  </w:style>
  <w:style w:type="character" w:customStyle="1" w:styleId="FooterChar">
    <w:name w:val="Footer Char"/>
    <w:basedOn w:val="DefaultParagraphFont"/>
    <w:link w:val="Footer"/>
    <w:uiPriority w:val="99"/>
    <w:rsid w:val="00925EF3"/>
    <w:rPr>
      <w:rFonts w:ascii="Verdana" w:eastAsia="Times New Roman" w:hAnsi="Verdana" w:cs="Times New Roman"/>
      <w:snapToGrid w:val="0"/>
      <w:sz w:val="24"/>
      <w:szCs w:val="24"/>
      <w:lang w:val="es-ES" w:eastAsia="es-ES"/>
    </w:rPr>
  </w:style>
  <w:style w:type="paragraph" w:styleId="BalloonText">
    <w:name w:val="Balloon Text"/>
    <w:basedOn w:val="Normal"/>
    <w:link w:val="BalloonTextChar"/>
    <w:rsid w:val="00925EF3"/>
    <w:rPr>
      <w:rFonts w:ascii="Tahoma" w:hAnsi="Tahoma" w:cs="Tahoma"/>
      <w:snapToGrid w:val="0"/>
      <w:sz w:val="16"/>
      <w:szCs w:val="16"/>
      <w:lang w:val="es-ES" w:eastAsia="es-ES"/>
    </w:rPr>
  </w:style>
  <w:style w:type="character" w:customStyle="1" w:styleId="BalloonTextChar">
    <w:name w:val="Balloon Text Char"/>
    <w:basedOn w:val="DefaultParagraphFont"/>
    <w:link w:val="BalloonText"/>
    <w:rsid w:val="00925EF3"/>
    <w:rPr>
      <w:rFonts w:ascii="Tahoma" w:eastAsia="Times New Roman" w:hAnsi="Tahoma" w:cs="Tahoma"/>
      <w:snapToGrid w:val="0"/>
      <w:sz w:val="16"/>
      <w:szCs w:val="16"/>
      <w:lang w:val="es-ES" w:eastAsia="es-ES"/>
    </w:rPr>
  </w:style>
  <w:style w:type="character" w:customStyle="1" w:styleId="Mencinsinresolver1">
    <w:name w:val="Mención sin resolver1"/>
    <w:basedOn w:val="DefaultParagraphFont"/>
    <w:uiPriority w:val="99"/>
    <w:semiHidden/>
    <w:unhideWhenUsed/>
    <w:rsid w:val="00213432"/>
    <w:rPr>
      <w:color w:val="605E5C"/>
      <w:shd w:val="clear" w:color="auto" w:fill="E1DFDD"/>
    </w:rPr>
  </w:style>
  <w:style w:type="paragraph" w:customStyle="1" w:styleId="bopvdetalle0">
    <w:name w:val="bopvdetalle"/>
    <w:basedOn w:val="Normal"/>
    <w:rsid w:val="00562B21"/>
    <w:pPr>
      <w:spacing w:before="100" w:beforeAutospacing="1" w:after="100" w:afterAutospacing="1"/>
    </w:pPr>
    <w:rPr>
      <w:lang w:val="eu-ES" w:eastAsia="eu-ES"/>
    </w:rPr>
  </w:style>
  <w:style w:type="character" w:customStyle="1" w:styleId="Mencinsinresolver2">
    <w:name w:val="Mención sin resolver2"/>
    <w:basedOn w:val="DefaultParagraphFont"/>
    <w:uiPriority w:val="99"/>
    <w:semiHidden/>
    <w:unhideWhenUsed/>
    <w:rsid w:val="00C964E5"/>
    <w:rPr>
      <w:color w:val="605E5C"/>
      <w:shd w:val="clear" w:color="auto" w:fill="E1DFDD"/>
    </w:rPr>
  </w:style>
  <w:style w:type="character" w:styleId="FollowedHyperlink">
    <w:name w:val="FollowedHyperlink"/>
    <w:basedOn w:val="DefaultParagraphFont"/>
    <w:uiPriority w:val="99"/>
    <w:semiHidden/>
    <w:unhideWhenUsed/>
    <w:rsid w:val="008A761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C0026"/>
    <w:rPr>
      <w:sz w:val="16"/>
      <w:szCs w:val="16"/>
    </w:rPr>
  </w:style>
  <w:style w:type="paragraph" w:styleId="CommentText">
    <w:name w:val="annotation text"/>
    <w:basedOn w:val="Normal"/>
    <w:link w:val="CommentTextChar"/>
    <w:uiPriority w:val="99"/>
    <w:unhideWhenUsed/>
    <w:rsid w:val="003C0026"/>
    <w:rPr>
      <w:rFonts w:ascii="Verdana" w:hAnsi="Verdana"/>
      <w:snapToGrid w:val="0"/>
      <w:sz w:val="20"/>
      <w:szCs w:val="20"/>
      <w:lang w:val="es-ES" w:eastAsia="es-ES"/>
    </w:rPr>
  </w:style>
  <w:style w:type="character" w:customStyle="1" w:styleId="CommentTextChar">
    <w:name w:val="Comment Text Char"/>
    <w:basedOn w:val="DefaultParagraphFont"/>
    <w:link w:val="CommentText"/>
    <w:uiPriority w:val="99"/>
    <w:rsid w:val="003C0026"/>
    <w:rPr>
      <w:rFonts w:ascii="Verdana" w:eastAsia="Times New Roman" w:hAnsi="Verdana" w:cs="Times New Roman"/>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3C0026"/>
    <w:rPr>
      <w:b/>
      <w:bCs/>
    </w:rPr>
  </w:style>
  <w:style w:type="character" w:customStyle="1" w:styleId="CommentSubjectChar">
    <w:name w:val="Comment Subject Char"/>
    <w:basedOn w:val="CommentTextChar"/>
    <w:link w:val="CommentSubject"/>
    <w:uiPriority w:val="99"/>
    <w:semiHidden/>
    <w:rsid w:val="003C0026"/>
    <w:rPr>
      <w:rFonts w:ascii="Verdana" w:eastAsia="Times New Roman" w:hAnsi="Verdana" w:cs="Times New Roman"/>
      <w:b/>
      <w:bCs/>
      <w:snapToGrid w:val="0"/>
      <w:sz w:val="20"/>
      <w:szCs w:val="20"/>
      <w:lang w:val="es-ES" w:eastAsia="es-ES"/>
    </w:rPr>
  </w:style>
  <w:style w:type="character" w:customStyle="1" w:styleId="UnresolvedMention1">
    <w:name w:val="Unresolved Mention1"/>
    <w:basedOn w:val="DefaultParagraphFont"/>
    <w:uiPriority w:val="99"/>
    <w:semiHidden/>
    <w:unhideWhenUsed/>
    <w:rsid w:val="00812C7A"/>
    <w:rPr>
      <w:color w:val="605E5C"/>
      <w:shd w:val="clear" w:color="auto" w:fill="E1DFDD"/>
    </w:rPr>
  </w:style>
  <w:style w:type="paragraph" w:customStyle="1" w:styleId="xmsonormal">
    <w:name w:val="x_msonormal"/>
    <w:basedOn w:val="Normal"/>
    <w:rsid w:val="00D05825"/>
    <w:rPr>
      <w:rFonts w:eastAsiaTheme="minorHAnsi"/>
    </w:rPr>
  </w:style>
  <w:style w:type="character" w:customStyle="1" w:styleId="normaltextrun">
    <w:name w:val="normaltextrun"/>
    <w:basedOn w:val="DefaultParagraphFont"/>
    <w:rsid w:val="00522589"/>
  </w:style>
  <w:style w:type="character" w:customStyle="1" w:styleId="findhit">
    <w:name w:val="findhit"/>
    <w:basedOn w:val="DefaultParagraphFont"/>
    <w:rsid w:val="00522589"/>
  </w:style>
  <w:style w:type="character" w:customStyle="1" w:styleId="Mencinsinresolver3">
    <w:name w:val="Mención sin resolver3"/>
    <w:basedOn w:val="DefaultParagraphFont"/>
    <w:uiPriority w:val="99"/>
    <w:semiHidden/>
    <w:unhideWhenUsed/>
    <w:rsid w:val="0042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004">
      <w:bodyDiv w:val="1"/>
      <w:marLeft w:val="0"/>
      <w:marRight w:val="0"/>
      <w:marTop w:val="0"/>
      <w:marBottom w:val="0"/>
      <w:divBdr>
        <w:top w:val="none" w:sz="0" w:space="0" w:color="auto"/>
        <w:left w:val="none" w:sz="0" w:space="0" w:color="auto"/>
        <w:bottom w:val="none" w:sz="0" w:space="0" w:color="auto"/>
        <w:right w:val="none" w:sz="0" w:space="0" w:color="auto"/>
      </w:divBdr>
    </w:div>
    <w:div w:id="128717679">
      <w:bodyDiv w:val="1"/>
      <w:marLeft w:val="0"/>
      <w:marRight w:val="0"/>
      <w:marTop w:val="0"/>
      <w:marBottom w:val="0"/>
      <w:divBdr>
        <w:top w:val="none" w:sz="0" w:space="0" w:color="auto"/>
        <w:left w:val="none" w:sz="0" w:space="0" w:color="auto"/>
        <w:bottom w:val="none" w:sz="0" w:space="0" w:color="auto"/>
        <w:right w:val="none" w:sz="0" w:space="0" w:color="auto"/>
      </w:divBdr>
    </w:div>
    <w:div w:id="322200840">
      <w:bodyDiv w:val="1"/>
      <w:marLeft w:val="0"/>
      <w:marRight w:val="0"/>
      <w:marTop w:val="0"/>
      <w:marBottom w:val="0"/>
      <w:divBdr>
        <w:top w:val="none" w:sz="0" w:space="0" w:color="auto"/>
        <w:left w:val="none" w:sz="0" w:space="0" w:color="auto"/>
        <w:bottom w:val="none" w:sz="0" w:space="0" w:color="auto"/>
        <w:right w:val="none" w:sz="0" w:space="0" w:color="auto"/>
      </w:divBdr>
    </w:div>
    <w:div w:id="439566325">
      <w:bodyDiv w:val="1"/>
      <w:marLeft w:val="0"/>
      <w:marRight w:val="0"/>
      <w:marTop w:val="0"/>
      <w:marBottom w:val="0"/>
      <w:divBdr>
        <w:top w:val="none" w:sz="0" w:space="0" w:color="auto"/>
        <w:left w:val="none" w:sz="0" w:space="0" w:color="auto"/>
        <w:bottom w:val="none" w:sz="0" w:space="0" w:color="auto"/>
        <w:right w:val="none" w:sz="0" w:space="0" w:color="auto"/>
      </w:divBdr>
    </w:div>
    <w:div w:id="564879867">
      <w:bodyDiv w:val="1"/>
      <w:marLeft w:val="0"/>
      <w:marRight w:val="0"/>
      <w:marTop w:val="0"/>
      <w:marBottom w:val="0"/>
      <w:divBdr>
        <w:top w:val="none" w:sz="0" w:space="0" w:color="auto"/>
        <w:left w:val="none" w:sz="0" w:space="0" w:color="auto"/>
        <w:bottom w:val="none" w:sz="0" w:space="0" w:color="auto"/>
        <w:right w:val="none" w:sz="0" w:space="0" w:color="auto"/>
      </w:divBdr>
    </w:div>
    <w:div w:id="586573470">
      <w:bodyDiv w:val="1"/>
      <w:marLeft w:val="0"/>
      <w:marRight w:val="0"/>
      <w:marTop w:val="0"/>
      <w:marBottom w:val="0"/>
      <w:divBdr>
        <w:top w:val="none" w:sz="0" w:space="0" w:color="auto"/>
        <w:left w:val="none" w:sz="0" w:space="0" w:color="auto"/>
        <w:bottom w:val="none" w:sz="0" w:space="0" w:color="auto"/>
        <w:right w:val="none" w:sz="0" w:space="0" w:color="auto"/>
      </w:divBdr>
      <w:divsChild>
        <w:div w:id="1445345131">
          <w:marLeft w:val="0"/>
          <w:marRight w:val="0"/>
          <w:marTop w:val="0"/>
          <w:marBottom w:val="0"/>
          <w:divBdr>
            <w:top w:val="none" w:sz="0" w:space="0" w:color="auto"/>
            <w:left w:val="none" w:sz="0" w:space="0" w:color="auto"/>
            <w:bottom w:val="none" w:sz="0" w:space="0" w:color="auto"/>
            <w:right w:val="none" w:sz="0" w:space="0" w:color="auto"/>
          </w:divBdr>
        </w:div>
      </w:divsChild>
    </w:div>
    <w:div w:id="657000624">
      <w:bodyDiv w:val="1"/>
      <w:marLeft w:val="0"/>
      <w:marRight w:val="0"/>
      <w:marTop w:val="0"/>
      <w:marBottom w:val="0"/>
      <w:divBdr>
        <w:top w:val="none" w:sz="0" w:space="0" w:color="auto"/>
        <w:left w:val="none" w:sz="0" w:space="0" w:color="auto"/>
        <w:bottom w:val="none" w:sz="0" w:space="0" w:color="auto"/>
        <w:right w:val="none" w:sz="0" w:space="0" w:color="auto"/>
      </w:divBdr>
    </w:div>
    <w:div w:id="757680205">
      <w:bodyDiv w:val="1"/>
      <w:marLeft w:val="0"/>
      <w:marRight w:val="0"/>
      <w:marTop w:val="0"/>
      <w:marBottom w:val="0"/>
      <w:divBdr>
        <w:top w:val="none" w:sz="0" w:space="0" w:color="auto"/>
        <w:left w:val="none" w:sz="0" w:space="0" w:color="auto"/>
        <w:bottom w:val="none" w:sz="0" w:space="0" w:color="auto"/>
        <w:right w:val="none" w:sz="0" w:space="0" w:color="auto"/>
      </w:divBdr>
    </w:div>
    <w:div w:id="832381121">
      <w:bodyDiv w:val="1"/>
      <w:marLeft w:val="0"/>
      <w:marRight w:val="0"/>
      <w:marTop w:val="0"/>
      <w:marBottom w:val="0"/>
      <w:divBdr>
        <w:top w:val="none" w:sz="0" w:space="0" w:color="auto"/>
        <w:left w:val="none" w:sz="0" w:space="0" w:color="auto"/>
        <w:bottom w:val="none" w:sz="0" w:space="0" w:color="auto"/>
        <w:right w:val="none" w:sz="0" w:space="0" w:color="auto"/>
      </w:divBdr>
    </w:div>
    <w:div w:id="882905249">
      <w:bodyDiv w:val="1"/>
      <w:marLeft w:val="0"/>
      <w:marRight w:val="0"/>
      <w:marTop w:val="0"/>
      <w:marBottom w:val="0"/>
      <w:divBdr>
        <w:top w:val="none" w:sz="0" w:space="0" w:color="auto"/>
        <w:left w:val="none" w:sz="0" w:space="0" w:color="auto"/>
        <w:bottom w:val="none" w:sz="0" w:space="0" w:color="auto"/>
        <w:right w:val="none" w:sz="0" w:space="0" w:color="auto"/>
      </w:divBdr>
    </w:div>
    <w:div w:id="1192651739">
      <w:bodyDiv w:val="1"/>
      <w:marLeft w:val="0"/>
      <w:marRight w:val="0"/>
      <w:marTop w:val="0"/>
      <w:marBottom w:val="0"/>
      <w:divBdr>
        <w:top w:val="none" w:sz="0" w:space="0" w:color="auto"/>
        <w:left w:val="none" w:sz="0" w:space="0" w:color="auto"/>
        <w:bottom w:val="none" w:sz="0" w:space="0" w:color="auto"/>
        <w:right w:val="none" w:sz="0" w:space="0" w:color="auto"/>
      </w:divBdr>
    </w:div>
    <w:div w:id="1217741253">
      <w:bodyDiv w:val="1"/>
      <w:marLeft w:val="0"/>
      <w:marRight w:val="0"/>
      <w:marTop w:val="0"/>
      <w:marBottom w:val="0"/>
      <w:divBdr>
        <w:top w:val="none" w:sz="0" w:space="0" w:color="auto"/>
        <w:left w:val="none" w:sz="0" w:space="0" w:color="auto"/>
        <w:bottom w:val="none" w:sz="0" w:space="0" w:color="auto"/>
        <w:right w:val="none" w:sz="0" w:space="0" w:color="auto"/>
      </w:divBdr>
    </w:div>
    <w:div w:id="1647663590">
      <w:bodyDiv w:val="1"/>
      <w:marLeft w:val="0"/>
      <w:marRight w:val="0"/>
      <w:marTop w:val="0"/>
      <w:marBottom w:val="0"/>
      <w:divBdr>
        <w:top w:val="none" w:sz="0" w:space="0" w:color="auto"/>
        <w:left w:val="none" w:sz="0" w:space="0" w:color="auto"/>
        <w:bottom w:val="none" w:sz="0" w:space="0" w:color="auto"/>
        <w:right w:val="none" w:sz="0" w:space="0" w:color="auto"/>
      </w:divBdr>
    </w:div>
    <w:div w:id="1705329428">
      <w:bodyDiv w:val="1"/>
      <w:marLeft w:val="0"/>
      <w:marRight w:val="0"/>
      <w:marTop w:val="0"/>
      <w:marBottom w:val="0"/>
      <w:divBdr>
        <w:top w:val="none" w:sz="0" w:space="0" w:color="auto"/>
        <w:left w:val="none" w:sz="0" w:space="0" w:color="auto"/>
        <w:bottom w:val="none" w:sz="0" w:space="0" w:color="auto"/>
        <w:right w:val="none" w:sz="0" w:space="0" w:color="auto"/>
      </w:divBdr>
    </w:div>
    <w:div w:id="1710254473">
      <w:bodyDiv w:val="1"/>
      <w:marLeft w:val="0"/>
      <w:marRight w:val="0"/>
      <w:marTop w:val="0"/>
      <w:marBottom w:val="0"/>
      <w:divBdr>
        <w:top w:val="none" w:sz="0" w:space="0" w:color="auto"/>
        <w:left w:val="none" w:sz="0" w:space="0" w:color="auto"/>
        <w:bottom w:val="none" w:sz="0" w:space="0" w:color="auto"/>
        <w:right w:val="none" w:sz="0" w:space="0" w:color="auto"/>
      </w:divBdr>
    </w:div>
    <w:div w:id="1775512948">
      <w:bodyDiv w:val="1"/>
      <w:marLeft w:val="0"/>
      <w:marRight w:val="0"/>
      <w:marTop w:val="0"/>
      <w:marBottom w:val="0"/>
      <w:divBdr>
        <w:top w:val="none" w:sz="0" w:space="0" w:color="auto"/>
        <w:left w:val="none" w:sz="0" w:space="0" w:color="auto"/>
        <w:bottom w:val="none" w:sz="0" w:space="0" w:color="auto"/>
        <w:right w:val="none" w:sz="0" w:space="0" w:color="auto"/>
      </w:divBdr>
    </w:div>
    <w:div w:id="1797260368">
      <w:bodyDiv w:val="1"/>
      <w:marLeft w:val="0"/>
      <w:marRight w:val="0"/>
      <w:marTop w:val="0"/>
      <w:marBottom w:val="0"/>
      <w:divBdr>
        <w:top w:val="none" w:sz="0" w:space="0" w:color="auto"/>
        <w:left w:val="none" w:sz="0" w:space="0" w:color="auto"/>
        <w:bottom w:val="none" w:sz="0" w:space="0" w:color="auto"/>
        <w:right w:val="none" w:sz="0" w:space="0" w:color="auto"/>
      </w:divBdr>
    </w:div>
    <w:div w:id="1876500756">
      <w:bodyDiv w:val="1"/>
      <w:marLeft w:val="0"/>
      <w:marRight w:val="0"/>
      <w:marTop w:val="0"/>
      <w:marBottom w:val="0"/>
      <w:divBdr>
        <w:top w:val="none" w:sz="0" w:space="0" w:color="auto"/>
        <w:left w:val="none" w:sz="0" w:space="0" w:color="auto"/>
        <w:bottom w:val="none" w:sz="0" w:space="0" w:color="auto"/>
        <w:right w:val="none" w:sz="0" w:space="0" w:color="auto"/>
      </w:divBdr>
    </w:div>
    <w:div w:id="1938512903">
      <w:bodyDiv w:val="1"/>
      <w:marLeft w:val="0"/>
      <w:marRight w:val="0"/>
      <w:marTop w:val="0"/>
      <w:marBottom w:val="0"/>
      <w:divBdr>
        <w:top w:val="none" w:sz="0" w:space="0" w:color="auto"/>
        <w:left w:val="none" w:sz="0" w:space="0" w:color="auto"/>
        <w:bottom w:val="none" w:sz="0" w:space="0" w:color="auto"/>
        <w:right w:val="none" w:sz="0" w:space="0" w:color="auto"/>
      </w:divBdr>
    </w:div>
    <w:div w:id="204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b.edu/basquestud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04.safelinks.protection.outlook.com/?url=https%3A%2F%2Fnetworks.h-net.org%2Fh-announce&amp;data=04%7C01%7Carrieta%40unr.edu%7C443b118f6c2849618f0a08d8c1da055c%7C523b4bfc0ebd4c03b2b96f6a17fd31d8%7C1%7C0%7C637472489443519328%7CUnknown%7CTWFpbGZsb3d8eyJWIjoiMC4wLjAwMDAiLCJQIjoiV2luMzIiLCJBTiI6Ik1haWwiLCJXVCI6Mn0%3D%7C1000&amp;sdata=Bs2gy74b9SvjUEqXMmm8k%2BDQpUmpEK0%2FcrzqLJa%2F9hs%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networks.h-net.org%2Fh-announce&amp;data=04%7C01%7Carrieta%40unr.edu%7C443b118f6c2849618f0a08d8c1da055c%7C523b4bfc0ebd4c03b2b96f6a17fd31d8%7C1%7C0%7C637472489443519328%7CUnknown%7CTWFpbGZsb3d8eyJWIjoiMC4wLjAwMDAiLCJQIjoiV2luMzIiLCJBTiI6Ik1haWwiLCJXVCI6Mn0%3D%7C1000&amp;sdata=Bs2gy74b9SvjUEqXMmm8k%2BDQpUmpEK0%2FcrzqLJa%2F9hs%3D&amp;reserved=0" TargetMode="External"/><Relationship Id="rId5" Type="http://schemas.openxmlformats.org/officeDocument/2006/relationships/numbering" Target="numbering.xml"/><Relationship Id="rId15" Type="http://schemas.openxmlformats.org/officeDocument/2006/relationships/hyperlink" Target="mailto:dpd-dbo@euskadi.e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b.edu/basquestud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a" ma:contentTypeID="0x010100BA14A0A710841448A45098CB9E7A21C1" ma:contentTypeVersion="17" ma:contentTypeDescription="Sortu dokumentu berri bat." ma:contentTypeScope="" ma:versionID="c7800f6d234f32442050128172cb2a1d">
  <xsd:schema xmlns:xsd="http://www.w3.org/2001/XMLSchema" xmlns:xs="http://www.w3.org/2001/XMLSchema" xmlns:p="http://schemas.microsoft.com/office/2006/metadata/properties" xmlns:ns2="55661e6a-2764-40a2-a18b-aa42093c5f09" xmlns:ns3="d3403dc4-3ef6-4dbd-9fee-a01af55bd22a" targetNamespace="http://schemas.microsoft.com/office/2006/metadata/properties" ma:root="true" ma:fieldsID="19c45e7ccba088b3309e819b0ff1a144" ns2:_="" ns3:_="">
    <xsd:import namespace="55661e6a-2764-40a2-a18b-aa42093c5f09"/>
    <xsd:import namespace="d3403dc4-3ef6-4dbd-9fee-a01af55bd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61e6a-2764-40a2-a18b-aa42093c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03dc4-3ef6-4dbd-9fee-a01af55bd22a" elementFormDefault="qualified">
    <xsd:import namespace="http://schemas.microsoft.com/office/2006/documentManagement/types"/>
    <xsd:import namespace="http://schemas.microsoft.com/office/infopath/2007/PartnerControls"/>
    <xsd:element name="SharedWithUsers" ma:index="14"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description="" ma:hidden="true" ma:list="{4bc71cad-d97e-4e57-882b-c6c805ab1141}" ma:internalName="TaxCatchAll" ma:showField="CatchAllData" ma:web="d3403dc4-3ef6-4dbd-9fee-a01af55bd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61e6a-2764-40a2-a18b-aa42093c5f09">
      <Terms xmlns="http://schemas.microsoft.com/office/infopath/2007/PartnerControls"/>
    </lcf76f155ced4ddcb4097134ff3c332f>
    <TaxCatchAll xmlns="d3403dc4-3ef6-4dbd-9fee-a01af55bd22a" xsi:nil="true"/>
  </documentManagement>
</p:properties>
</file>

<file path=customXml/itemProps1.xml><?xml version="1.0" encoding="utf-8"?>
<ds:datastoreItem xmlns:ds="http://schemas.openxmlformats.org/officeDocument/2006/customXml" ds:itemID="{EB0AB7FE-A2E6-4AB1-A3C5-3E736B841691}">
  <ds:schemaRefs>
    <ds:schemaRef ds:uri="http://schemas.microsoft.com/sharepoint/v3/contenttype/forms"/>
  </ds:schemaRefs>
</ds:datastoreItem>
</file>

<file path=customXml/itemProps2.xml><?xml version="1.0" encoding="utf-8"?>
<ds:datastoreItem xmlns:ds="http://schemas.openxmlformats.org/officeDocument/2006/customXml" ds:itemID="{EE85D79D-67AA-4126-88E5-1497E8AEF76E}">
  <ds:schemaRefs>
    <ds:schemaRef ds:uri="http://schemas.openxmlformats.org/officeDocument/2006/bibliography"/>
  </ds:schemaRefs>
</ds:datastoreItem>
</file>

<file path=customXml/itemProps3.xml><?xml version="1.0" encoding="utf-8"?>
<ds:datastoreItem xmlns:ds="http://schemas.openxmlformats.org/officeDocument/2006/customXml" ds:itemID="{E9E3F074-2464-4F13-A0DB-869D135E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61e6a-2764-40a2-a18b-aa42093c5f09"/>
    <ds:schemaRef ds:uri="d3403dc4-3ef6-4dbd-9fee-a01af55b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327F8-39A6-4CDA-A8EC-A0FD3FFCB7B2}">
  <ds:schemaRefs>
    <ds:schemaRef ds:uri="http://schemas.microsoft.com/office/2006/metadata/properties"/>
    <ds:schemaRef ds:uri="http://schemas.microsoft.com/office/infopath/2007/PartnerControls"/>
    <ds:schemaRef ds:uri="55661e6a-2764-40a2-a18b-aa42093c5f09"/>
    <ds:schemaRef ds:uri="d3403dc4-3ef6-4dbd-9fee-a01af55bd2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22261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CALL TO SELECT THE JON BILBAO VISITING RESEARCH FELLOW AT THE UNIVERSITY OF NEVADA, RENO</vt:lpstr>
    </vt:vector>
  </TitlesOfParts>
  <Manager/>
  <Company/>
  <LinksUpToDate>false</LinksUpToDate>
  <CharactersWithSpaces>26114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SELECT THE JON BILBAO VISITING RESEARCH FELLOW AT THE UNIVERSITY OF NEVADA, RENO</dc:title>
  <dc:subject/>
  <dc:creator>Inaki Arrieta Baro</dc:creator>
  <cp:keywords/>
  <dc:description/>
  <cp:lastModifiedBy>Steven Gamboa</cp:lastModifiedBy>
  <cp:revision>2</cp:revision>
  <cp:lastPrinted>2023-10-20T07:24:00Z</cp:lastPrinted>
  <dcterms:created xsi:type="dcterms:W3CDTF">2023-10-31T16:45:00Z</dcterms:created>
  <dcterms:modified xsi:type="dcterms:W3CDTF">2023-10-31T16:45:00Z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0x010100BA14A0A710841448A45098CB9E7A21C1</vt:lpwstr>
  </property>
  <property fmtid="{D5CDD505-2E9C-101B-9397-08002B2CF9AE}" pid="3" name="MediaServiceImageTags">
    <vt:lpwstr/>
  </property>
</Properties>
</file>