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9F" w:rsidRPr="00647D9F" w:rsidRDefault="00647D9F" w:rsidP="00647D9F">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bookmarkStart w:id="0" w:name="_GoBack"/>
      <w:r w:rsidRPr="00647D9F">
        <w:rPr>
          <w:rFonts w:ascii="Times New Roman" w:hAnsi="Times New Roman" w:cs="Times New Roman"/>
          <w:b/>
          <w:bCs/>
          <w:i/>
          <w:iCs/>
          <w:color w:val="000000"/>
          <w:sz w:val="20"/>
          <w:szCs w:val="20"/>
        </w:rPr>
        <w:t>Lower Division</w:t>
      </w:r>
    </w:p>
    <w:p w:rsidR="00647D9F" w:rsidRPr="00647D9F" w:rsidRDefault="00647D9F" w:rsidP="00647D9F">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275 American </w:t>
      </w:r>
      <w:proofErr w:type="gramStart"/>
      <w:r w:rsidRPr="00647D9F">
        <w:rPr>
          <w:rFonts w:ascii="Times New Roman" w:hAnsi="Times New Roman" w:cs="Times New Roman"/>
          <w:b/>
          <w:bCs/>
          <w:color w:val="000000"/>
          <w:sz w:val="20"/>
          <w:szCs w:val="20"/>
        </w:rPr>
        <w:t>Government</w:t>
      </w:r>
      <w:proofErr w:type="gramEnd"/>
      <w:r w:rsidRPr="00647D9F">
        <w:rPr>
          <w:rFonts w:ascii="Times New Roman" w:hAnsi="Times New Roman" w:cs="Times New Roman"/>
          <w:b/>
          <w:bCs/>
          <w:color w:val="000000"/>
          <w:sz w:val="20"/>
          <w:szCs w:val="20"/>
        </w:rPr>
        <w:t xml:space="preserve"> and Public Administration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color w:val="000000"/>
          <w:sz w:val="20"/>
          <w:szCs w:val="20"/>
        </w:rPr>
        <w:t xml:space="preserve">This course analyzes the field of public administration. Topics analyzed include the role of government in American society, the historic development of the public service, management issues related to modern governmental enterprises, problems of personnel, public budgeting, and alternative strategies for securing administrative responsibility. The course focuses on readings and cases pertaining to local and state administration, although issues involving the federal level are discussed where appropriate.  </w:t>
      </w:r>
      <w:r w:rsidRPr="00647D9F">
        <w:rPr>
          <w:rFonts w:ascii="Times New Roman" w:hAnsi="Times New Roman" w:cs="Times New Roman"/>
          <w:b/>
          <w:bCs/>
          <w:color w:val="000000"/>
          <w:sz w:val="20"/>
          <w:szCs w:val="20"/>
        </w:rPr>
        <w:t>GE D3, USCA/USCN</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647D9F">
        <w:rPr>
          <w:rFonts w:ascii="Times New Roman" w:hAnsi="Times New Roman" w:cs="Times New Roman"/>
          <w:b/>
          <w:bCs/>
          <w:i/>
          <w:iCs/>
          <w:color w:val="000000"/>
          <w:sz w:val="20"/>
          <w:szCs w:val="20"/>
        </w:rPr>
        <w:t>Upper Division</w:t>
      </w:r>
    </w:p>
    <w:p w:rsidR="00647D9F" w:rsidRPr="00647D9F" w:rsidRDefault="00647D9F" w:rsidP="00647D9F">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w:t>
      </w:r>
      <w:proofErr w:type="gramStart"/>
      <w:r w:rsidRPr="00647D9F">
        <w:rPr>
          <w:rFonts w:ascii="Times New Roman" w:hAnsi="Times New Roman" w:cs="Times New Roman"/>
          <w:b/>
          <w:bCs/>
          <w:color w:val="000000"/>
          <w:sz w:val="20"/>
          <w:szCs w:val="20"/>
        </w:rPr>
        <w:t>300 Public Management</w:t>
      </w:r>
      <w:proofErr w:type="gramEnd"/>
      <w:r w:rsidRPr="00647D9F">
        <w:rPr>
          <w:rFonts w:ascii="Times New Roman" w:hAnsi="Times New Roman" w:cs="Times New Roman"/>
          <w:b/>
          <w:bCs/>
          <w:color w:val="000000"/>
          <w:sz w:val="20"/>
          <w:szCs w:val="20"/>
        </w:rPr>
        <w:t xml:space="preserve"> and Leadership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Introduces basic principles of responsible leadership, effective management, </w:t>
      </w:r>
      <w:proofErr w:type="gramStart"/>
      <w:r w:rsidRPr="00647D9F">
        <w:rPr>
          <w:rFonts w:ascii="Times New Roman" w:hAnsi="Times New Roman" w:cs="Times New Roman"/>
          <w:color w:val="000000"/>
          <w:sz w:val="20"/>
          <w:szCs w:val="20"/>
        </w:rPr>
        <w:t>organizational</w:t>
      </w:r>
      <w:proofErr w:type="gramEnd"/>
      <w:r w:rsidRPr="00647D9F">
        <w:rPr>
          <w:rFonts w:ascii="Times New Roman" w:hAnsi="Times New Roman" w:cs="Times New Roman"/>
          <w:color w:val="000000"/>
          <w:sz w:val="20"/>
          <w:szCs w:val="20"/>
        </w:rPr>
        <w:t xml:space="preserve"> change in public, nonprofit and health care management settings. Includes social science issues in: authority, motivation, </w:t>
      </w:r>
      <w:proofErr w:type="gramStart"/>
      <w:r w:rsidRPr="00647D9F">
        <w:rPr>
          <w:rFonts w:ascii="Times New Roman" w:hAnsi="Times New Roman" w:cs="Times New Roman"/>
          <w:color w:val="000000"/>
          <w:sz w:val="20"/>
          <w:szCs w:val="20"/>
        </w:rPr>
        <w:t>organization</w:t>
      </w:r>
      <w:proofErr w:type="gramEnd"/>
      <w:r w:rsidRPr="00647D9F">
        <w:rPr>
          <w:rFonts w:ascii="Times New Roman" w:hAnsi="Times New Roman" w:cs="Times New Roman"/>
          <w:color w:val="000000"/>
          <w:sz w:val="20"/>
          <w:szCs w:val="20"/>
        </w:rPr>
        <w:t xml:space="preserve"> behavior and leadership styles.</w:t>
      </w:r>
      <w:r w:rsidRPr="00647D9F">
        <w:rPr>
          <w:rFonts w:ascii="Times New Roman" w:hAnsi="Times New Roman" w:cs="Times New Roman"/>
          <w:b/>
          <w:bCs/>
          <w:color w:val="000000"/>
          <w:sz w:val="20"/>
          <w:szCs w:val="20"/>
        </w:rPr>
        <w:t xml:space="preserve">  GE T3</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w:t>
      </w:r>
      <w:proofErr w:type="gramStart"/>
      <w:r w:rsidRPr="00647D9F">
        <w:rPr>
          <w:rFonts w:ascii="Times New Roman" w:hAnsi="Times New Roman" w:cs="Times New Roman"/>
          <w:b/>
          <w:bCs/>
          <w:color w:val="000000"/>
          <w:sz w:val="20"/>
          <w:szCs w:val="20"/>
        </w:rPr>
        <w:t>320 Information</w:t>
      </w:r>
      <w:proofErr w:type="gramEnd"/>
      <w:r w:rsidRPr="00647D9F">
        <w:rPr>
          <w:rFonts w:ascii="Times New Roman" w:hAnsi="Times New Roman" w:cs="Times New Roman"/>
          <w:b/>
          <w:bCs/>
          <w:color w:val="000000"/>
          <w:sz w:val="20"/>
          <w:szCs w:val="20"/>
        </w:rPr>
        <w:t xml:space="preserve"> and Data Management in Public Administration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explores how information technology and data management techniques are being used in public organizations to manage organizational processes, plan community action and evaluate service. The problems and promise of IT are examined and the student learns basic skills in information and data management. Case studies and IT professionals are used to enhance learning.</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325 </w:t>
      </w:r>
      <w:proofErr w:type="gramStart"/>
      <w:r w:rsidRPr="00647D9F">
        <w:rPr>
          <w:rFonts w:ascii="Times New Roman" w:hAnsi="Times New Roman" w:cs="Times New Roman"/>
          <w:b/>
          <w:bCs/>
          <w:color w:val="000000"/>
          <w:sz w:val="20"/>
          <w:szCs w:val="20"/>
        </w:rPr>
        <w:t>Introduction</w:t>
      </w:r>
      <w:proofErr w:type="gramEnd"/>
      <w:r w:rsidRPr="00647D9F">
        <w:rPr>
          <w:rFonts w:ascii="Times New Roman" w:hAnsi="Times New Roman" w:cs="Times New Roman"/>
          <w:b/>
          <w:bCs/>
          <w:color w:val="000000"/>
          <w:sz w:val="20"/>
          <w:szCs w:val="20"/>
        </w:rPr>
        <w:t xml:space="preserve"> to Administrative Law and Bureaucracy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introduces the student to the concepts and processes of administrative law and governmental regulation. It reviews the evolution of administrative authority, rule-making, enforcement, adjudication, and judicial review.</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340 Policy Networks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This course offers an overview of the policy-making process and policy networks at the national, state, and local levels. This process can be divided (somewhat arbitrarily) into several stages: agenda setting, policy formulations, policy adoption, budgeting, policy implementation, and policy evaluation. The course covers the relevant literature on each stage of the process. The course will also examine several important policy areas including economic policy, energy and environmental policy, crime and criminal justice, welfare policy, health policy, education policy, legal and social equality, immigration policy, and life-style policy.  </w:t>
      </w:r>
      <w:r w:rsidRPr="00647D9F">
        <w:rPr>
          <w:rFonts w:ascii="Times New Roman" w:hAnsi="Times New Roman" w:cs="Times New Roman"/>
          <w:b/>
          <w:bCs/>
          <w:color w:val="000000"/>
          <w:sz w:val="20"/>
          <w:szCs w:val="20"/>
        </w:rPr>
        <w:t>GE T3</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350 Nonprofit Organizations in America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The nonprofit sector is an important feature in American society, a force in our economy and a distinctive feature in the American democracy. This course introduces the student to the nature, scope, values and unique features of nonprofit and social service organizations. The concepts of philanthropy, charity, and welfare are explored and the student establishes a relationship with a local nonprofit.</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401 Analytical Methods in Administration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This seminar provides an introduction to applied research and basic statistical techniques for decision- making in public administration and the management of health care and nonprofit agencies. The course covers experimental, quasi-experimental and non-experimental research designs; measurement; data gathering techniques and sources, including survey research; and the evaluation and communication of research findings. </w:t>
      </w:r>
      <w:proofErr w:type="gramStart"/>
      <w:r w:rsidRPr="00647D9F">
        <w:rPr>
          <w:rFonts w:ascii="Times New Roman" w:hAnsi="Times New Roman" w:cs="Times New Roman"/>
          <w:color w:val="000000"/>
          <w:sz w:val="20"/>
          <w:szCs w:val="20"/>
        </w:rPr>
        <w:t>Serves as undergraduate PPA statistics requirement and MPA and MSA-HCM foundation course.</w:t>
      </w:r>
      <w:proofErr w:type="gramEnd"/>
      <w:r w:rsidRPr="00647D9F">
        <w:rPr>
          <w:rFonts w:ascii="Times New Roman" w:hAnsi="Times New Roman" w:cs="Times New Roman"/>
          <w:color w:val="000000"/>
          <w:sz w:val="20"/>
          <w:szCs w:val="20"/>
        </w:rPr>
        <w:t xml:space="preserve"> Students should have familiarity with interval level statistics.</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419 Aging Services Administration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focuses on current administration processes and the organization of services to the aging. It also surveys related policies at the national, state and local levels. There is special emphasis on services present in Kern County.</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b/>
          <w:bCs/>
          <w:color w:val="000000"/>
          <w:sz w:val="20"/>
          <w:szCs w:val="20"/>
        </w:rPr>
        <w:t xml:space="preserve">PPA 425 </w:t>
      </w:r>
      <w:proofErr w:type="gramStart"/>
      <w:r w:rsidRPr="00647D9F">
        <w:rPr>
          <w:rFonts w:ascii="Times New Roman" w:hAnsi="Times New Roman" w:cs="Times New Roman"/>
          <w:b/>
          <w:bCs/>
          <w:color w:val="000000"/>
          <w:sz w:val="20"/>
          <w:szCs w:val="20"/>
        </w:rPr>
        <w:t>The</w:t>
      </w:r>
      <w:proofErr w:type="gramEnd"/>
      <w:r w:rsidRPr="00647D9F">
        <w:rPr>
          <w:rFonts w:ascii="Times New Roman" w:hAnsi="Times New Roman" w:cs="Times New Roman"/>
          <w:b/>
          <w:bCs/>
          <w:color w:val="000000"/>
          <w:sz w:val="20"/>
          <w:szCs w:val="20"/>
        </w:rPr>
        <w:t xml:space="preserve"> U.S. Health Care System: Then and Now (5)</w:t>
      </w:r>
      <w:r w:rsidRPr="00647D9F">
        <w:rPr>
          <w:rFonts w:ascii="Times New Roman" w:hAnsi="Times New Roman" w:cs="Times New Roman"/>
          <w:color w:val="000000"/>
          <w:sz w:val="20"/>
          <w:szCs w:val="20"/>
        </w:rPr>
        <w:t xml:space="preserve"> </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This course explores the development of the US health care system—social, cultural, economic, and political—to identify the values of this unique system of financing and delivering health care services. Comparisons are made between the past and present, the systems of other nations with that of the US, medical and social theories of </w:t>
      </w:r>
      <w:r w:rsidRPr="00647D9F">
        <w:rPr>
          <w:rFonts w:ascii="Times New Roman" w:hAnsi="Times New Roman" w:cs="Times New Roman"/>
          <w:color w:val="000000"/>
          <w:sz w:val="20"/>
          <w:szCs w:val="20"/>
        </w:rPr>
        <w:lastRenderedPageBreak/>
        <w:t>different systems, and importantly the present and future of US health care. Students interested in careers in health and health care are encouraged to develop a frame of reference about health care that is provided through this introductory course. The course is delivered as either a hybrid or completely online course.</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b/>
          <w:bCs/>
          <w:color w:val="000000"/>
          <w:sz w:val="20"/>
          <w:szCs w:val="20"/>
        </w:rPr>
        <w:t>PPA 426 Marketing in Health and Human Services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focuses on aligning health and human services offerings with the demands of markets, in order to maximize customer / client value and organizational competitive advantage. Course components include:  the nature of marketing function; differences in services and product markets and marketing; market analysis; fundamentals of individual and organizational buying behavior; elements of the tactical marketing mix; and marketing strategies.</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430 Parks, Public Lands, and the Environment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seminar provides a survey of major parks, forest, public land issues, and institutions at the local, state, and national levels. Key topics include law enforcement and order maintenance, regulatory enforcement, safety and security concerns, visitors and ranger diversity, and ecological/environmental policies for parks, forests, and other public lands and recreational areas.</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47D9F">
        <w:rPr>
          <w:rFonts w:ascii="Times New Roman" w:hAnsi="Times New Roman" w:cs="Times New Roman"/>
          <w:b/>
          <w:bCs/>
          <w:color w:val="000000"/>
          <w:sz w:val="20"/>
          <w:szCs w:val="20"/>
        </w:rPr>
        <w:t>PPA 450 Contract Management (5)</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examines principles, practices, and issues of contract management activities within government, nonprofit, and commercial/business organizations. A comprehensive evaluation of the process addresses the fundamentals of managing the entire contract life cycle of small to large transactions in a management systems approach. Participants develop practical competencies in using different planning, development, implementation, monitoring, and close-out templates and guidelines, as well as techniques relating to critical thinking, problem solving, and decision making. Federal Acquisition Regulations’ principles are integrated into the transaction process to address an extended range of contracting complexities associated with expanded expectations, such as delivery of advanced technology systems or logistical issues involving intricate delivery schedules.</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465 </w:t>
      </w:r>
      <w:proofErr w:type="gramStart"/>
      <w:r w:rsidRPr="00647D9F">
        <w:rPr>
          <w:rFonts w:ascii="Times New Roman" w:hAnsi="Times New Roman" w:cs="Times New Roman"/>
          <w:b/>
          <w:bCs/>
          <w:color w:val="000000"/>
          <w:sz w:val="20"/>
          <w:szCs w:val="20"/>
        </w:rPr>
        <w:t>The</w:t>
      </w:r>
      <w:proofErr w:type="gramEnd"/>
      <w:r w:rsidRPr="00647D9F">
        <w:rPr>
          <w:rFonts w:ascii="Times New Roman" w:hAnsi="Times New Roman" w:cs="Times New Roman"/>
          <w:b/>
          <w:bCs/>
          <w:color w:val="000000"/>
          <w:sz w:val="20"/>
          <w:szCs w:val="20"/>
        </w:rPr>
        <w:t xml:space="preserve"> Art and Science of Supervision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The purpose of this course is to develop or enhance skills for effective supervision at all levels in a variety of settings. Two primary areas of supervision will be addressed: work environments (organizational structures, culture, climates, norms and values) and leadership skills (motivation, communication and human relations). Supplemental areas of study will include the processes of change, issues in training and development, ethics in the decision making process, and forms of supervision including coaching and mentoring. The course will also explore the theoretical, philosophical, and historical foundations of supervision.</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470 Economics of the Public Sector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47D9F">
        <w:rPr>
          <w:rFonts w:ascii="Times New Roman" w:hAnsi="Times New Roman" w:cs="Times New Roman"/>
          <w:color w:val="000000"/>
          <w:sz w:val="20"/>
          <w:szCs w:val="20"/>
        </w:rPr>
        <w:t>Economic theories relating to market efficiency and failure, public expenditure, taxation, and political and bureaucratic behavior.</w:t>
      </w:r>
      <w:proofErr w:type="gramEnd"/>
      <w:r w:rsidRPr="00647D9F">
        <w:rPr>
          <w:rFonts w:ascii="Times New Roman" w:hAnsi="Times New Roman" w:cs="Times New Roman"/>
          <w:color w:val="000000"/>
          <w:sz w:val="20"/>
          <w:szCs w:val="20"/>
        </w:rPr>
        <w:t xml:space="preserve"> Examination of programs and policies in areas such as health care, technology, social insurance, welfare and income redistribution, child care and education, and transportation. </w:t>
      </w:r>
      <w:proofErr w:type="gramStart"/>
      <w:r w:rsidRPr="00647D9F">
        <w:rPr>
          <w:rFonts w:ascii="Times New Roman" w:hAnsi="Times New Roman" w:cs="Times New Roman"/>
          <w:color w:val="000000"/>
          <w:sz w:val="20"/>
          <w:szCs w:val="20"/>
        </w:rPr>
        <w:t>Examination of the tax system, fiscal federalism, and state and local government revenue and expenditure patterns.</w:t>
      </w:r>
      <w:proofErr w:type="gramEnd"/>
      <w:r w:rsidRPr="00647D9F">
        <w:rPr>
          <w:rFonts w:ascii="Times New Roman" w:hAnsi="Times New Roman" w:cs="Times New Roman"/>
          <w:color w:val="000000"/>
          <w:sz w:val="20"/>
          <w:szCs w:val="20"/>
        </w:rPr>
        <w:t xml:space="preserve"> Online information resources are used to locate and assess policy analyses and analyze expenditures and revenues for all levels of government. Prerequisite: ECON 201 or 202. </w:t>
      </w:r>
      <w:proofErr w:type="gramStart"/>
      <w:r w:rsidRPr="00647D9F">
        <w:rPr>
          <w:rFonts w:ascii="Times New Roman" w:hAnsi="Times New Roman" w:cs="Times New Roman"/>
          <w:color w:val="000000"/>
          <w:sz w:val="20"/>
          <w:szCs w:val="20"/>
        </w:rPr>
        <w:t>Cross-listed with ECON 470.</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471 </w:t>
      </w:r>
      <w:proofErr w:type="gramStart"/>
      <w:r w:rsidRPr="00647D9F">
        <w:rPr>
          <w:rFonts w:ascii="Times New Roman" w:hAnsi="Times New Roman" w:cs="Times New Roman"/>
          <w:b/>
          <w:bCs/>
          <w:color w:val="000000"/>
          <w:sz w:val="20"/>
          <w:szCs w:val="20"/>
        </w:rPr>
        <w:t>Administration</w:t>
      </w:r>
      <w:proofErr w:type="gramEnd"/>
      <w:r w:rsidRPr="00647D9F">
        <w:rPr>
          <w:rFonts w:ascii="Times New Roman" w:hAnsi="Times New Roman" w:cs="Times New Roman"/>
          <w:b/>
          <w:bCs/>
          <w:color w:val="000000"/>
          <w:sz w:val="20"/>
          <w:szCs w:val="20"/>
        </w:rPr>
        <w:t xml:space="preserve"> in the Justice System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provides an intensive analysis of the major components of the criminal justice system as well as the interrelationships between the system’s primary components. Management personnel, decision-making, and planning problems faced by administrators within the justice system will be explored through guest presentations, discussion, individual and group presentations.</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473 Public </w:t>
      </w:r>
      <w:proofErr w:type="gramStart"/>
      <w:r w:rsidRPr="00647D9F">
        <w:rPr>
          <w:rFonts w:ascii="Times New Roman" w:hAnsi="Times New Roman" w:cs="Times New Roman"/>
          <w:b/>
          <w:bCs/>
          <w:color w:val="000000"/>
          <w:sz w:val="20"/>
          <w:szCs w:val="20"/>
        </w:rPr>
        <w:t>Administration</w:t>
      </w:r>
      <w:proofErr w:type="gramEnd"/>
      <w:r w:rsidRPr="00647D9F">
        <w:rPr>
          <w:rFonts w:ascii="Times New Roman" w:hAnsi="Times New Roman" w:cs="Times New Roman"/>
          <w:b/>
          <w:bCs/>
          <w:color w:val="000000"/>
          <w:sz w:val="20"/>
          <w:szCs w:val="20"/>
        </w:rPr>
        <w:t xml:space="preserve"> and the Political Process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This course utilizes readings and discussion on the functions of public administration in a democratic political system. Case studies, guest presentations, individual and group presentations explore the media, pressure group processes, and the relationships between administration and political processes in defining the public interest and responding to social conditions. </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475 </w:t>
      </w:r>
      <w:proofErr w:type="gramStart"/>
      <w:r w:rsidRPr="00647D9F">
        <w:rPr>
          <w:rFonts w:ascii="Times New Roman" w:hAnsi="Times New Roman" w:cs="Times New Roman"/>
          <w:b/>
          <w:bCs/>
          <w:color w:val="000000"/>
          <w:sz w:val="20"/>
          <w:szCs w:val="20"/>
        </w:rPr>
        <w:t>Introduction</w:t>
      </w:r>
      <w:proofErr w:type="gramEnd"/>
      <w:r w:rsidRPr="00647D9F">
        <w:rPr>
          <w:rFonts w:ascii="Times New Roman" w:hAnsi="Times New Roman" w:cs="Times New Roman"/>
          <w:b/>
          <w:bCs/>
          <w:color w:val="000000"/>
          <w:sz w:val="20"/>
          <w:szCs w:val="20"/>
        </w:rPr>
        <w:t xml:space="preserve"> to Emergency Management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lastRenderedPageBreak/>
        <w:t>This course will examine the issues surrounding emergency management since September 11, 2001. We will pay particular attention to the four phases of emergency management (mitigation, preparedness, response, and recovery), the organization of emergency management, and the politics of emergency management.</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476 Public Human Resource </w:t>
      </w:r>
      <w:proofErr w:type="gramStart"/>
      <w:r w:rsidRPr="00647D9F">
        <w:rPr>
          <w:rFonts w:ascii="Times New Roman" w:hAnsi="Times New Roman" w:cs="Times New Roman"/>
          <w:b/>
          <w:bCs/>
          <w:color w:val="000000"/>
          <w:sz w:val="20"/>
          <w:szCs w:val="20"/>
        </w:rPr>
        <w:t>Administration</w:t>
      </w:r>
      <w:proofErr w:type="gramEnd"/>
      <w:r w:rsidRPr="00647D9F">
        <w:rPr>
          <w:rFonts w:ascii="Times New Roman" w:hAnsi="Times New Roman" w:cs="Times New Roman"/>
          <w:b/>
          <w:bCs/>
          <w:color w:val="000000"/>
          <w:sz w:val="20"/>
          <w:szCs w:val="20"/>
        </w:rPr>
        <w:t xml:space="preserve"> (5) </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color w:val="000000"/>
          <w:sz w:val="20"/>
          <w:szCs w:val="20"/>
        </w:rPr>
        <w:t xml:space="preserve">This course explores several of the major issues and ideas of public personnel administration: selection, promotion, pay, and discipline of public administrators; the merit system; civil service boards; collective bargaining in the public sector; and ethical problems of modern public administrators. </w:t>
      </w:r>
      <w:proofErr w:type="gramStart"/>
      <w:r w:rsidRPr="00647D9F">
        <w:rPr>
          <w:rFonts w:ascii="Times New Roman" w:hAnsi="Times New Roman" w:cs="Times New Roman"/>
          <w:color w:val="000000"/>
          <w:sz w:val="20"/>
          <w:szCs w:val="20"/>
        </w:rPr>
        <w:t>Includes discussion of nonprofit agency personnel administration.</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477 Selected Topics in Public Policy and Administration (1-5)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In-depth studies of selected topic or topics not covered in regular courses are offered on a student demand basis. Topics vary each quarter; prerequisites announced for each topic. </w:t>
      </w:r>
      <w:proofErr w:type="gramStart"/>
      <w:r w:rsidRPr="00647D9F">
        <w:rPr>
          <w:rFonts w:ascii="Times New Roman" w:hAnsi="Times New Roman" w:cs="Times New Roman"/>
          <w:color w:val="000000"/>
          <w:sz w:val="20"/>
          <w:szCs w:val="20"/>
        </w:rPr>
        <w:t>Conducted on seminar basis.</w:t>
      </w:r>
      <w:proofErr w:type="gramEnd"/>
      <w:r w:rsidRPr="00647D9F">
        <w:rPr>
          <w:rFonts w:ascii="Times New Roman" w:hAnsi="Times New Roman" w:cs="Times New Roman"/>
          <w:color w:val="000000"/>
          <w:sz w:val="20"/>
          <w:szCs w:val="20"/>
        </w:rPr>
        <w:t xml:space="preserve"> </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478 Budgeting in Public Organizations (5) </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will introduce the student to the major concepts of public budgeting and finance in the United States. Budgeting at all levels of government will be covered. Key topics of study include: expenditure estimation, revenue forecasting, capital budgeting, budget reform and financial management. The role of the budget in the policy process will also be emphasized.</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479 Urban Planning and Public Policy (2.5-5)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This course introduces the student to the philosophy, theory, and practice of urban planning. In particular, the course material examines the development of cities and urban regions and the structure and functions of contemporary cities. Students will conduct a critical review of alternative theories, recent trends, and new directions in American planning concepts and institutions. In addition, the course will feature an analysis of the context, function, and legal aspects of land use controls, construction codes, mass transit, urban renewal, model cities, new towns, and related aspects of policy and programs implementation. The course may be offered for either 2.5 credits in five weeks or 5 credits in 10 weeks. The 10-week course will provide a more in-depth coverage of the topic. </w:t>
      </w:r>
      <w:proofErr w:type="gramStart"/>
      <w:r w:rsidRPr="00647D9F">
        <w:rPr>
          <w:rFonts w:ascii="Times New Roman" w:hAnsi="Times New Roman" w:cs="Times New Roman"/>
          <w:color w:val="000000"/>
          <w:sz w:val="20"/>
          <w:szCs w:val="20"/>
        </w:rPr>
        <w:t>Matched with PPA 524 State, Local, and Intergovernmental Management if taught for 2.5 credits in five weeks.</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489 Prior Experiential Learning (1-20)</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This course is designed to provide a mechanism by which new or continuing students may receive academic credit for prior experiential learning through a portfolio review process. Students may earn up to 20 credits through this mechanism. To be eligible for academic credit, a student’s prior experiential learning must meet the following criteria: (1) the learning must have subject matter knowledge or base; (2) the learning must have general applicability outside the specific situation in which it was acquired; (3) the learning must be equivalent to college level work in terms of quality; (4) the students must be able to demonstrate that they know the relationship between what they have learned and other related subject fields and their own goals; and (5) the learning must be verifiable; i.e., the students must be able to demonstrate that they possess the learning which they have claimed. The Undergraduate Program Advisor in the Department of Public Policy and Administration will make decisions regarding the awarding of credit. Prerequisites: General Studies Portfolio Development course or PPA 499 focused on portfolio development.</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490 Senior </w:t>
      </w:r>
      <w:proofErr w:type="gramStart"/>
      <w:r w:rsidRPr="00647D9F">
        <w:rPr>
          <w:rFonts w:ascii="Times New Roman" w:hAnsi="Times New Roman" w:cs="Times New Roman"/>
          <w:b/>
          <w:bCs/>
          <w:color w:val="000000"/>
          <w:sz w:val="20"/>
          <w:szCs w:val="20"/>
        </w:rPr>
        <w:t>Seminar</w:t>
      </w:r>
      <w:proofErr w:type="gramEnd"/>
      <w:r w:rsidRPr="00647D9F">
        <w:rPr>
          <w:rFonts w:ascii="Times New Roman" w:hAnsi="Times New Roman" w:cs="Times New Roman"/>
          <w:b/>
          <w:bCs/>
          <w:color w:val="000000"/>
          <w:sz w:val="20"/>
          <w:szCs w:val="20"/>
        </w:rPr>
        <w:t xml:space="preserve"> in Public Administration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color w:val="000000"/>
          <w:sz w:val="20"/>
          <w:szCs w:val="20"/>
        </w:rPr>
        <w:t>This capstone seminar for students in public administration examines: (1) the structure and environment of modern public bureaucracy; (2) the key administrative processes such as decision making leadership, communications, budgeting, and personnel; (3) the policymaking process; (4) political and economic bases of public policy and administration. Prerequisites: PPA 275, 300, 476 (OR MGMT 310), and PPA 478. PPA 490 is normally taken in the last quarter before graduation.</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491 Survey of Public Administration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This graduate seminar introduces and examines a variety of environmental forces, including social/sociological, micro/macro economics, political, constitutional/ legal, that shape public administration. It discusses and analyzes the essential theories, principles, structures and trends in those areas that affect American public policy and administration, and provides a foundation for further graduate study of public administration, and provides a </w:t>
      </w:r>
      <w:r w:rsidRPr="00647D9F">
        <w:rPr>
          <w:rFonts w:ascii="Times New Roman" w:hAnsi="Times New Roman" w:cs="Times New Roman"/>
          <w:color w:val="000000"/>
          <w:sz w:val="20"/>
          <w:szCs w:val="20"/>
        </w:rPr>
        <w:lastRenderedPageBreak/>
        <w:t xml:space="preserve">foundation for further graduate study of public administration. </w:t>
      </w:r>
      <w:proofErr w:type="gramStart"/>
      <w:r w:rsidRPr="00647D9F">
        <w:rPr>
          <w:rFonts w:ascii="Times New Roman" w:hAnsi="Times New Roman" w:cs="Times New Roman"/>
          <w:color w:val="000000"/>
          <w:sz w:val="20"/>
          <w:szCs w:val="20"/>
        </w:rPr>
        <w:t>May be taken as a senior elective with department approval.</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492 Program </w:t>
      </w:r>
      <w:proofErr w:type="gramStart"/>
      <w:r w:rsidRPr="00647D9F">
        <w:rPr>
          <w:rFonts w:ascii="Times New Roman" w:hAnsi="Times New Roman" w:cs="Times New Roman"/>
          <w:b/>
          <w:bCs/>
          <w:color w:val="000000"/>
          <w:sz w:val="20"/>
          <w:szCs w:val="20"/>
        </w:rPr>
        <w:t>Evaluation</w:t>
      </w:r>
      <w:proofErr w:type="gramEnd"/>
      <w:r w:rsidRPr="00647D9F">
        <w:rPr>
          <w:rFonts w:ascii="Times New Roman" w:hAnsi="Times New Roman" w:cs="Times New Roman"/>
          <w:b/>
          <w:bCs/>
          <w:color w:val="000000"/>
          <w:sz w:val="20"/>
          <w:szCs w:val="20"/>
        </w:rPr>
        <w:t xml:space="preserve">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(Application of skills acquired in PPA 401). This course deals with the application of research methods to the evaluation of social service programs, particularly in health and human service agencies. This form of research provides knowledge of and about services, identifies the intended and unintended consequences of service interventions, and contributes information for policy decisions. Furthermore, program evaluation is an action based form of research and, therefore, this course is designed as an action based learning experience. Prerequisite: PPA 401.</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493 </w:t>
      </w:r>
      <w:proofErr w:type="gramStart"/>
      <w:r w:rsidRPr="00647D9F">
        <w:rPr>
          <w:rFonts w:ascii="Times New Roman" w:hAnsi="Times New Roman" w:cs="Times New Roman"/>
          <w:b/>
          <w:bCs/>
          <w:color w:val="000000"/>
          <w:sz w:val="20"/>
          <w:szCs w:val="20"/>
        </w:rPr>
        <w:t>The</w:t>
      </w:r>
      <w:proofErr w:type="gramEnd"/>
      <w:r w:rsidRPr="00647D9F">
        <w:rPr>
          <w:rFonts w:ascii="Times New Roman" w:hAnsi="Times New Roman" w:cs="Times New Roman"/>
          <w:b/>
          <w:bCs/>
          <w:color w:val="000000"/>
          <w:sz w:val="20"/>
          <w:szCs w:val="20"/>
        </w:rPr>
        <w:t xml:space="preserve"> Public Policy-Making Process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color w:val="000000"/>
          <w:sz w:val="20"/>
          <w:szCs w:val="20"/>
        </w:rPr>
        <w:t xml:space="preserve">This course examines the public policy-making process at the federal, state, and local levels. Students will explore problem definition, agenda setting, policy formulation, policy legitimation, policy implementation, and policy evaluation. Students will explore the development of public policy by tracing individual social, economic, and health care policies through the stages of the process.  </w:t>
      </w:r>
      <w:r w:rsidRPr="00647D9F">
        <w:rPr>
          <w:rFonts w:ascii="Times New Roman" w:hAnsi="Times New Roman" w:cs="Times New Roman"/>
          <w:b/>
          <w:bCs/>
          <w:color w:val="000000"/>
          <w:sz w:val="20"/>
          <w:szCs w:val="20"/>
        </w:rPr>
        <w:t>GWAR</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PPA 494 Contemporary Issues in Health Care Management (5)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Using case studies and class presentations, this graduate seminar introduces and examines the internal and external political, social, economic and legal forces that affect the organization of health service. It explores health care policy innovations, the application of management theory to current health services problems, and the future of health services. </w:t>
      </w:r>
      <w:proofErr w:type="gramStart"/>
      <w:r w:rsidRPr="00647D9F">
        <w:rPr>
          <w:rFonts w:ascii="Times New Roman" w:hAnsi="Times New Roman" w:cs="Times New Roman"/>
          <w:color w:val="000000"/>
          <w:sz w:val="20"/>
          <w:szCs w:val="20"/>
        </w:rPr>
        <w:t>May be taken as a senior elective with department approval.</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47D9F">
        <w:rPr>
          <w:rFonts w:ascii="Times New Roman" w:hAnsi="Times New Roman" w:cs="Times New Roman"/>
          <w:b/>
          <w:bCs/>
          <w:color w:val="000000"/>
          <w:sz w:val="20"/>
          <w:szCs w:val="20"/>
        </w:rPr>
        <w:t>PPA 496 Internship in Public Administration (5)</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Students are assigned to various agencies and work under joint supervision of supervisors and the course instructor. Participation in staff and internship conferences, assigned reading, project where appropriate. (Arrangements should be made one quarter in advance, as enrollments are limited.) Prerequisites: permission of instructor. </w:t>
      </w:r>
      <w:proofErr w:type="gramStart"/>
      <w:r w:rsidRPr="00647D9F">
        <w:rPr>
          <w:rFonts w:ascii="Times New Roman" w:hAnsi="Times New Roman" w:cs="Times New Roman"/>
          <w:color w:val="000000"/>
          <w:sz w:val="20"/>
          <w:szCs w:val="20"/>
        </w:rPr>
        <w:t>May be repeated for credit.</w:t>
      </w:r>
      <w:proofErr w:type="gramEnd"/>
      <w:r w:rsidRPr="00647D9F">
        <w:rPr>
          <w:rFonts w:ascii="Times New Roman" w:hAnsi="Times New Roman" w:cs="Times New Roman"/>
          <w:color w:val="000000"/>
          <w:sz w:val="20"/>
          <w:szCs w:val="20"/>
        </w:rPr>
        <w:t xml:space="preserve"> Department determines application and number of units. </w:t>
      </w:r>
      <w:proofErr w:type="gramStart"/>
      <w:r w:rsidRPr="00647D9F">
        <w:rPr>
          <w:rFonts w:ascii="Times New Roman" w:hAnsi="Times New Roman" w:cs="Times New Roman"/>
          <w:color w:val="000000"/>
          <w:sz w:val="20"/>
          <w:szCs w:val="20"/>
        </w:rPr>
        <w:t>Offered on a credit, no-credit basis only.</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497 Cooperative </w:t>
      </w:r>
      <w:proofErr w:type="gramStart"/>
      <w:r w:rsidRPr="00647D9F">
        <w:rPr>
          <w:rFonts w:ascii="Times New Roman" w:hAnsi="Times New Roman" w:cs="Times New Roman"/>
          <w:b/>
          <w:bCs/>
          <w:color w:val="000000"/>
          <w:sz w:val="20"/>
          <w:szCs w:val="20"/>
        </w:rPr>
        <w:t>Education</w:t>
      </w:r>
      <w:proofErr w:type="gramEnd"/>
      <w:r w:rsidRPr="00647D9F">
        <w:rPr>
          <w:rFonts w:ascii="Times New Roman" w:hAnsi="Times New Roman" w:cs="Times New Roman"/>
          <w:b/>
          <w:bCs/>
          <w:color w:val="000000"/>
          <w:sz w:val="20"/>
          <w:szCs w:val="20"/>
        </w:rPr>
        <w:t xml:space="preserve"> (1-5)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 xml:space="preserve">The Cooperative Education Program provides a sponsored learning experience in a work setting, integrated with a field analysis seminar. The field experience, including the seminar and reading assignments, is supervised by the cooperative education coordinator and faculty liaison working with the field supervisor. </w:t>
      </w:r>
      <w:proofErr w:type="gramStart"/>
      <w:r w:rsidRPr="00647D9F">
        <w:rPr>
          <w:rFonts w:ascii="Times New Roman" w:hAnsi="Times New Roman" w:cs="Times New Roman"/>
          <w:color w:val="000000"/>
          <w:sz w:val="20"/>
          <w:szCs w:val="20"/>
        </w:rPr>
        <w:t>May be repeated.</w:t>
      </w:r>
      <w:proofErr w:type="gramEnd"/>
      <w:r w:rsidRPr="00647D9F">
        <w:rPr>
          <w:rFonts w:ascii="Times New Roman" w:hAnsi="Times New Roman" w:cs="Times New Roman"/>
          <w:color w:val="000000"/>
          <w:sz w:val="20"/>
          <w:szCs w:val="20"/>
        </w:rPr>
        <w:t xml:space="preserve"> </w:t>
      </w:r>
      <w:proofErr w:type="gramStart"/>
      <w:r w:rsidRPr="00647D9F">
        <w:rPr>
          <w:rFonts w:ascii="Times New Roman" w:hAnsi="Times New Roman" w:cs="Times New Roman"/>
          <w:color w:val="000000"/>
          <w:sz w:val="20"/>
          <w:szCs w:val="20"/>
        </w:rPr>
        <w:t>May not be used as a substitute for requirements.</w:t>
      </w:r>
      <w:proofErr w:type="gramEnd"/>
      <w:r w:rsidRPr="00647D9F">
        <w:rPr>
          <w:rFonts w:ascii="Times New Roman" w:hAnsi="Times New Roman" w:cs="Times New Roman"/>
          <w:color w:val="000000"/>
          <w:sz w:val="20"/>
          <w:szCs w:val="20"/>
        </w:rPr>
        <w:t xml:space="preserve"> </w:t>
      </w:r>
      <w:proofErr w:type="gramStart"/>
      <w:r w:rsidRPr="00647D9F">
        <w:rPr>
          <w:rFonts w:ascii="Times New Roman" w:hAnsi="Times New Roman" w:cs="Times New Roman"/>
          <w:color w:val="000000"/>
          <w:sz w:val="20"/>
          <w:szCs w:val="20"/>
        </w:rPr>
        <w:t>Department to determine application and number of units.</w:t>
      </w:r>
      <w:proofErr w:type="gramEnd"/>
      <w:r w:rsidRPr="00647D9F">
        <w:rPr>
          <w:rFonts w:ascii="Times New Roman" w:hAnsi="Times New Roman" w:cs="Times New Roman"/>
          <w:color w:val="000000"/>
          <w:sz w:val="20"/>
          <w:szCs w:val="20"/>
        </w:rPr>
        <w:t xml:space="preserve"> </w:t>
      </w:r>
      <w:proofErr w:type="gramStart"/>
      <w:r w:rsidRPr="00647D9F">
        <w:rPr>
          <w:rFonts w:ascii="Times New Roman" w:hAnsi="Times New Roman" w:cs="Times New Roman"/>
          <w:color w:val="000000"/>
          <w:sz w:val="20"/>
          <w:szCs w:val="20"/>
        </w:rPr>
        <w:t>Offered on a credit, no-credit basis only.</w:t>
      </w:r>
      <w:proofErr w:type="gramEnd"/>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647D9F">
        <w:rPr>
          <w:rFonts w:ascii="Times New Roman" w:hAnsi="Times New Roman" w:cs="Times New Roman"/>
          <w:b/>
          <w:bCs/>
          <w:color w:val="000000"/>
          <w:sz w:val="20"/>
          <w:szCs w:val="20"/>
        </w:rPr>
        <w:t xml:space="preserve">PPA 499 Individual </w:t>
      </w:r>
      <w:proofErr w:type="gramStart"/>
      <w:r w:rsidRPr="00647D9F">
        <w:rPr>
          <w:rFonts w:ascii="Times New Roman" w:hAnsi="Times New Roman" w:cs="Times New Roman"/>
          <w:b/>
          <w:bCs/>
          <w:color w:val="000000"/>
          <w:sz w:val="20"/>
          <w:szCs w:val="20"/>
        </w:rPr>
        <w:t>Study</w:t>
      </w:r>
      <w:proofErr w:type="gramEnd"/>
      <w:r w:rsidRPr="00647D9F">
        <w:rPr>
          <w:rFonts w:ascii="Times New Roman" w:hAnsi="Times New Roman" w:cs="Times New Roman"/>
          <w:b/>
          <w:bCs/>
          <w:color w:val="000000"/>
          <w:sz w:val="20"/>
          <w:szCs w:val="20"/>
        </w:rPr>
        <w:t xml:space="preserve"> (1-5)</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z w:val="20"/>
          <w:szCs w:val="20"/>
        </w:rPr>
        <w:t>Individual supervised projects or directed reading projects for students qualified to carry on independent work. Prerequisite: Permission of the instructor and department chair. Up to 5 units may be used to satisfy elective degree requirements. Department determines application and number of units. Note: To count for graduate elective credit and maintain graduate course standards, 400-level courses must be augmented with additional work.</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i/>
          <w:iCs/>
          <w:color w:val="000000"/>
          <w:sz w:val="20"/>
          <w:szCs w:val="20"/>
        </w:rPr>
      </w:pPr>
      <w:r w:rsidRPr="00647D9F">
        <w:rPr>
          <w:rFonts w:ascii="Times New Roman" w:hAnsi="Times New Roman" w:cs="Times New Roman"/>
          <w:b/>
          <w:bCs/>
          <w:i/>
          <w:iCs/>
          <w:color w:val="000000"/>
          <w:sz w:val="20"/>
          <w:szCs w:val="20"/>
        </w:rPr>
        <w:t>Graduate Courses</w:t>
      </w: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47D9F">
        <w:rPr>
          <w:rFonts w:ascii="Times New Roman" w:hAnsi="Times New Roman" w:cs="Times New Roman"/>
          <w:b/>
          <w:bCs/>
          <w:color w:val="000000"/>
          <w:sz w:val="20"/>
          <w:szCs w:val="20"/>
        </w:rPr>
        <w:t>P</w:t>
      </w:r>
      <w:r w:rsidRPr="00647D9F">
        <w:rPr>
          <w:rFonts w:ascii="Times New Roman" w:hAnsi="Times New Roman" w:cs="Times New Roman"/>
          <w:b/>
          <w:bCs/>
          <w:color w:val="000000"/>
          <w:spacing w:val="-15"/>
          <w:sz w:val="20"/>
          <w:szCs w:val="20"/>
        </w:rPr>
        <w:t>P</w:t>
      </w:r>
      <w:r w:rsidRPr="00647D9F">
        <w:rPr>
          <w:rFonts w:ascii="Times New Roman" w:hAnsi="Times New Roman" w:cs="Times New Roman"/>
          <w:b/>
          <w:bCs/>
          <w:color w:val="000000"/>
          <w:sz w:val="20"/>
          <w:szCs w:val="20"/>
        </w:rPr>
        <w:t>A</w:t>
      </w:r>
      <w:r w:rsidRPr="00647D9F">
        <w:rPr>
          <w:rFonts w:ascii="Times New Roman" w:hAnsi="Times New Roman" w:cs="Times New Roman"/>
          <w:b/>
          <w:bCs/>
          <w:color w:val="000000"/>
          <w:spacing w:val="15"/>
          <w:sz w:val="20"/>
          <w:szCs w:val="20"/>
        </w:rPr>
        <w:t xml:space="preserve"> 51</w:t>
      </w:r>
      <w:r w:rsidRPr="00647D9F">
        <w:rPr>
          <w:rFonts w:ascii="Times New Roman" w:hAnsi="Times New Roman" w:cs="Times New Roman"/>
          <w:b/>
          <w:bCs/>
          <w:color w:val="000000"/>
          <w:sz w:val="20"/>
          <w:szCs w:val="20"/>
        </w:rPr>
        <w:t>9</w:t>
      </w:r>
      <w:r w:rsidRPr="00647D9F">
        <w:rPr>
          <w:rFonts w:ascii="Times New Roman" w:hAnsi="Times New Roman" w:cs="Times New Roman"/>
          <w:b/>
          <w:bCs/>
          <w:color w:val="000000"/>
          <w:spacing w:val="200"/>
          <w:sz w:val="20"/>
          <w:szCs w:val="20"/>
        </w:rPr>
        <w:t xml:space="preserve"> </w:t>
      </w:r>
      <w:r w:rsidRPr="00647D9F">
        <w:rPr>
          <w:rFonts w:ascii="Times New Roman" w:hAnsi="Times New Roman" w:cs="Times New Roman"/>
          <w:b/>
          <w:bCs/>
          <w:color w:val="000000"/>
          <w:spacing w:val="15"/>
          <w:sz w:val="20"/>
          <w:szCs w:val="20"/>
        </w:rPr>
        <w:t>Managemen</w:t>
      </w:r>
      <w:r w:rsidRPr="00647D9F">
        <w:rPr>
          <w:rFonts w:ascii="Times New Roman" w:hAnsi="Times New Roman" w:cs="Times New Roman"/>
          <w:b/>
          <w:bCs/>
          <w:color w:val="000000"/>
          <w:sz w:val="20"/>
          <w:szCs w:val="20"/>
        </w:rPr>
        <w:t>t</w:t>
      </w:r>
      <w:r w:rsidRPr="00647D9F">
        <w:rPr>
          <w:rFonts w:ascii="Times New Roman" w:hAnsi="Times New Roman" w:cs="Times New Roman"/>
          <w:b/>
          <w:bCs/>
          <w:color w:val="000000"/>
          <w:spacing w:val="200"/>
          <w:sz w:val="20"/>
          <w:szCs w:val="20"/>
        </w:rPr>
        <w:t xml:space="preserve"> </w:t>
      </w:r>
      <w:r w:rsidRPr="00647D9F">
        <w:rPr>
          <w:rFonts w:ascii="Times New Roman" w:hAnsi="Times New Roman" w:cs="Times New Roman"/>
          <w:b/>
          <w:bCs/>
          <w:color w:val="000000"/>
          <w:spacing w:val="15"/>
          <w:sz w:val="20"/>
          <w:szCs w:val="20"/>
        </w:rPr>
        <w:t>i</w:t>
      </w:r>
      <w:r w:rsidRPr="00647D9F">
        <w:rPr>
          <w:rFonts w:ascii="Times New Roman" w:hAnsi="Times New Roman" w:cs="Times New Roman"/>
          <w:b/>
          <w:bCs/>
          <w:color w:val="000000"/>
          <w:sz w:val="20"/>
          <w:szCs w:val="20"/>
        </w:rPr>
        <w:t>n</w:t>
      </w:r>
      <w:r w:rsidRPr="00647D9F">
        <w:rPr>
          <w:rFonts w:ascii="Times New Roman" w:hAnsi="Times New Roman" w:cs="Times New Roman"/>
          <w:b/>
          <w:bCs/>
          <w:color w:val="000000"/>
          <w:spacing w:val="200"/>
          <w:sz w:val="20"/>
          <w:szCs w:val="20"/>
        </w:rPr>
        <w:t xml:space="preserve"> </w:t>
      </w:r>
      <w:r w:rsidRPr="00647D9F">
        <w:rPr>
          <w:rFonts w:ascii="Times New Roman" w:hAnsi="Times New Roman" w:cs="Times New Roman"/>
          <w:b/>
          <w:bCs/>
          <w:color w:val="000000"/>
          <w:spacing w:val="15"/>
          <w:sz w:val="20"/>
          <w:szCs w:val="20"/>
        </w:rPr>
        <w:t>Non-Profi</w:t>
      </w:r>
      <w:r w:rsidRPr="00647D9F">
        <w:rPr>
          <w:rFonts w:ascii="Times New Roman" w:hAnsi="Times New Roman" w:cs="Times New Roman"/>
          <w:b/>
          <w:bCs/>
          <w:color w:val="000000"/>
          <w:sz w:val="20"/>
          <w:szCs w:val="20"/>
        </w:rPr>
        <w:t>t</w:t>
      </w:r>
      <w:r w:rsidRPr="00647D9F">
        <w:rPr>
          <w:rFonts w:ascii="Times New Roman" w:hAnsi="Times New Roman" w:cs="Times New Roman"/>
          <w:b/>
          <w:bCs/>
          <w:color w:val="000000"/>
          <w:spacing w:val="200"/>
          <w:sz w:val="20"/>
          <w:szCs w:val="20"/>
        </w:rPr>
        <w:t xml:space="preserve"> </w:t>
      </w:r>
      <w:r w:rsidRPr="00647D9F">
        <w:rPr>
          <w:rFonts w:ascii="Times New Roman" w:hAnsi="Times New Roman" w:cs="Times New Roman"/>
          <w:b/>
          <w:bCs/>
          <w:color w:val="000000"/>
          <w:spacing w:val="15"/>
          <w:sz w:val="20"/>
          <w:szCs w:val="20"/>
        </w:rPr>
        <w:t>Organizations</w:t>
      </w:r>
      <w:r w:rsidRPr="00647D9F">
        <w:rPr>
          <w:rFonts w:ascii="Times New Roman" w:hAnsi="Times New Roman" w:cs="Times New Roman"/>
          <w:color w:val="000000"/>
          <w:sz w:val="20"/>
          <w:szCs w:val="20"/>
        </w:rPr>
        <w:t xml:space="preserve"> </w:t>
      </w:r>
      <w:r w:rsidRPr="00647D9F">
        <w:rPr>
          <w:rFonts w:ascii="Times New Roman" w:hAnsi="Times New Roman" w:cs="Times New Roman"/>
          <w:b/>
          <w:bCs/>
          <w:color w:val="000000"/>
          <w:spacing w:val="15"/>
          <w:sz w:val="20"/>
          <w:szCs w:val="20"/>
        </w:rPr>
        <w:t>(5)</w:t>
      </w:r>
      <w:proofErr w:type="gramEnd"/>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pacing w:val="15"/>
          <w:sz w:val="20"/>
          <w:szCs w:val="20"/>
        </w:rPr>
        <w:t>Thi</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electiv</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semina</w:t>
      </w:r>
      <w:r w:rsidRPr="00647D9F">
        <w:rPr>
          <w:rFonts w:ascii="Times New Roman" w:hAnsi="Times New Roman" w:cs="Times New Roman"/>
          <w:color w:val="000000"/>
          <w:sz w:val="20"/>
          <w:szCs w:val="20"/>
        </w:rPr>
        <w:t xml:space="preserve">r </w:t>
      </w:r>
      <w:r w:rsidRPr="00647D9F">
        <w:rPr>
          <w:rFonts w:ascii="Times New Roman" w:hAnsi="Times New Roman" w:cs="Times New Roman"/>
          <w:color w:val="000000"/>
          <w:spacing w:val="15"/>
          <w:sz w:val="20"/>
          <w:szCs w:val="20"/>
        </w:rPr>
        <w:t>wil</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provid</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studen</w:t>
      </w:r>
      <w:r w:rsidRPr="00647D9F">
        <w:rPr>
          <w:rFonts w:ascii="Times New Roman" w:hAnsi="Times New Roman" w:cs="Times New Roman"/>
          <w:color w:val="000000"/>
          <w:sz w:val="20"/>
          <w:szCs w:val="20"/>
        </w:rPr>
        <w:t xml:space="preserve">ts </w:t>
      </w:r>
      <w:r w:rsidRPr="00647D9F">
        <w:rPr>
          <w:rFonts w:ascii="Times New Roman" w:hAnsi="Times New Roman" w:cs="Times New Roman"/>
          <w:color w:val="000000"/>
          <w:spacing w:val="15"/>
          <w:sz w:val="20"/>
          <w:szCs w:val="20"/>
        </w:rPr>
        <w:t>wit</w:t>
      </w:r>
      <w:r w:rsidRPr="00647D9F">
        <w:rPr>
          <w:rFonts w:ascii="Times New Roman" w:hAnsi="Times New Roman" w:cs="Times New Roman"/>
          <w:color w:val="000000"/>
          <w:sz w:val="20"/>
          <w:szCs w:val="20"/>
        </w:rPr>
        <w:t xml:space="preserve">h </w:t>
      </w:r>
      <w:r w:rsidRPr="00647D9F">
        <w:rPr>
          <w:rFonts w:ascii="Times New Roman" w:hAnsi="Times New Roman" w:cs="Times New Roman"/>
          <w:color w:val="000000"/>
          <w:spacing w:val="15"/>
          <w:sz w:val="20"/>
          <w:szCs w:val="20"/>
        </w:rPr>
        <w:t>the manageria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supervisor</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technique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nee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 xml:space="preserve">to </w:t>
      </w:r>
      <w:r w:rsidRPr="00647D9F">
        <w:rPr>
          <w:rFonts w:ascii="Times New Roman" w:hAnsi="Times New Roman" w:cs="Times New Roman"/>
          <w:color w:val="000000"/>
          <w:spacing w:val="-15"/>
          <w:sz w:val="20"/>
          <w:szCs w:val="20"/>
        </w:rPr>
        <w:t>administer</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develo</w:t>
      </w:r>
      <w:r w:rsidRPr="00647D9F">
        <w:rPr>
          <w:rFonts w:ascii="Times New Roman" w:hAnsi="Times New Roman" w:cs="Times New Roman"/>
          <w:color w:val="000000"/>
          <w:sz w:val="20"/>
          <w:szCs w:val="20"/>
        </w:rPr>
        <w:t>p</w:t>
      </w:r>
      <w:r w:rsidRPr="00647D9F">
        <w:rPr>
          <w:rFonts w:ascii="Times New Roman" w:hAnsi="Times New Roman" w:cs="Times New Roman"/>
          <w:color w:val="000000"/>
          <w:spacing w:val="-15"/>
          <w:sz w:val="20"/>
          <w:szCs w:val="20"/>
        </w:rPr>
        <w:t xml:space="preserve"> 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marke</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volunteer</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nonprofit</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and </w:t>
      </w:r>
      <w:r w:rsidRPr="00647D9F">
        <w:rPr>
          <w:rFonts w:ascii="Times New Roman" w:hAnsi="Times New Roman" w:cs="Times New Roman"/>
          <w:color w:val="000000"/>
          <w:sz w:val="20"/>
          <w:szCs w:val="20"/>
        </w:rPr>
        <w:t>community-</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based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organizations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that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provide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health</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 xml:space="preserve">and </w:t>
      </w:r>
      <w:r w:rsidRPr="00647D9F">
        <w:rPr>
          <w:rFonts w:ascii="Times New Roman" w:hAnsi="Times New Roman" w:cs="Times New Roman"/>
          <w:color w:val="000000"/>
          <w:spacing w:val="15"/>
          <w:sz w:val="20"/>
          <w:szCs w:val="20"/>
        </w:rPr>
        <w:t>huma</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service</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loca</w:t>
      </w:r>
      <w:r w:rsidRPr="00647D9F">
        <w:rPr>
          <w:rFonts w:ascii="Times New Roman" w:hAnsi="Times New Roman" w:cs="Times New Roman"/>
          <w:color w:val="000000"/>
          <w:sz w:val="20"/>
          <w:szCs w:val="20"/>
        </w:rPr>
        <w:t>l</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level.</w:t>
      </w: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b/>
          <w:bCs/>
          <w:color w:val="000000"/>
          <w:sz w:val="20"/>
          <w:szCs w:val="20"/>
        </w:rPr>
        <w:t>P</w:t>
      </w:r>
      <w:r w:rsidRPr="00647D9F">
        <w:rPr>
          <w:rFonts w:ascii="Times New Roman" w:hAnsi="Times New Roman" w:cs="Times New Roman"/>
          <w:b/>
          <w:bCs/>
          <w:color w:val="000000"/>
          <w:spacing w:val="-15"/>
          <w:sz w:val="20"/>
          <w:szCs w:val="20"/>
        </w:rPr>
        <w:t>P</w:t>
      </w:r>
      <w:r w:rsidRPr="00647D9F">
        <w:rPr>
          <w:rFonts w:ascii="Times New Roman" w:hAnsi="Times New Roman" w:cs="Times New Roman"/>
          <w:b/>
          <w:bCs/>
          <w:color w:val="000000"/>
          <w:sz w:val="20"/>
          <w:szCs w:val="20"/>
        </w:rPr>
        <w:t>A</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52</w:t>
      </w:r>
      <w:r w:rsidRPr="00647D9F">
        <w:rPr>
          <w:rFonts w:ascii="Times New Roman" w:hAnsi="Times New Roman" w:cs="Times New Roman"/>
          <w:b/>
          <w:bCs/>
          <w:color w:val="000000"/>
          <w:sz w:val="20"/>
          <w:szCs w:val="20"/>
        </w:rPr>
        <w:t>0</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Fundamen</w:t>
      </w:r>
      <w:r w:rsidRPr="00647D9F">
        <w:rPr>
          <w:rFonts w:ascii="Times New Roman" w:hAnsi="Times New Roman" w:cs="Times New Roman"/>
          <w:b/>
          <w:bCs/>
          <w:color w:val="000000"/>
          <w:spacing w:val="-15"/>
          <w:sz w:val="20"/>
          <w:szCs w:val="20"/>
        </w:rPr>
        <w:t>t</w:t>
      </w:r>
      <w:r w:rsidRPr="00647D9F">
        <w:rPr>
          <w:rFonts w:ascii="Times New Roman" w:hAnsi="Times New Roman" w:cs="Times New Roman"/>
          <w:b/>
          <w:bCs/>
          <w:color w:val="000000"/>
          <w:spacing w:val="15"/>
          <w:sz w:val="20"/>
          <w:szCs w:val="20"/>
        </w:rPr>
        <w:t>al</w:t>
      </w:r>
      <w:r w:rsidRPr="00647D9F">
        <w:rPr>
          <w:rFonts w:ascii="Times New Roman" w:hAnsi="Times New Roman" w:cs="Times New Roman"/>
          <w:b/>
          <w:bCs/>
          <w:color w:val="000000"/>
          <w:sz w:val="20"/>
          <w:szCs w:val="20"/>
        </w:rPr>
        <w:t>s</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o</w:t>
      </w:r>
      <w:r w:rsidRPr="00647D9F">
        <w:rPr>
          <w:rFonts w:ascii="Times New Roman" w:hAnsi="Times New Roman" w:cs="Times New Roman"/>
          <w:b/>
          <w:bCs/>
          <w:color w:val="000000"/>
          <w:sz w:val="20"/>
          <w:szCs w:val="20"/>
        </w:rPr>
        <w:t>f</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Gran</w:t>
      </w:r>
      <w:r w:rsidRPr="00647D9F">
        <w:rPr>
          <w:rFonts w:ascii="Times New Roman" w:hAnsi="Times New Roman" w:cs="Times New Roman"/>
          <w:b/>
          <w:bCs/>
          <w:color w:val="000000"/>
          <w:sz w:val="20"/>
          <w:szCs w:val="20"/>
        </w:rPr>
        <w:t>t</w:t>
      </w:r>
      <w:r w:rsidRPr="00647D9F">
        <w:rPr>
          <w:rFonts w:ascii="Times New Roman" w:hAnsi="Times New Roman" w:cs="Times New Roman"/>
          <w:b/>
          <w:bCs/>
          <w:color w:val="000000"/>
          <w:spacing w:val="-15"/>
          <w:sz w:val="20"/>
          <w:szCs w:val="20"/>
        </w:rPr>
        <w:t xml:space="preserve"> W</w:t>
      </w:r>
      <w:r w:rsidRPr="00647D9F">
        <w:rPr>
          <w:rFonts w:ascii="Times New Roman" w:hAnsi="Times New Roman" w:cs="Times New Roman"/>
          <w:b/>
          <w:bCs/>
          <w:color w:val="000000"/>
          <w:spacing w:val="15"/>
          <w:sz w:val="20"/>
          <w:szCs w:val="20"/>
        </w:rPr>
        <w:t>ritin</w:t>
      </w:r>
      <w:r w:rsidRPr="00647D9F">
        <w:rPr>
          <w:rFonts w:ascii="Times New Roman" w:hAnsi="Times New Roman" w:cs="Times New Roman"/>
          <w:b/>
          <w:bCs/>
          <w:color w:val="000000"/>
          <w:sz w:val="20"/>
          <w:szCs w:val="20"/>
        </w:rPr>
        <w:t>g</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w:t>
      </w: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pacing w:val="15"/>
          <w:sz w:val="20"/>
          <w:szCs w:val="20"/>
        </w:rPr>
        <w:t>Thi</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electiv</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semina</w:t>
      </w:r>
      <w:r w:rsidRPr="00647D9F">
        <w:rPr>
          <w:rFonts w:ascii="Times New Roman" w:hAnsi="Times New Roman" w:cs="Times New Roman"/>
          <w:color w:val="000000"/>
          <w:sz w:val="20"/>
          <w:szCs w:val="20"/>
        </w:rPr>
        <w:t>r</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designe</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o</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provid</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individuals wit</w:t>
      </w:r>
      <w:r w:rsidRPr="00647D9F">
        <w:rPr>
          <w:rFonts w:ascii="Times New Roman" w:hAnsi="Times New Roman" w:cs="Times New Roman"/>
          <w:color w:val="000000"/>
          <w:sz w:val="20"/>
          <w:szCs w:val="20"/>
        </w:rPr>
        <w:t xml:space="preserve">h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practica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skill</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b</w:t>
      </w:r>
      <w:r w:rsidRPr="00647D9F">
        <w:rPr>
          <w:rFonts w:ascii="Times New Roman" w:hAnsi="Times New Roman" w:cs="Times New Roman"/>
          <w:color w:val="000000"/>
          <w:sz w:val="20"/>
          <w:szCs w:val="20"/>
        </w:rPr>
        <w:t xml:space="preserve">e a </w:t>
      </w:r>
      <w:r w:rsidRPr="00647D9F">
        <w:rPr>
          <w:rFonts w:ascii="Times New Roman" w:hAnsi="Times New Roman" w:cs="Times New Roman"/>
          <w:color w:val="000000"/>
          <w:spacing w:val="15"/>
          <w:sz w:val="20"/>
          <w:szCs w:val="20"/>
        </w:rPr>
        <w:t>successfu</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gran</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write</w:t>
      </w:r>
      <w:r w:rsidRPr="00647D9F">
        <w:rPr>
          <w:rFonts w:ascii="Times New Roman" w:hAnsi="Times New Roman" w:cs="Times New Roman"/>
          <w:color w:val="000000"/>
          <w:spacing w:val="-15"/>
          <w:sz w:val="20"/>
          <w:szCs w:val="20"/>
        </w:rPr>
        <w:t>r</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35"/>
          <w:sz w:val="20"/>
          <w:szCs w:val="20"/>
        </w:rPr>
        <w:t>T</w:t>
      </w:r>
      <w:r w:rsidRPr="00647D9F">
        <w:rPr>
          <w:rFonts w:ascii="Times New Roman" w:hAnsi="Times New Roman" w:cs="Times New Roman"/>
          <w:color w:val="000000"/>
          <w:spacing w:val="15"/>
          <w:sz w:val="20"/>
          <w:szCs w:val="20"/>
        </w:rPr>
        <w:t>opic</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b</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covere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include</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ho</w:t>
      </w:r>
      <w:r w:rsidRPr="00647D9F">
        <w:rPr>
          <w:rFonts w:ascii="Times New Roman" w:hAnsi="Times New Roman" w:cs="Times New Roman"/>
          <w:color w:val="000000"/>
          <w:sz w:val="20"/>
          <w:szCs w:val="20"/>
        </w:rPr>
        <w:t xml:space="preserve">w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writ</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successful gran</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proposals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gathe</w:t>
      </w:r>
      <w:r w:rsidRPr="00647D9F">
        <w:rPr>
          <w:rFonts w:ascii="Times New Roman" w:hAnsi="Times New Roman" w:cs="Times New Roman"/>
          <w:color w:val="000000"/>
          <w:sz w:val="20"/>
          <w:szCs w:val="20"/>
        </w:rPr>
        <w:t xml:space="preserve">r </w:t>
      </w:r>
      <w:r w:rsidRPr="00647D9F">
        <w:rPr>
          <w:rFonts w:ascii="Times New Roman" w:hAnsi="Times New Roman" w:cs="Times New Roman"/>
          <w:color w:val="000000"/>
          <w:spacing w:val="15"/>
          <w:sz w:val="20"/>
          <w:szCs w:val="20"/>
        </w:rPr>
        <w:t>informatio</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abou</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potential source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(federal</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s</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pacing w:val="15"/>
          <w:sz w:val="20"/>
          <w:szCs w:val="20"/>
        </w:rPr>
        <w:t>ate</w:t>
      </w:r>
      <w:r w:rsidRPr="00647D9F">
        <w:rPr>
          <w:rFonts w:ascii="Times New Roman" w:hAnsi="Times New Roman" w:cs="Times New Roman"/>
          <w:color w:val="000000"/>
          <w:sz w:val="20"/>
          <w:szCs w:val="20"/>
        </w:rPr>
        <w:t xml:space="preserve">, </w:t>
      </w:r>
      <w:proofErr w:type="gramStart"/>
      <w:r w:rsidRPr="00647D9F">
        <w:rPr>
          <w:rFonts w:ascii="Times New Roman" w:hAnsi="Times New Roman" w:cs="Times New Roman"/>
          <w:color w:val="000000"/>
          <w:spacing w:val="15"/>
          <w:sz w:val="20"/>
          <w:szCs w:val="20"/>
        </w:rPr>
        <w:t>loca</w:t>
      </w:r>
      <w:r w:rsidRPr="00647D9F">
        <w:rPr>
          <w:rFonts w:ascii="Times New Roman" w:hAnsi="Times New Roman" w:cs="Times New Roman"/>
          <w:color w:val="000000"/>
          <w:sz w:val="20"/>
          <w:szCs w:val="20"/>
        </w:rPr>
        <w:t>l</w:t>
      </w:r>
      <w:proofErr w:type="gramEnd"/>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r </w:t>
      </w:r>
      <w:r w:rsidRPr="00647D9F">
        <w:rPr>
          <w:rFonts w:ascii="Times New Roman" w:hAnsi="Times New Roman" w:cs="Times New Roman"/>
          <w:color w:val="000000"/>
          <w:spacing w:val="15"/>
          <w:sz w:val="20"/>
          <w:szCs w:val="20"/>
        </w:rPr>
        <w:t>foundations)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evaluate you</w:t>
      </w:r>
      <w:r w:rsidRPr="00647D9F">
        <w:rPr>
          <w:rFonts w:ascii="Times New Roman" w:hAnsi="Times New Roman" w:cs="Times New Roman"/>
          <w:color w:val="000000"/>
          <w:sz w:val="20"/>
          <w:szCs w:val="20"/>
        </w:rPr>
        <w:t xml:space="preserve">r </w:t>
      </w:r>
      <w:r w:rsidRPr="00647D9F">
        <w:rPr>
          <w:rFonts w:ascii="Times New Roman" w:hAnsi="Times New Roman" w:cs="Times New Roman"/>
          <w:color w:val="000000"/>
          <w:spacing w:val="15"/>
          <w:sz w:val="20"/>
          <w:szCs w:val="20"/>
        </w:rPr>
        <w:t>chance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fo</w:t>
      </w:r>
      <w:r w:rsidRPr="00647D9F">
        <w:rPr>
          <w:rFonts w:ascii="Times New Roman" w:hAnsi="Times New Roman" w:cs="Times New Roman"/>
          <w:color w:val="000000"/>
          <w:sz w:val="20"/>
          <w:szCs w:val="20"/>
        </w:rPr>
        <w:t xml:space="preserve">r </w:t>
      </w:r>
      <w:r w:rsidRPr="00647D9F">
        <w:rPr>
          <w:rFonts w:ascii="Times New Roman" w:hAnsi="Times New Roman" w:cs="Times New Roman"/>
          <w:color w:val="000000"/>
          <w:spacing w:val="15"/>
          <w:sz w:val="20"/>
          <w:szCs w:val="20"/>
        </w:rPr>
        <w:t>success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mak</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agenc</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con</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pacing w:val="15"/>
          <w:sz w:val="20"/>
          <w:szCs w:val="20"/>
        </w:rPr>
        <w:t>ac</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pacing w:val="15"/>
          <w:sz w:val="20"/>
          <w:szCs w:val="20"/>
        </w:rPr>
        <w:t>s. Also</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ho</w:t>
      </w:r>
      <w:r w:rsidRPr="00647D9F">
        <w:rPr>
          <w:rFonts w:ascii="Times New Roman" w:hAnsi="Times New Roman" w:cs="Times New Roman"/>
          <w:color w:val="000000"/>
          <w:sz w:val="20"/>
          <w:szCs w:val="20"/>
        </w:rPr>
        <w:t xml:space="preserve">w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evaluat</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develo</w:t>
      </w:r>
      <w:r w:rsidRPr="00647D9F">
        <w:rPr>
          <w:rFonts w:ascii="Times New Roman" w:hAnsi="Times New Roman" w:cs="Times New Roman"/>
          <w:color w:val="000000"/>
          <w:sz w:val="20"/>
          <w:szCs w:val="20"/>
        </w:rPr>
        <w:t xml:space="preserve">p </w:t>
      </w:r>
      <w:r w:rsidRPr="00647D9F">
        <w:rPr>
          <w:rFonts w:ascii="Times New Roman" w:hAnsi="Times New Roman" w:cs="Times New Roman"/>
          <w:color w:val="000000"/>
          <w:spacing w:val="15"/>
          <w:sz w:val="20"/>
          <w:szCs w:val="20"/>
        </w:rPr>
        <w:t>alternativ</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 xml:space="preserve">funding </w:t>
      </w:r>
      <w:r w:rsidRPr="00647D9F">
        <w:rPr>
          <w:rFonts w:ascii="Times New Roman" w:hAnsi="Times New Roman" w:cs="Times New Roman"/>
          <w:color w:val="000000"/>
          <w:spacing w:val="-15"/>
          <w:sz w:val="20"/>
          <w:szCs w:val="20"/>
        </w:rPr>
        <w:t>beyon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grants</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t</w:t>
      </w:r>
      <w:r w:rsidRPr="00647D9F">
        <w:rPr>
          <w:rFonts w:ascii="Times New Roman" w:hAnsi="Times New Roman" w:cs="Times New Roman"/>
          <w:color w:val="000000"/>
          <w:sz w:val="20"/>
          <w:szCs w:val="20"/>
        </w:rPr>
        <w:t>o</w:t>
      </w:r>
      <w:r w:rsidRPr="00647D9F">
        <w:rPr>
          <w:rFonts w:ascii="Times New Roman" w:hAnsi="Times New Roman" w:cs="Times New Roman"/>
          <w:color w:val="000000"/>
          <w:spacing w:val="-15"/>
          <w:sz w:val="20"/>
          <w:szCs w:val="20"/>
        </w:rPr>
        <w:t xml:space="preserve"> includ</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planne</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givin</w:t>
      </w:r>
      <w:r w:rsidRPr="00647D9F">
        <w:rPr>
          <w:rFonts w:ascii="Times New Roman" w:hAnsi="Times New Roman" w:cs="Times New Roman"/>
          <w:color w:val="000000"/>
          <w:sz w:val="20"/>
          <w:szCs w:val="20"/>
        </w:rPr>
        <w:t>g</w:t>
      </w:r>
      <w:r w:rsidRPr="00647D9F">
        <w:rPr>
          <w:rFonts w:ascii="Times New Roman" w:hAnsi="Times New Roman" w:cs="Times New Roman"/>
          <w:color w:val="000000"/>
          <w:spacing w:val="-15"/>
          <w:sz w:val="20"/>
          <w:szCs w:val="20"/>
        </w:rPr>
        <w:t xml:space="preserve"> 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fund-raising </w:t>
      </w:r>
      <w:r w:rsidRPr="00647D9F">
        <w:rPr>
          <w:rFonts w:ascii="Times New Roman" w:hAnsi="Times New Roman" w:cs="Times New Roman"/>
          <w:color w:val="000000"/>
          <w:sz w:val="20"/>
          <w:szCs w:val="20"/>
        </w:rPr>
        <w:t>strategies.</w:t>
      </w: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47D9F">
        <w:rPr>
          <w:rFonts w:ascii="Times New Roman" w:hAnsi="Times New Roman" w:cs="Times New Roman"/>
          <w:b/>
          <w:bCs/>
          <w:color w:val="000000"/>
          <w:sz w:val="20"/>
          <w:szCs w:val="20"/>
        </w:rPr>
        <w:lastRenderedPageBreak/>
        <w:t>P</w:t>
      </w:r>
      <w:r w:rsidRPr="00647D9F">
        <w:rPr>
          <w:rFonts w:ascii="Times New Roman" w:hAnsi="Times New Roman" w:cs="Times New Roman"/>
          <w:b/>
          <w:bCs/>
          <w:color w:val="000000"/>
          <w:spacing w:val="-15"/>
          <w:sz w:val="20"/>
          <w:szCs w:val="20"/>
        </w:rPr>
        <w:t>P</w:t>
      </w:r>
      <w:r w:rsidRPr="00647D9F">
        <w:rPr>
          <w:rFonts w:ascii="Times New Roman" w:hAnsi="Times New Roman" w:cs="Times New Roman"/>
          <w:b/>
          <w:bCs/>
          <w:color w:val="000000"/>
          <w:sz w:val="20"/>
          <w:szCs w:val="20"/>
        </w:rPr>
        <w:t>A</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54</w:t>
      </w:r>
      <w:r w:rsidRPr="00647D9F">
        <w:rPr>
          <w:rFonts w:ascii="Times New Roman" w:hAnsi="Times New Roman" w:cs="Times New Roman"/>
          <w:b/>
          <w:bCs/>
          <w:color w:val="000000"/>
          <w:sz w:val="20"/>
          <w:szCs w:val="20"/>
        </w:rPr>
        <w:t>0</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Leadershi</w:t>
      </w:r>
      <w:r w:rsidRPr="00647D9F">
        <w:rPr>
          <w:rFonts w:ascii="Times New Roman" w:hAnsi="Times New Roman" w:cs="Times New Roman"/>
          <w:b/>
          <w:bCs/>
          <w:color w:val="000000"/>
          <w:sz w:val="20"/>
          <w:szCs w:val="20"/>
        </w:rPr>
        <w:t>p</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w:t>
      </w:r>
      <w:proofErr w:type="gramEnd"/>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pacing w:val="15"/>
          <w:sz w:val="20"/>
          <w:szCs w:val="20"/>
        </w:rPr>
        <w:t>Thi</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cours</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focuse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concep</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leadership. Leadershi</w:t>
      </w:r>
      <w:r w:rsidRPr="00647D9F">
        <w:rPr>
          <w:rFonts w:ascii="Times New Roman" w:hAnsi="Times New Roman" w:cs="Times New Roman"/>
          <w:color w:val="000000"/>
          <w:sz w:val="20"/>
          <w:szCs w:val="20"/>
        </w:rPr>
        <w:t>p</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a</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proces</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f</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socia</w:t>
      </w:r>
      <w:r w:rsidRPr="00647D9F">
        <w:rPr>
          <w:rFonts w:ascii="Times New Roman" w:hAnsi="Times New Roman" w:cs="Times New Roman"/>
          <w:color w:val="000000"/>
          <w:sz w:val="20"/>
          <w:szCs w:val="20"/>
        </w:rPr>
        <w:t>l</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influenc</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whic</w:t>
      </w:r>
      <w:r w:rsidRPr="00647D9F">
        <w:rPr>
          <w:rFonts w:ascii="Times New Roman" w:hAnsi="Times New Roman" w:cs="Times New Roman"/>
          <w:color w:val="000000"/>
          <w:sz w:val="20"/>
          <w:szCs w:val="20"/>
        </w:rPr>
        <w:t>h</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one perso</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abl</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enlis</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ai</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suppor</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other</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in th</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accomplishmen</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o</w:t>
      </w:r>
      <w:r w:rsidRPr="00647D9F">
        <w:rPr>
          <w:rFonts w:ascii="Times New Roman" w:hAnsi="Times New Roman" w:cs="Times New Roman"/>
          <w:color w:val="000000"/>
          <w:sz w:val="20"/>
          <w:szCs w:val="20"/>
        </w:rPr>
        <w:t>f</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a</w:t>
      </w:r>
      <w:r w:rsidRPr="00647D9F">
        <w:rPr>
          <w:rFonts w:ascii="Times New Roman" w:hAnsi="Times New Roman" w:cs="Times New Roman"/>
          <w:color w:val="000000"/>
          <w:spacing w:val="15"/>
          <w:sz w:val="20"/>
          <w:szCs w:val="20"/>
        </w:rPr>
        <w:t xml:space="preserve"> commo</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pacing w:val="15"/>
          <w:sz w:val="20"/>
          <w:szCs w:val="20"/>
        </w:rPr>
        <w:t>ask</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Thi</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course look</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a</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leadershi</w:t>
      </w:r>
      <w:r w:rsidRPr="00647D9F">
        <w:rPr>
          <w:rFonts w:ascii="Times New Roman" w:hAnsi="Times New Roman" w:cs="Times New Roman"/>
          <w:color w:val="000000"/>
          <w:sz w:val="20"/>
          <w:szCs w:val="20"/>
        </w:rPr>
        <w:t xml:space="preserve">p </w:t>
      </w:r>
      <w:r w:rsidRPr="00647D9F">
        <w:rPr>
          <w:rFonts w:ascii="Times New Roman" w:hAnsi="Times New Roman" w:cs="Times New Roman"/>
          <w:color w:val="000000"/>
          <w:spacing w:val="15"/>
          <w:sz w:val="20"/>
          <w:szCs w:val="20"/>
        </w:rPr>
        <w:t>bot</w:t>
      </w:r>
      <w:r w:rsidRPr="00647D9F">
        <w:rPr>
          <w:rFonts w:ascii="Times New Roman" w:hAnsi="Times New Roman" w:cs="Times New Roman"/>
          <w:color w:val="000000"/>
          <w:sz w:val="20"/>
          <w:szCs w:val="20"/>
        </w:rPr>
        <w:t xml:space="preserve">h </w:t>
      </w:r>
      <w:r w:rsidRPr="00647D9F">
        <w:rPr>
          <w:rFonts w:ascii="Times New Roman" w:hAnsi="Times New Roman" w:cs="Times New Roman"/>
          <w:color w:val="000000"/>
          <w:spacing w:val="15"/>
          <w:sz w:val="20"/>
          <w:szCs w:val="20"/>
        </w:rPr>
        <w:t>theoreticall</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practicall</w:t>
      </w:r>
      <w:r w:rsidRPr="00647D9F">
        <w:rPr>
          <w:rFonts w:ascii="Times New Roman" w:hAnsi="Times New Roman" w:cs="Times New Roman"/>
          <w:color w:val="000000"/>
          <w:spacing w:val="-15"/>
          <w:sz w:val="20"/>
          <w:szCs w:val="20"/>
        </w:rPr>
        <w:t>y</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35"/>
          <w:sz w:val="20"/>
          <w:szCs w:val="20"/>
        </w:rPr>
        <w:t>T</w:t>
      </w:r>
      <w:r w:rsidRPr="00647D9F">
        <w:rPr>
          <w:rFonts w:ascii="Times New Roman" w:hAnsi="Times New Roman" w:cs="Times New Roman"/>
          <w:color w:val="000000"/>
          <w:spacing w:val="15"/>
          <w:sz w:val="20"/>
          <w:szCs w:val="20"/>
        </w:rPr>
        <w:t>opic</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includ</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trai</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behavio</w:t>
      </w:r>
      <w:r w:rsidRPr="00647D9F">
        <w:rPr>
          <w:rFonts w:ascii="Times New Roman" w:hAnsi="Times New Roman" w:cs="Times New Roman"/>
          <w:color w:val="000000"/>
          <w:sz w:val="20"/>
          <w:szCs w:val="20"/>
        </w:rPr>
        <w:t xml:space="preserve">r </w:t>
      </w:r>
      <w:r w:rsidRPr="00647D9F">
        <w:rPr>
          <w:rFonts w:ascii="Times New Roman" w:hAnsi="Times New Roman" w:cs="Times New Roman"/>
          <w:color w:val="000000"/>
          <w:spacing w:val="15"/>
          <w:sz w:val="20"/>
          <w:szCs w:val="20"/>
        </w:rPr>
        <w:t>theor</w:t>
      </w:r>
      <w:r w:rsidRPr="00647D9F">
        <w:rPr>
          <w:rFonts w:ascii="Times New Roman" w:hAnsi="Times New Roman" w:cs="Times New Roman"/>
          <w:color w:val="000000"/>
          <w:spacing w:val="-15"/>
          <w:sz w:val="20"/>
          <w:szCs w:val="20"/>
        </w:rPr>
        <w:t>y</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contingency theor</w:t>
      </w:r>
      <w:r w:rsidRPr="00647D9F">
        <w:rPr>
          <w:rFonts w:ascii="Times New Roman" w:hAnsi="Times New Roman" w:cs="Times New Roman"/>
          <w:color w:val="000000"/>
          <w:spacing w:val="-15"/>
          <w:sz w:val="20"/>
          <w:szCs w:val="20"/>
        </w:rPr>
        <w:t>y</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transactiona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leadership</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 xml:space="preserve">transformational </w:t>
      </w:r>
      <w:r w:rsidRPr="00647D9F">
        <w:rPr>
          <w:rFonts w:ascii="Times New Roman" w:hAnsi="Times New Roman" w:cs="Times New Roman"/>
          <w:color w:val="000000"/>
          <w:spacing w:val="-15"/>
          <w:sz w:val="20"/>
          <w:szCs w:val="20"/>
        </w:rPr>
        <w:t>leadership</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catalyti</w:t>
      </w:r>
      <w:r w:rsidRPr="00647D9F">
        <w:rPr>
          <w:rFonts w:ascii="Times New Roman" w:hAnsi="Times New Roman" w:cs="Times New Roman"/>
          <w:color w:val="000000"/>
          <w:sz w:val="20"/>
          <w:szCs w:val="20"/>
        </w:rPr>
        <w:t>c</w:t>
      </w:r>
      <w:r w:rsidRPr="00647D9F">
        <w:rPr>
          <w:rFonts w:ascii="Times New Roman" w:hAnsi="Times New Roman" w:cs="Times New Roman"/>
          <w:color w:val="000000"/>
          <w:spacing w:val="-15"/>
          <w:sz w:val="20"/>
          <w:szCs w:val="20"/>
        </w:rPr>
        <w:t xml:space="preserve"> o</w:t>
      </w:r>
      <w:r w:rsidRPr="00647D9F">
        <w:rPr>
          <w:rFonts w:ascii="Times New Roman" w:hAnsi="Times New Roman" w:cs="Times New Roman"/>
          <w:color w:val="000000"/>
          <w:sz w:val="20"/>
          <w:szCs w:val="20"/>
        </w:rPr>
        <w:t>r</w:t>
      </w:r>
      <w:r w:rsidRPr="00647D9F">
        <w:rPr>
          <w:rFonts w:ascii="Times New Roman" w:hAnsi="Times New Roman" w:cs="Times New Roman"/>
          <w:color w:val="000000"/>
          <w:spacing w:val="-15"/>
          <w:sz w:val="20"/>
          <w:szCs w:val="20"/>
        </w:rPr>
        <w:t xml:space="preserve"> share</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leadership</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leadershi</w:t>
      </w:r>
      <w:r w:rsidRPr="00647D9F">
        <w:rPr>
          <w:rFonts w:ascii="Times New Roman" w:hAnsi="Times New Roman" w:cs="Times New Roman"/>
          <w:color w:val="000000"/>
          <w:sz w:val="20"/>
          <w:szCs w:val="20"/>
        </w:rPr>
        <w:t>p</w:t>
      </w:r>
      <w:r w:rsidRPr="00647D9F">
        <w:rPr>
          <w:rFonts w:ascii="Times New Roman" w:hAnsi="Times New Roman" w:cs="Times New Roman"/>
          <w:color w:val="000000"/>
          <w:spacing w:val="-15"/>
          <w:sz w:val="20"/>
          <w:szCs w:val="20"/>
        </w:rPr>
        <w:t xml:space="preserve"> and </w:t>
      </w:r>
      <w:r w:rsidRPr="00647D9F">
        <w:rPr>
          <w:rFonts w:ascii="Times New Roman" w:hAnsi="Times New Roman" w:cs="Times New Roman"/>
          <w:color w:val="000000"/>
          <w:spacing w:val="15"/>
          <w:sz w:val="20"/>
          <w:szCs w:val="20"/>
        </w:rPr>
        <w:t>change</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decision-making.</w:t>
      </w: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47D9F">
        <w:rPr>
          <w:rFonts w:ascii="Times New Roman" w:hAnsi="Times New Roman" w:cs="Times New Roman"/>
          <w:b/>
          <w:bCs/>
          <w:color w:val="000000"/>
          <w:sz w:val="20"/>
          <w:szCs w:val="20"/>
        </w:rPr>
        <w:t>P</w:t>
      </w:r>
      <w:r w:rsidRPr="00647D9F">
        <w:rPr>
          <w:rFonts w:ascii="Times New Roman" w:hAnsi="Times New Roman" w:cs="Times New Roman"/>
          <w:b/>
          <w:bCs/>
          <w:color w:val="000000"/>
          <w:spacing w:val="-15"/>
          <w:sz w:val="20"/>
          <w:szCs w:val="20"/>
        </w:rPr>
        <w:t>P</w:t>
      </w:r>
      <w:r w:rsidRPr="00647D9F">
        <w:rPr>
          <w:rFonts w:ascii="Times New Roman" w:hAnsi="Times New Roman" w:cs="Times New Roman"/>
          <w:b/>
          <w:bCs/>
          <w:color w:val="000000"/>
          <w:sz w:val="20"/>
          <w:szCs w:val="20"/>
        </w:rPr>
        <w:t>A</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55</w:t>
      </w:r>
      <w:r w:rsidRPr="00647D9F">
        <w:rPr>
          <w:rFonts w:ascii="Times New Roman" w:hAnsi="Times New Roman" w:cs="Times New Roman"/>
          <w:b/>
          <w:bCs/>
          <w:color w:val="000000"/>
          <w:sz w:val="20"/>
          <w:szCs w:val="20"/>
        </w:rPr>
        <w:t>0</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Contrac</w:t>
      </w:r>
      <w:r w:rsidRPr="00647D9F">
        <w:rPr>
          <w:rFonts w:ascii="Times New Roman" w:hAnsi="Times New Roman" w:cs="Times New Roman"/>
          <w:b/>
          <w:bCs/>
          <w:color w:val="000000"/>
          <w:sz w:val="20"/>
          <w:szCs w:val="20"/>
        </w:rPr>
        <w:t>t</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Managemen</w:t>
      </w:r>
      <w:r w:rsidRPr="00647D9F">
        <w:rPr>
          <w:rFonts w:ascii="Times New Roman" w:hAnsi="Times New Roman" w:cs="Times New Roman"/>
          <w:b/>
          <w:bCs/>
          <w:color w:val="000000"/>
          <w:sz w:val="20"/>
          <w:szCs w:val="20"/>
        </w:rPr>
        <w:t>t</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w:t>
      </w:r>
      <w:proofErr w:type="gramEnd"/>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pacing w:val="15"/>
          <w:sz w:val="20"/>
          <w:szCs w:val="20"/>
        </w:rPr>
        <w:t>Thi</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cours</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examine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principles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practices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issues 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contrac</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managemen</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activitie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withi</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government, nonprofit</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200"/>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200"/>
          <w:sz w:val="20"/>
          <w:szCs w:val="20"/>
        </w:rPr>
        <w:t xml:space="preserve"> </w:t>
      </w:r>
      <w:r w:rsidRPr="00647D9F">
        <w:rPr>
          <w:rFonts w:ascii="Times New Roman" w:hAnsi="Times New Roman" w:cs="Times New Roman"/>
          <w:color w:val="000000"/>
          <w:spacing w:val="15"/>
          <w:sz w:val="20"/>
          <w:szCs w:val="20"/>
        </w:rPr>
        <w:t>commercial/busines</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200"/>
          <w:sz w:val="20"/>
          <w:szCs w:val="20"/>
        </w:rPr>
        <w:t xml:space="preserve"> </w:t>
      </w:r>
      <w:r w:rsidRPr="00647D9F">
        <w:rPr>
          <w:rFonts w:ascii="Times New Roman" w:hAnsi="Times New Roman" w:cs="Times New Roman"/>
          <w:color w:val="000000"/>
          <w:spacing w:val="15"/>
          <w:sz w:val="20"/>
          <w:szCs w:val="20"/>
        </w:rPr>
        <w:t>organizations</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200"/>
          <w:sz w:val="20"/>
          <w:szCs w:val="20"/>
        </w:rPr>
        <w:t xml:space="preserve"> </w:t>
      </w:r>
      <w:r w:rsidRPr="00647D9F">
        <w:rPr>
          <w:rFonts w:ascii="Times New Roman" w:hAnsi="Times New Roman" w:cs="Times New Roman"/>
          <w:color w:val="000000"/>
          <w:sz w:val="20"/>
          <w:szCs w:val="20"/>
        </w:rPr>
        <w:t>A comprehensive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evaluation</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of</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the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process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addresses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 xml:space="preserve">the </w:t>
      </w:r>
      <w:r w:rsidRPr="00647D9F">
        <w:rPr>
          <w:rFonts w:ascii="Times New Roman" w:hAnsi="Times New Roman" w:cs="Times New Roman"/>
          <w:color w:val="000000"/>
          <w:spacing w:val="15"/>
          <w:sz w:val="20"/>
          <w:szCs w:val="20"/>
        </w:rPr>
        <w:t>fundamen</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pacing w:val="15"/>
          <w:sz w:val="20"/>
          <w:szCs w:val="20"/>
        </w:rPr>
        <w:t>al</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f</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managin</w:t>
      </w:r>
      <w:r w:rsidRPr="00647D9F">
        <w:rPr>
          <w:rFonts w:ascii="Times New Roman" w:hAnsi="Times New Roman" w:cs="Times New Roman"/>
          <w:color w:val="000000"/>
          <w:sz w:val="20"/>
          <w:szCs w:val="20"/>
        </w:rPr>
        <w:t>g</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entir</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contrac</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lif</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cycle o</w:t>
      </w:r>
      <w:r w:rsidRPr="00647D9F">
        <w:rPr>
          <w:rFonts w:ascii="Times New Roman" w:hAnsi="Times New Roman" w:cs="Times New Roman"/>
          <w:color w:val="000000"/>
          <w:sz w:val="20"/>
          <w:szCs w:val="20"/>
        </w:rPr>
        <w:t>f</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smal</w:t>
      </w:r>
      <w:r w:rsidRPr="00647D9F">
        <w:rPr>
          <w:rFonts w:ascii="Times New Roman" w:hAnsi="Times New Roman" w:cs="Times New Roman"/>
          <w:color w:val="000000"/>
          <w:sz w:val="20"/>
          <w:szCs w:val="20"/>
        </w:rPr>
        <w:t>l</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o</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larg</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transaction</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a</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managemen</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systems approach</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Partici</w:t>
      </w:r>
      <w:r w:rsidRPr="00647D9F">
        <w:rPr>
          <w:rFonts w:ascii="Times New Roman" w:hAnsi="Times New Roman" w:cs="Times New Roman"/>
          <w:color w:val="000000"/>
          <w:spacing w:val="-15"/>
          <w:sz w:val="20"/>
          <w:szCs w:val="20"/>
        </w:rPr>
        <w:t>p</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develo</w:t>
      </w:r>
      <w:r w:rsidRPr="00647D9F">
        <w:rPr>
          <w:rFonts w:ascii="Times New Roman" w:hAnsi="Times New Roman" w:cs="Times New Roman"/>
          <w:color w:val="000000"/>
          <w:sz w:val="20"/>
          <w:szCs w:val="20"/>
        </w:rPr>
        <w:t>p</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practica</w:t>
      </w:r>
      <w:r w:rsidRPr="00647D9F">
        <w:rPr>
          <w:rFonts w:ascii="Times New Roman" w:hAnsi="Times New Roman" w:cs="Times New Roman"/>
          <w:color w:val="000000"/>
          <w:sz w:val="20"/>
          <w:szCs w:val="20"/>
        </w:rPr>
        <w:t>l</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 xml:space="preserve">competencies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usin</w:t>
      </w:r>
      <w:r w:rsidRPr="00647D9F">
        <w:rPr>
          <w:rFonts w:ascii="Times New Roman" w:hAnsi="Times New Roman" w:cs="Times New Roman"/>
          <w:color w:val="000000"/>
          <w:sz w:val="20"/>
          <w:szCs w:val="20"/>
        </w:rPr>
        <w:t>g</w:t>
      </w:r>
      <w:r w:rsidRPr="00647D9F">
        <w:rPr>
          <w:rFonts w:ascii="Times New Roman" w:hAnsi="Times New Roman" w:cs="Times New Roman"/>
          <w:color w:val="000000"/>
          <w:spacing w:val="-15"/>
          <w:sz w:val="20"/>
          <w:szCs w:val="20"/>
        </w:rPr>
        <w:t xml:space="preserve"> differen</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planning</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development</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implementation, </w:t>
      </w:r>
      <w:r w:rsidRPr="00647D9F">
        <w:rPr>
          <w:rFonts w:ascii="Times New Roman" w:hAnsi="Times New Roman" w:cs="Times New Roman"/>
          <w:color w:val="000000"/>
          <w:spacing w:val="15"/>
          <w:sz w:val="20"/>
          <w:szCs w:val="20"/>
        </w:rPr>
        <w:t>monitoring</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close-ou</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template</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guidelines</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as wel</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a</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technique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relatin</w:t>
      </w:r>
      <w:r w:rsidRPr="00647D9F">
        <w:rPr>
          <w:rFonts w:ascii="Times New Roman" w:hAnsi="Times New Roman" w:cs="Times New Roman"/>
          <w:color w:val="000000"/>
          <w:sz w:val="20"/>
          <w:szCs w:val="20"/>
        </w:rPr>
        <w:t xml:space="preserve">g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critica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thinking</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problem solving</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decisio</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making</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Federa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 xml:space="preserve">Acquisition </w:t>
      </w:r>
      <w:r w:rsidRPr="00647D9F">
        <w:rPr>
          <w:rFonts w:ascii="Times New Roman" w:hAnsi="Times New Roman" w:cs="Times New Roman"/>
          <w:color w:val="000000"/>
          <w:spacing w:val="-15"/>
          <w:sz w:val="20"/>
          <w:szCs w:val="20"/>
        </w:rPr>
        <w:t>Regulations</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principle</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ar</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integrate</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int</w:t>
      </w:r>
      <w:r w:rsidRPr="00647D9F">
        <w:rPr>
          <w:rFonts w:ascii="Times New Roman" w:hAnsi="Times New Roman" w:cs="Times New Roman"/>
          <w:color w:val="000000"/>
          <w:sz w:val="20"/>
          <w:szCs w:val="20"/>
        </w:rPr>
        <w:t>o</w:t>
      </w:r>
      <w:r w:rsidRPr="00647D9F">
        <w:rPr>
          <w:rFonts w:ascii="Times New Roman" w:hAnsi="Times New Roman" w:cs="Times New Roman"/>
          <w:color w:val="000000"/>
          <w:spacing w:val="-15"/>
          <w:sz w:val="20"/>
          <w:szCs w:val="20"/>
        </w:rPr>
        <w:t xml:space="preserve"> th</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transaction </w:t>
      </w:r>
      <w:r w:rsidRPr="00647D9F">
        <w:rPr>
          <w:rFonts w:ascii="Times New Roman" w:hAnsi="Times New Roman" w:cs="Times New Roman"/>
          <w:color w:val="000000"/>
          <w:spacing w:val="15"/>
          <w:sz w:val="20"/>
          <w:szCs w:val="20"/>
        </w:rPr>
        <w:t>proces</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addres</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a</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extende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rang</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contracting complexitie</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associate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wit</w:t>
      </w:r>
      <w:r w:rsidRPr="00647D9F">
        <w:rPr>
          <w:rFonts w:ascii="Times New Roman" w:hAnsi="Times New Roman" w:cs="Times New Roman"/>
          <w:color w:val="000000"/>
          <w:sz w:val="20"/>
          <w:szCs w:val="20"/>
        </w:rPr>
        <w:t xml:space="preserve">h </w:t>
      </w:r>
      <w:r w:rsidRPr="00647D9F">
        <w:rPr>
          <w:rFonts w:ascii="Times New Roman" w:hAnsi="Times New Roman" w:cs="Times New Roman"/>
          <w:color w:val="000000"/>
          <w:spacing w:val="15"/>
          <w:sz w:val="20"/>
          <w:szCs w:val="20"/>
        </w:rPr>
        <w:t>ex</w:t>
      </w:r>
      <w:r w:rsidRPr="00647D9F">
        <w:rPr>
          <w:rFonts w:ascii="Times New Roman" w:hAnsi="Times New Roman" w:cs="Times New Roman"/>
          <w:color w:val="000000"/>
          <w:spacing w:val="-15"/>
          <w:sz w:val="20"/>
          <w:szCs w:val="20"/>
        </w:rPr>
        <w:t>p</w:t>
      </w:r>
      <w:r w:rsidRPr="00647D9F">
        <w:rPr>
          <w:rFonts w:ascii="Times New Roman" w:hAnsi="Times New Roman" w:cs="Times New Roman"/>
          <w:color w:val="000000"/>
          <w:spacing w:val="15"/>
          <w:sz w:val="20"/>
          <w:szCs w:val="20"/>
        </w:rPr>
        <w:t>ande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expec</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pacing w:val="15"/>
          <w:sz w:val="20"/>
          <w:szCs w:val="20"/>
        </w:rPr>
        <w:t>ations, suc</w:t>
      </w:r>
      <w:r w:rsidRPr="00647D9F">
        <w:rPr>
          <w:rFonts w:ascii="Times New Roman" w:hAnsi="Times New Roman" w:cs="Times New Roman"/>
          <w:color w:val="000000"/>
          <w:sz w:val="20"/>
          <w:szCs w:val="20"/>
        </w:rPr>
        <w:t xml:space="preserve">h </w:t>
      </w:r>
      <w:r w:rsidRPr="00647D9F">
        <w:rPr>
          <w:rFonts w:ascii="Times New Roman" w:hAnsi="Times New Roman" w:cs="Times New Roman"/>
          <w:color w:val="000000"/>
          <w:spacing w:val="15"/>
          <w:sz w:val="20"/>
          <w:szCs w:val="20"/>
        </w:rPr>
        <w:t>a</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deliver</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advance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technolog</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system</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or logistica</w:t>
      </w:r>
      <w:r w:rsidRPr="00647D9F">
        <w:rPr>
          <w:rFonts w:ascii="Times New Roman" w:hAnsi="Times New Roman" w:cs="Times New Roman"/>
          <w:color w:val="000000"/>
          <w:sz w:val="20"/>
          <w:szCs w:val="20"/>
        </w:rPr>
        <w:t>l</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issue</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involvin</w:t>
      </w:r>
      <w:r w:rsidRPr="00647D9F">
        <w:rPr>
          <w:rFonts w:ascii="Times New Roman" w:hAnsi="Times New Roman" w:cs="Times New Roman"/>
          <w:color w:val="000000"/>
          <w:sz w:val="20"/>
          <w:szCs w:val="20"/>
        </w:rPr>
        <w:t>g</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intricat</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deliver</w:t>
      </w:r>
      <w:r w:rsidRPr="00647D9F">
        <w:rPr>
          <w:rFonts w:ascii="Times New Roman" w:hAnsi="Times New Roman" w:cs="Times New Roman"/>
          <w:color w:val="000000"/>
          <w:sz w:val="20"/>
          <w:szCs w:val="20"/>
        </w:rPr>
        <w:t>y</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schedules.</w:t>
      </w: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b/>
          <w:bCs/>
          <w:color w:val="000000"/>
          <w:sz w:val="20"/>
          <w:szCs w:val="20"/>
        </w:rPr>
        <w:t>P</w:t>
      </w:r>
      <w:r w:rsidRPr="00647D9F">
        <w:rPr>
          <w:rFonts w:ascii="Times New Roman" w:hAnsi="Times New Roman" w:cs="Times New Roman"/>
          <w:b/>
          <w:bCs/>
          <w:color w:val="000000"/>
          <w:spacing w:val="-15"/>
          <w:sz w:val="20"/>
          <w:szCs w:val="20"/>
        </w:rPr>
        <w:t>P</w:t>
      </w:r>
      <w:r w:rsidRPr="00647D9F">
        <w:rPr>
          <w:rFonts w:ascii="Times New Roman" w:hAnsi="Times New Roman" w:cs="Times New Roman"/>
          <w:b/>
          <w:bCs/>
          <w:color w:val="000000"/>
          <w:sz w:val="20"/>
          <w:szCs w:val="20"/>
        </w:rPr>
        <w:t>A</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6</w:t>
      </w:r>
      <w:r w:rsidRPr="00647D9F">
        <w:rPr>
          <w:rFonts w:ascii="Times New Roman" w:hAnsi="Times New Roman" w:cs="Times New Roman"/>
          <w:b/>
          <w:bCs/>
          <w:color w:val="000000"/>
          <w:spacing w:val="-15"/>
          <w:sz w:val="20"/>
          <w:szCs w:val="20"/>
        </w:rPr>
        <w:t>1</w:t>
      </w:r>
      <w:r w:rsidRPr="00647D9F">
        <w:rPr>
          <w:rFonts w:ascii="Times New Roman" w:hAnsi="Times New Roman" w:cs="Times New Roman"/>
          <w:b/>
          <w:bCs/>
          <w:color w:val="000000"/>
          <w:sz w:val="20"/>
          <w:szCs w:val="20"/>
        </w:rPr>
        <w:t>1</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Financ</w:t>
      </w:r>
      <w:r w:rsidRPr="00647D9F">
        <w:rPr>
          <w:rFonts w:ascii="Times New Roman" w:hAnsi="Times New Roman" w:cs="Times New Roman"/>
          <w:b/>
          <w:bCs/>
          <w:color w:val="000000"/>
          <w:sz w:val="20"/>
          <w:szCs w:val="20"/>
        </w:rPr>
        <w:t>e</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an</w:t>
      </w:r>
      <w:r w:rsidRPr="00647D9F">
        <w:rPr>
          <w:rFonts w:ascii="Times New Roman" w:hAnsi="Times New Roman" w:cs="Times New Roman"/>
          <w:b/>
          <w:bCs/>
          <w:color w:val="000000"/>
          <w:sz w:val="20"/>
          <w:szCs w:val="20"/>
        </w:rPr>
        <w:t>d</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Budgetin</w:t>
      </w:r>
      <w:r w:rsidRPr="00647D9F">
        <w:rPr>
          <w:rFonts w:ascii="Times New Roman" w:hAnsi="Times New Roman" w:cs="Times New Roman"/>
          <w:b/>
          <w:bCs/>
          <w:color w:val="000000"/>
          <w:sz w:val="20"/>
          <w:szCs w:val="20"/>
        </w:rPr>
        <w:t>g</w:t>
      </w:r>
      <w:r w:rsidRPr="00647D9F">
        <w:rPr>
          <w:rFonts w:ascii="Times New Roman" w:hAnsi="Times New Roman" w:cs="Times New Roman"/>
          <w:b/>
          <w:bCs/>
          <w:color w:val="000000"/>
          <w:spacing w:val="-15"/>
          <w:sz w:val="20"/>
          <w:szCs w:val="20"/>
        </w:rPr>
        <w:t xml:space="preserve"> </w:t>
      </w:r>
      <w:r w:rsidRPr="00647D9F">
        <w:rPr>
          <w:rFonts w:ascii="Times New Roman" w:hAnsi="Times New Roman" w:cs="Times New Roman"/>
          <w:b/>
          <w:bCs/>
          <w:color w:val="000000"/>
          <w:spacing w:val="15"/>
          <w:sz w:val="20"/>
          <w:szCs w:val="20"/>
        </w:rPr>
        <w:t>(5)</w:t>
      </w: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r w:rsidRPr="00647D9F">
        <w:rPr>
          <w:rFonts w:ascii="Times New Roman" w:hAnsi="Times New Roman" w:cs="Times New Roman"/>
          <w:color w:val="000000"/>
          <w:spacing w:val="-15"/>
          <w:sz w:val="20"/>
          <w:szCs w:val="20"/>
        </w:rPr>
        <w:t>Thi</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graduat</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semina</w:t>
      </w:r>
      <w:r w:rsidRPr="00647D9F">
        <w:rPr>
          <w:rFonts w:ascii="Times New Roman" w:hAnsi="Times New Roman" w:cs="Times New Roman"/>
          <w:color w:val="000000"/>
          <w:sz w:val="20"/>
          <w:szCs w:val="20"/>
        </w:rPr>
        <w:t>r</w:t>
      </w:r>
      <w:r w:rsidRPr="00647D9F">
        <w:rPr>
          <w:rFonts w:ascii="Times New Roman" w:hAnsi="Times New Roman" w:cs="Times New Roman"/>
          <w:color w:val="000000"/>
          <w:spacing w:val="-15"/>
          <w:sz w:val="20"/>
          <w:szCs w:val="20"/>
        </w:rPr>
        <w:t xml:space="preserve"> provide</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z w:val="20"/>
          <w:szCs w:val="20"/>
        </w:rPr>
        <w:t>a</w:t>
      </w:r>
      <w:r w:rsidRPr="00647D9F">
        <w:rPr>
          <w:rFonts w:ascii="Times New Roman" w:hAnsi="Times New Roman" w:cs="Times New Roman"/>
          <w:color w:val="000000"/>
          <w:spacing w:val="-15"/>
          <w:sz w:val="20"/>
          <w:szCs w:val="20"/>
        </w:rPr>
        <w:t xml:space="preserve"> surve</w:t>
      </w:r>
      <w:r w:rsidRPr="00647D9F">
        <w:rPr>
          <w:rFonts w:ascii="Times New Roman" w:hAnsi="Times New Roman" w:cs="Times New Roman"/>
          <w:color w:val="000000"/>
          <w:sz w:val="20"/>
          <w:szCs w:val="20"/>
        </w:rPr>
        <w:t>y</w:t>
      </w:r>
      <w:r w:rsidRPr="00647D9F">
        <w:rPr>
          <w:rFonts w:ascii="Times New Roman" w:hAnsi="Times New Roman" w:cs="Times New Roman"/>
          <w:color w:val="000000"/>
          <w:spacing w:val="-15"/>
          <w:sz w:val="20"/>
          <w:szCs w:val="20"/>
        </w:rPr>
        <w:t xml:space="preserve"> o</w:t>
      </w:r>
      <w:r w:rsidRPr="00647D9F">
        <w:rPr>
          <w:rFonts w:ascii="Times New Roman" w:hAnsi="Times New Roman" w:cs="Times New Roman"/>
          <w:color w:val="000000"/>
          <w:sz w:val="20"/>
          <w:szCs w:val="20"/>
        </w:rPr>
        <w:t>f</w:t>
      </w:r>
      <w:r w:rsidRPr="00647D9F">
        <w:rPr>
          <w:rFonts w:ascii="Times New Roman" w:hAnsi="Times New Roman" w:cs="Times New Roman"/>
          <w:color w:val="000000"/>
          <w:spacing w:val="-15"/>
          <w:sz w:val="20"/>
          <w:szCs w:val="20"/>
        </w:rPr>
        <w:t xml:space="preserve"> curren</w:t>
      </w:r>
      <w:r w:rsidRPr="00647D9F">
        <w:rPr>
          <w:rFonts w:ascii="Times New Roman" w:hAnsi="Times New Roman" w:cs="Times New Roman"/>
          <w:color w:val="000000"/>
          <w:sz w:val="20"/>
          <w:szCs w:val="20"/>
        </w:rPr>
        <w:t>t</w:t>
      </w:r>
      <w:r w:rsidRPr="00647D9F">
        <w:rPr>
          <w:rFonts w:ascii="Times New Roman" w:hAnsi="Times New Roman" w:cs="Times New Roman"/>
          <w:color w:val="000000"/>
          <w:spacing w:val="-15"/>
          <w:sz w:val="20"/>
          <w:szCs w:val="20"/>
        </w:rPr>
        <w:t xml:space="preserve"> public </w:t>
      </w:r>
      <w:r w:rsidRPr="00647D9F">
        <w:rPr>
          <w:rFonts w:ascii="Times New Roman" w:hAnsi="Times New Roman" w:cs="Times New Roman"/>
          <w:color w:val="000000"/>
          <w:spacing w:val="15"/>
          <w:sz w:val="20"/>
          <w:szCs w:val="20"/>
        </w:rPr>
        <w:t>policies</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principles</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issue</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i</w:t>
      </w:r>
      <w:r w:rsidRPr="00647D9F">
        <w:rPr>
          <w:rFonts w:ascii="Times New Roman" w:hAnsi="Times New Roman" w:cs="Times New Roman"/>
          <w:color w:val="000000"/>
          <w:sz w:val="20"/>
          <w:szCs w:val="20"/>
        </w:rPr>
        <w:t>n</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publi</w:t>
      </w:r>
      <w:r w:rsidRPr="00647D9F">
        <w:rPr>
          <w:rFonts w:ascii="Times New Roman" w:hAnsi="Times New Roman" w:cs="Times New Roman"/>
          <w:color w:val="000000"/>
          <w:sz w:val="20"/>
          <w:szCs w:val="20"/>
        </w:rPr>
        <w:t>c</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healthcare financ</w:t>
      </w:r>
      <w:r w:rsidRPr="00647D9F">
        <w:rPr>
          <w:rFonts w:ascii="Times New Roman" w:hAnsi="Times New Roman" w:cs="Times New Roman"/>
          <w:color w:val="000000"/>
          <w:sz w:val="20"/>
          <w:szCs w:val="20"/>
        </w:rPr>
        <w:t>e</w:t>
      </w:r>
      <w:r w:rsidRPr="00647D9F">
        <w:rPr>
          <w:rFonts w:ascii="Times New Roman" w:hAnsi="Times New Roman" w:cs="Times New Roman"/>
          <w:color w:val="000000"/>
          <w:spacing w:val="15"/>
          <w:sz w:val="20"/>
          <w:szCs w:val="20"/>
        </w:rPr>
        <w:t xml:space="preserve"> 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budgeting</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35"/>
          <w:sz w:val="20"/>
          <w:szCs w:val="20"/>
        </w:rPr>
        <w:t>T</w:t>
      </w:r>
      <w:r w:rsidRPr="00647D9F">
        <w:rPr>
          <w:rFonts w:ascii="Times New Roman" w:hAnsi="Times New Roman" w:cs="Times New Roman"/>
          <w:color w:val="000000"/>
          <w:spacing w:val="15"/>
          <w:sz w:val="20"/>
          <w:szCs w:val="20"/>
        </w:rPr>
        <w:t>opic</w:t>
      </w:r>
      <w:r w:rsidRPr="00647D9F">
        <w:rPr>
          <w:rFonts w:ascii="Times New Roman" w:hAnsi="Times New Roman" w:cs="Times New Roman"/>
          <w:color w:val="000000"/>
          <w:sz w:val="20"/>
          <w:szCs w:val="20"/>
        </w:rPr>
        <w:t>s</w:t>
      </w:r>
      <w:r w:rsidRPr="00647D9F">
        <w:rPr>
          <w:rFonts w:ascii="Times New Roman" w:hAnsi="Times New Roman" w:cs="Times New Roman"/>
          <w:color w:val="000000"/>
          <w:spacing w:val="15"/>
          <w:sz w:val="20"/>
          <w:szCs w:val="20"/>
        </w:rPr>
        <w:t xml:space="preserve"> ma</w:t>
      </w:r>
      <w:r w:rsidRPr="00647D9F">
        <w:rPr>
          <w:rFonts w:ascii="Times New Roman" w:hAnsi="Times New Roman" w:cs="Times New Roman"/>
          <w:color w:val="000000"/>
          <w:sz w:val="20"/>
          <w:szCs w:val="20"/>
        </w:rPr>
        <w:t>y</w:t>
      </w:r>
      <w:r w:rsidRPr="00647D9F">
        <w:rPr>
          <w:rFonts w:ascii="Times New Roman" w:hAnsi="Times New Roman" w:cs="Times New Roman"/>
          <w:color w:val="000000"/>
          <w:spacing w:val="15"/>
          <w:sz w:val="20"/>
          <w:szCs w:val="20"/>
        </w:rPr>
        <w:t xml:space="preserve"> include</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economic function</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economi</w:t>
      </w:r>
      <w:r w:rsidRPr="00647D9F">
        <w:rPr>
          <w:rFonts w:ascii="Times New Roman" w:hAnsi="Times New Roman" w:cs="Times New Roman"/>
          <w:color w:val="000000"/>
          <w:sz w:val="20"/>
          <w:szCs w:val="20"/>
        </w:rPr>
        <w:t xml:space="preserve">c </w:t>
      </w:r>
      <w:r w:rsidRPr="00647D9F">
        <w:rPr>
          <w:rFonts w:ascii="Times New Roman" w:hAnsi="Times New Roman" w:cs="Times New Roman"/>
          <w:color w:val="000000"/>
          <w:spacing w:val="15"/>
          <w:sz w:val="20"/>
          <w:szCs w:val="20"/>
        </w:rPr>
        <w:t>goal</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publi</w:t>
      </w:r>
      <w:r w:rsidRPr="00647D9F">
        <w:rPr>
          <w:rFonts w:ascii="Times New Roman" w:hAnsi="Times New Roman" w:cs="Times New Roman"/>
          <w:color w:val="000000"/>
          <w:sz w:val="20"/>
          <w:szCs w:val="20"/>
        </w:rPr>
        <w:t xml:space="preserve">c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healthcare entities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publi</w:t>
      </w:r>
      <w:r w:rsidRPr="00647D9F">
        <w:rPr>
          <w:rFonts w:ascii="Times New Roman" w:hAnsi="Times New Roman" w:cs="Times New Roman"/>
          <w:color w:val="000000"/>
          <w:sz w:val="20"/>
          <w:szCs w:val="20"/>
        </w:rPr>
        <w:t xml:space="preserve">c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healthcar</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fisca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policies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revenues an</w:t>
      </w:r>
      <w:r w:rsidRPr="00647D9F">
        <w:rPr>
          <w:rFonts w:ascii="Times New Roman" w:hAnsi="Times New Roman" w:cs="Times New Roman"/>
          <w:color w:val="000000"/>
          <w:sz w:val="20"/>
          <w:szCs w:val="20"/>
        </w:rPr>
        <w:t>d t</w:t>
      </w:r>
      <w:r w:rsidRPr="00647D9F">
        <w:rPr>
          <w:rFonts w:ascii="Times New Roman" w:hAnsi="Times New Roman" w:cs="Times New Roman"/>
          <w:color w:val="000000"/>
          <w:spacing w:val="15"/>
          <w:sz w:val="20"/>
          <w:szCs w:val="20"/>
        </w:rPr>
        <w:t>axation</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debt</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publi</w:t>
      </w:r>
      <w:r w:rsidRPr="00647D9F">
        <w:rPr>
          <w:rFonts w:ascii="Times New Roman" w:hAnsi="Times New Roman" w:cs="Times New Roman"/>
          <w:color w:val="000000"/>
          <w:sz w:val="20"/>
          <w:szCs w:val="20"/>
        </w:rPr>
        <w:t xml:space="preserve">c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healthcar</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budgeting trends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financia</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method</w:t>
      </w:r>
      <w:r w:rsidRPr="00647D9F">
        <w:rPr>
          <w:rFonts w:ascii="Times New Roman" w:hAnsi="Times New Roman" w:cs="Times New Roman"/>
          <w:color w:val="000000"/>
          <w:sz w:val="20"/>
          <w:szCs w:val="20"/>
        </w:rPr>
        <w:t xml:space="preserve">s </w:t>
      </w:r>
      <w:r w:rsidRPr="00647D9F">
        <w:rPr>
          <w:rFonts w:ascii="Times New Roman" w:hAnsi="Times New Roman" w:cs="Times New Roman"/>
          <w:color w:val="000000"/>
          <w:spacing w:val="15"/>
          <w:sz w:val="20"/>
          <w:szCs w:val="20"/>
        </w:rPr>
        <w:t>relate</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t</w:t>
      </w:r>
      <w:r w:rsidRPr="00647D9F">
        <w:rPr>
          <w:rFonts w:ascii="Times New Roman" w:hAnsi="Times New Roman" w:cs="Times New Roman"/>
          <w:color w:val="000000"/>
          <w:sz w:val="20"/>
          <w:szCs w:val="20"/>
        </w:rPr>
        <w:t xml:space="preserve">o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management 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contro</w:t>
      </w:r>
      <w:r w:rsidRPr="00647D9F">
        <w:rPr>
          <w:rFonts w:ascii="Times New Roman" w:hAnsi="Times New Roman" w:cs="Times New Roman"/>
          <w:color w:val="000000"/>
          <w:sz w:val="20"/>
          <w:szCs w:val="20"/>
        </w:rPr>
        <w:t xml:space="preserve">l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publi</w:t>
      </w:r>
      <w:r w:rsidRPr="00647D9F">
        <w:rPr>
          <w:rFonts w:ascii="Times New Roman" w:hAnsi="Times New Roman" w:cs="Times New Roman"/>
          <w:color w:val="000000"/>
          <w:sz w:val="20"/>
          <w:szCs w:val="20"/>
        </w:rPr>
        <w:t xml:space="preserve">c </w:t>
      </w:r>
      <w:r w:rsidRPr="00647D9F">
        <w:rPr>
          <w:rFonts w:ascii="Times New Roman" w:hAnsi="Times New Roman" w:cs="Times New Roman"/>
          <w:color w:val="000000"/>
          <w:spacing w:val="15"/>
          <w:sz w:val="20"/>
          <w:szCs w:val="20"/>
        </w:rPr>
        <w:t>healthcar</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huma</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service institutions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th</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us</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cos</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e</w:t>
      </w:r>
      <w:r w:rsidRPr="00647D9F">
        <w:rPr>
          <w:rFonts w:ascii="Times New Roman" w:hAnsi="Times New Roman" w:cs="Times New Roman"/>
          <w:color w:val="000000"/>
          <w:spacing w:val="-15"/>
          <w:sz w:val="20"/>
          <w:szCs w:val="20"/>
        </w:rPr>
        <w:t>f</w:t>
      </w:r>
      <w:r w:rsidRPr="00647D9F">
        <w:rPr>
          <w:rFonts w:ascii="Times New Roman" w:hAnsi="Times New Roman" w:cs="Times New Roman"/>
          <w:color w:val="000000"/>
          <w:spacing w:val="15"/>
          <w:sz w:val="20"/>
          <w:szCs w:val="20"/>
        </w:rPr>
        <w:t>ficienc</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techniques</w:t>
      </w:r>
      <w:r w:rsidRPr="00647D9F">
        <w:rPr>
          <w:rFonts w:ascii="Times New Roman" w:hAnsi="Times New Roman" w:cs="Times New Roman"/>
          <w:color w:val="000000"/>
          <w:sz w:val="20"/>
          <w:szCs w:val="20"/>
        </w:rPr>
        <w:t xml:space="preserve">; </w:t>
      </w:r>
      <w:r w:rsidRPr="00647D9F">
        <w:rPr>
          <w:rFonts w:ascii="Times New Roman" w:hAnsi="Times New Roman" w:cs="Times New Roman"/>
          <w:color w:val="000000"/>
          <w:spacing w:val="15"/>
          <w:sz w:val="20"/>
          <w:szCs w:val="20"/>
        </w:rPr>
        <w:t>and th</w:t>
      </w:r>
      <w:r w:rsidRPr="00647D9F">
        <w:rPr>
          <w:rFonts w:ascii="Times New Roman" w:hAnsi="Times New Roman" w:cs="Times New Roman"/>
          <w:color w:val="000000"/>
          <w:sz w:val="20"/>
          <w:szCs w:val="20"/>
        </w:rPr>
        <w:t xml:space="preserve">e </w:t>
      </w:r>
      <w:r w:rsidRPr="00647D9F">
        <w:rPr>
          <w:rFonts w:ascii="Times New Roman" w:hAnsi="Times New Roman" w:cs="Times New Roman"/>
          <w:color w:val="000000"/>
          <w:spacing w:val="15"/>
          <w:sz w:val="20"/>
          <w:szCs w:val="20"/>
        </w:rPr>
        <w:t>applicatio</w:t>
      </w:r>
      <w:r w:rsidRPr="00647D9F">
        <w:rPr>
          <w:rFonts w:ascii="Times New Roman" w:hAnsi="Times New Roman" w:cs="Times New Roman"/>
          <w:color w:val="000000"/>
          <w:sz w:val="20"/>
          <w:szCs w:val="20"/>
        </w:rPr>
        <w:t xml:space="preserve">n </w:t>
      </w:r>
      <w:r w:rsidRPr="00647D9F">
        <w:rPr>
          <w:rFonts w:ascii="Times New Roman" w:hAnsi="Times New Roman" w:cs="Times New Roman"/>
          <w:color w:val="000000"/>
          <w:spacing w:val="15"/>
          <w:sz w:val="20"/>
          <w:szCs w:val="20"/>
        </w:rPr>
        <w:t>o</w:t>
      </w:r>
      <w:r w:rsidRPr="00647D9F">
        <w:rPr>
          <w:rFonts w:ascii="Times New Roman" w:hAnsi="Times New Roman" w:cs="Times New Roman"/>
          <w:color w:val="000000"/>
          <w:sz w:val="20"/>
          <w:szCs w:val="20"/>
        </w:rPr>
        <w:t xml:space="preserve">f </w:t>
      </w:r>
      <w:r w:rsidRPr="00647D9F">
        <w:rPr>
          <w:rFonts w:ascii="Times New Roman" w:hAnsi="Times New Roman" w:cs="Times New Roman"/>
          <w:color w:val="000000"/>
          <w:spacing w:val="15"/>
          <w:sz w:val="20"/>
          <w:szCs w:val="20"/>
        </w:rPr>
        <w:t>thir</w:t>
      </w:r>
      <w:r w:rsidRPr="00647D9F">
        <w:rPr>
          <w:rFonts w:ascii="Times New Roman" w:hAnsi="Times New Roman" w:cs="Times New Roman"/>
          <w:color w:val="000000"/>
          <w:sz w:val="20"/>
          <w:szCs w:val="20"/>
        </w:rPr>
        <w:t xml:space="preserve">d </w:t>
      </w:r>
      <w:r w:rsidRPr="00647D9F">
        <w:rPr>
          <w:rFonts w:ascii="Times New Roman" w:hAnsi="Times New Roman" w:cs="Times New Roman"/>
          <w:color w:val="000000"/>
          <w:spacing w:val="-15"/>
          <w:sz w:val="20"/>
          <w:szCs w:val="20"/>
        </w:rPr>
        <w:t>p</w:t>
      </w:r>
      <w:r w:rsidRPr="00647D9F">
        <w:rPr>
          <w:rFonts w:ascii="Times New Roman" w:hAnsi="Times New Roman" w:cs="Times New Roman"/>
          <w:color w:val="000000"/>
          <w:spacing w:val="15"/>
          <w:sz w:val="20"/>
          <w:szCs w:val="20"/>
        </w:rPr>
        <w:t>art</w:t>
      </w:r>
      <w:r w:rsidRPr="00647D9F">
        <w:rPr>
          <w:rFonts w:ascii="Times New Roman" w:hAnsi="Times New Roman" w:cs="Times New Roman"/>
          <w:color w:val="000000"/>
          <w:sz w:val="20"/>
          <w:szCs w:val="20"/>
        </w:rPr>
        <w:t xml:space="preserve">y </w:t>
      </w:r>
      <w:r w:rsidRPr="00647D9F">
        <w:rPr>
          <w:rFonts w:ascii="Times New Roman" w:hAnsi="Times New Roman" w:cs="Times New Roman"/>
          <w:color w:val="000000"/>
          <w:spacing w:val="15"/>
          <w:sz w:val="20"/>
          <w:szCs w:val="20"/>
        </w:rPr>
        <w:t>reimbursemen</w:t>
      </w:r>
      <w:r w:rsidRPr="00647D9F">
        <w:rPr>
          <w:rFonts w:ascii="Times New Roman" w:hAnsi="Times New Roman" w:cs="Times New Roman"/>
          <w:color w:val="000000"/>
          <w:sz w:val="20"/>
          <w:szCs w:val="20"/>
        </w:rPr>
        <w:t xml:space="preserve">t </w:t>
      </w:r>
      <w:r w:rsidRPr="00647D9F">
        <w:rPr>
          <w:rFonts w:ascii="Times New Roman" w:hAnsi="Times New Roman" w:cs="Times New Roman"/>
          <w:color w:val="000000"/>
          <w:spacing w:val="15"/>
          <w:sz w:val="20"/>
          <w:szCs w:val="20"/>
        </w:rPr>
        <w:t>through insurance</w:t>
      </w:r>
      <w:r w:rsidRPr="00647D9F">
        <w:rPr>
          <w:rFonts w:ascii="Times New Roman" w:hAnsi="Times New Roman" w:cs="Times New Roman"/>
          <w:color w:val="000000"/>
          <w:sz w:val="20"/>
          <w:szCs w:val="20"/>
        </w:rPr>
        <w:t>,</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Medicai</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an</w:t>
      </w:r>
      <w:r w:rsidRPr="00647D9F">
        <w:rPr>
          <w:rFonts w:ascii="Times New Roman" w:hAnsi="Times New Roman" w:cs="Times New Roman"/>
          <w:color w:val="000000"/>
          <w:sz w:val="20"/>
          <w:szCs w:val="20"/>
        </w:rPr>
        <w:t>d</w:t>
      </w:r>
      <w:r w:rsidRPr="00647D9F">
        <w:rPr>
          <w:rFonts w:ascii="Times New Roman" w:hAnsi="Times New Roman" w:cs="Times New Roman"/>
          <w:color w:val="000000"/>
          <w:spacing w:val="-15"/>
          <w:sz w:val="20"/>
          <w:szCs w:val="20"/>
        </w:rPr>
        <w:t xml:space="preserve"> </w:t>
      </w:r>
      <w:r w:rsidRPr="00647D9F">
        <w:rPr>
          <w:rFonts w:ascii="Times New Roman" w:hAnsi="Times New Roman" w:cs="Times New Roman"/>
          <w:color w:val="000000"/>
          <w:spacing w:val="15"/>
          <w:sz w:val="20"/>
          <w:szCs w:val="20"/>
        </w:rPr>
        <w:t>Medicare.</w:t>
      </w: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47D9F">
        <w:rPr>
          <w:rFonts w:ascii="Times New Roman" w:hAnsi="Times New Roman" w:cs="Times New Roman"/>
          <w:b/>
          <w:bCs/>
          <w:color w:val="000000"/>
          <w:sz w:val="20"/>
          <w:szCs w:val="20"/>
        </w:rPr>
        <w:t>PPA 685 Strategic Management in Health and Human Service (5)</w:t>
      </w:r>
      <w:proofErr w:type="gramEnd"/>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r w:rsidRPr="00647D9F">
        <w:rPr>
          <w:rFonts w:ascii="Times New Roman" w:hAnsi="Times New Roman" w:cs="Times New Roman"/>
          <w:color w:val="000000"/>
          <w:spacing w:val="-15"/>
          <w:sz w:val="20"/>
          <w:szCs w:val="20"/>
        </w:rPr>
        <w:t>The management of health care and human service organizations has changed dramatically in the past few decades. Management of these competitive organizations now demands strategic thinking, planning and management. Preparation for this challenge begins with this course that requires students to draw on a foundation of traditional organization theories in management, organizational behavior, leadership and organization change. However, the focus of the course is building knowledge, skills and abilities in developing, implementing, and evaluating strategic processes and practices. The course is designed as a hybrid model; seat time is reduced and IT data gathering and group and individual case preparation time is increased. Each student will participate in a community service project as well.</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r w:rsidRPr="00647D9F">
        <w:rPr>
          <w:rFonts w:ascii="Times New Roman" w:hAnsi="Times New Roman" w:cs="Times New Roman"/>
          <w:b/>
          <w:bCs/>
          <w:spacing w:val="-15"/>
          <w:sz w:val="20"/>
          <w:szCs w:val="20"/>
        </w:rPr>
        <w:t xml:space="preserve">PPA 689 Legal and Ethical Issues in Health Care (5) </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r w:rsidRPr="00647D9F">
        <w:rPr>
          <w:rFonts w:ascii="Times New Roman" w:hAnsi="Times New Roman" w:cs="Times New Roman"/>
          <w:spacing w:val="-15"/>
          <w:sz w:val="20"/>
          <w:szCs w:val="20"/>
        </w:rPr>
        <w:t>This graduate seminar explores legal and ethical issues in health care policy and administration. Legal aspects such as constitutional issues, laws, administrative regulations and court interpretation, and professional responsibilities are examined. Exploration of ethical issues will include an examination of moral systems, identification of ethical principles and the introduction of analytical techniques to help in choosing alternative decisions and actions. The student is expected to develop expertise in oral and written argument.</w:t>
      </w: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r w:rsidRPr="00647D9F">
        <w:rPr>
          <w:rFonts w:ascii="Times New Roman" w:hAnsi="Times New Roman" w:cs="Times New Roman"/>
          <w:b/>
          <w:bCs/>
          <w:spacing w:val="-15"/>
          <w:sz w:val="20"/>
          <w:szCs w:val="20"/>
        </w:rPr>
        <w:t xml:space="preserve">PPA 691 Policy </w:t>
      </w:r>
      <w:proofErr w:type="gramStart"/>
      <w:r w:rsidRPr="00647D9F">
        <w:rPr>
          <w:rFonts w:ascii="Times New Roman" w:hAnsi="Times New Roman" w:cs="Times New Roman"/>
          <w:b/>
          <w:bCs/>
          <w:spacing w:val="-15"/>
          <w:sz w:val="20"/>
          <w:szCs w:val="20"/>
        </w:rPr>
        <w:t>Analysis</w:t>
      </w:r>
      <w:proofErr w:type="gramEnd"/>
      <w:r w:rsidRPr="00647D9F">
        <w:rPr>
          <w:rFonts w:ascii="Times New Roman" w:hAnsi="Times New Roman" w:cs="Times New Roman"/>
          <w:b/>
          <w:bCs/>
          <w:spacing w:val="-15"/>
          <w:sz w:val="20"/>
          <w:szCs w:val="20"/>
        </w:rPr>
        <w:t xml:space="preserve"> (5)</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r w:rsidRPr="00647D9F">
        <w:rPr>
          <w:rFonts w:ascii="Times New Roman" w:hAnsi="Times New Roman" w:cs="Times New Roman"/>
          <w:spacing w:val="-15"/>
          <w:sz w:val="20"/>
          <w:szCs w:val="20"/>
        </w:rPr>
        <w:t xml:space="preserve">This integrating MPA and MSA-HCM capstone graduate seminar focuses on the policies in the public and health care sectors. </w:t>
      </w:r>
      <w:proofErr w:type="gramStart"/>
      <w:r w:rsidRPr="00647D9F">
        <w:rPr>
          <w:rFonts w:ascii="Times New Roman" w:hAnsi="Times New Roman" w:cs="Times New Roman"/>
          <w:spacing w:val="-15"/>
          <w:sz w:val="20"/>
          <w:szCs w:val="20"/>
        </w:rPr>
        <w:t>Explores qualitative and quantitative policy models and policy analysis methodology.</w:t>
      </w:r>
      <w:proofErr w:type="gramEnd"/>
      <w:r w:rsidRPr="00647D9F">
        <w:rPr>
          <w:rFonts w:ascii="Times New Roman" w:hAnsi="Times New Roman" w:cs="Times New Roman"/>
          <w:spacing w:val="-15"/>
          <w:sz w:val="20"/>
          <w:szCs w:val="20"/>
        </w:rPr>
        <w:t xml:space="preserve"> Selected contemporary policy areas such as energy, the environment, criminal justice, welfare, health care, and education are explored.</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proofErr w:type="gramStart"/>
      <w:r w:rsidRPr="00647D9F">
        <w:rPr>
          <w:rFonts w:ascii="Times New Roman" w:hAnsi="Times New Roman" w:cs="Times New Roman"/>
          <w:b/>
          <w:bCs/>
          <w:spacing w:val="-15"/>
          <w:sz w:val="20"/>
          <w:szCs w:val="20"/>
        </w:rPr>
        <w:t>PPA 696 Internship (1-5)</w:t>
      </w:r>
      <w:proofErr w:type="gramEnd"/>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r w:rsidRPr="00647D9F">
        <w:rPr>
          <w:rFonts w:ascii="Times New Roman" w:hAnsi="Times New Roman" w:cs="Times New Roman"/>
          <w:spacing w:val="-15"/>
          <w:sz w:val="20"/>
          <w:szCs w:val="20"/>
        </w:rPr>
        <w:t>An internship experience is required for all students that are considered pre-service (MPA Program) or have not had supervisory experience in a health care setting (MSA-HCM Program) or nonprofit organization. Requirements include at least 200 hours of supervised management level experience and leadership for and completion of an assigned project. Completion of the course follows a formal evaluation by the organization sponsor. This course is graded credit/no credit and does not satisfy the requirements of an elective.</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r w:rsidRPr="00647D9F">
        <w:rPr>
          <w:rFonts w:ascii="Times New Roman" w:hAnsi="Times New Roman" w:cs="Times New Roman"/>
          <w:b/>
          <w:bCs/>
          <w:spacing w:val="-15"/>
          <w:sz w:val="20"/>
          <w:szCs w:val="20"/>
        </w:rPr>
        <w:t>PPA 698 Master’s Paper (5)</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r w:rsidRPr="00647D9F">
        <w:rPr>
          <w:rFonts w:ascii="Times New Roman" w:hAnsi="Times New Roman" w:cs="Times New Roman"/>
          <w:spacing w:val="-15"/>
          <w:sz w:val="20"/>
          <w:szCs w:val="20"/>
        </w:rPr>
        <w:t>This course is a practicum, which demonstrates competency acquired in the masters programs. Each student will complete a thesis like project that requires the application of both theory and methods. This is the capstone course in both the MPA and MSA programs. It is strongly recommended that students do not enroll in other courses while taking this course. Prerequisite: PPA 536 or PPA 691.</w:t>
      </w:r>
    </w:p>
    <w:p w:rsidR="00647D9F" w:rsidRPr="00647D9F" w:rsidRDefault="00647D9F" w:rsidP="00647D9F">
      <w:pPr>
        <w:autoSpaceDE w:val="0"/>
        <w:autoSpaceDN w:val="0"/>
        <w:adjustRightInd w:val="0"/>
        <w:spacing w:after="0" w:line="240" w:lineRule="auto"/>
        <w:jc w:val="both"/>
        <w:rPr>
          <w:rFonts w:ascii="Times New Roman" w:hAnsi="Times New Roman" w:cs="Times New Roman"/>
          <w:spacing w:val="-15"/>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r w:rsidRPr="00647D9F">
        <w:rPr>
          <w:rFonts w:ascii="Times New Roman" w:hAnsi="Times New Roman" w:cs="Times New Roman"/>
          <w:b/>
          <w:bCs/>
          <w:spacing w:val="-15"/>
          <w:sz w:val="20"/>
          <w:szCs w:val="20"/>
        </w:rPr>
        <w:lastRenderedPageBreak/>
        <w:t xml:space="preserve">PPA 699 Individual Graduate </w:t>
      </w:r>
      <w:proofErr w:type="gramStart"/>
      <w:r w:rsidRPr="00647D9F">
        <w:rPr>
          <w:rFonts w:ascii="Times New Roman" w:hAnsi="Times New Roman" w:cs="Times New Roman"/>
          <w:b/>
          <w:bCs/>
          <w:spacing w:val="-15"/>
          <w:sz w:val="20"/>
          <w:szCs w:val="20"/>
        </w:rPr>
        <w:t>Study</w:t>
      </w:r>
      <w:proofErr w:type="gramEnd"/>
      <w:r w:rsidRPr="00647D9F">
        <w:rPr>
          <w:rFonts w:ascii="Times New Roman" w:hAnsi="Times New Roman" w:cs="Times New Roman"/>
          <w:b/>
          <w:bCs/>
          <w:spacing w:val="-15"/>
          <w:sz w:val="20"/>
          <w:szCs w:val="20"/>
        </w:rPr>
        <w:t xml:space="preserve"> (1-5)</w:t>
      </w:r>
    </w:p>
    <w:p w:rsidR="00647D9F" w:rsidRPr="00647D9F" w:rsidRDefault="00647D9F" w:rsidP="00647D9F">
      <w:pPr>
        <w:autoSpaceDE w:val="0"/>
        <w:autoSpaceDN w:val="0"/>
        <w:adjustRightInd w:val="0"/>
        <w:spacing w:after="0" w:line="240" w:lineRule="auto"/>
        <w:jc w:val="both"/>
        <w:rPr>
          <w:rFonts w:ascii="Times New Roman" w:hAnsi="Times New Roman" w:cs="Times New Roman"/>
          <w:b/>
          <w:bCs/>
          <w:spacing w:val="-15"/>
          <w:sz w:val="20"/>
          <w:szCs w:val="20"/>
        </w:rPr>
      </w:pPr>
      <w:proofErr w:type="gramStart"/>
      <w:r w:rsidRPr="00647D9F">
        <w:rPr>
          <w:rFonts w:ascii="Times New Roman" w:hAnsi="Times New Roman" w:cs="Times New Roman"/>
          <w:spacing w:val="-15"/>
          <w:sz w:val="20"/>
          <w:szCs w:val="20"/>
        </w:rPr>
        <w:t>Supervised investigation of an approved project leading to a written report.</w:t>
      </w:r>
      <w:proofErr w:type="gramEnd"/>
      <w:r w:rsidRPr="00647D9F">
        <w:rPr>
          <w:rFonts w:ascii="Times New Roman" w:hAnsi="Times New Roman" w:cs="Times New Roman"/>
          <w:spacing w:val="-15"/>
          <w:sz w:val="20"/>
          <w:szCs w:val="20"/>
        </w:rPr>
        <w:t xml:space="preserve"> Project selected in conference with instructor in the area of major interest; regular meetings to be arranged with instructor. Department determines application and number of units.</w:t>
      </w: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647D9F" w:rsidRPr="00647D9F" w:rsidRDefault="00647D9F" w:rsidP="00647D9F">
      <w:pPr>
        <w:autoSpaceDE w:val="0"/>
        <w:autoSpaceDN w:val="0"/>
        <w:adjustRightInd w:val="0"/>
        <w:spacing w:after="0" w:line="240" w:lineRule="auto"/>
        <w:jc w:val="both"/>
        <w:rPr>
          <w:rFonts w:ascii="Times New Roman" w:hAnsi="Times New Roman" w:cs="Times New Roman"/>
          <w:color w:val="000000"/>
          <w:sz w:val="20"/>
          <w:szCs w:val="20"/>
        </w:rPr>
      </w:pPr>
    </w:p>
    <w:bookmarkEnd w:id="0"/>
    <w:p w:rsidR="006C6C57" w:rsidRPr="00647D9F" w:rsidRDefault="006C6C57" w:rsidP="00647D9F">
      <w:pPr>
        <w:spacing w:line="240" w:lineRule="auto"/>
        <w:rPr>
          <w:rFonts w:ascii="Times New Roman" w:hAnsi="Times New Roman" w:cs="Times New Roman"/>
          <w:sz w:val="20"/>
          <w:szCs w:val="20"/>
        </w:rPr>
      </w:pPr>
    </w:p>
    <w:sectPr w:rsidR="006C6C57" w:rsidRPr="00647D9F"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9F"/>
    <w:rsid w:val="00647D9F"/>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3315</Words>
  <Characters>18899</Characters>
  <Application>Microsoft Office Word</Application>
  <DocSecurity>0</DocSecurity>
  <Lines>157</Lines>
  <Paragraphs>44</Paragraphs>
  <ScaleCrop>false</ScaleCrop>
  <Company>California State University, Bakersfield</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2013-09-05T16:34:00Z</dcterms:created>
  <dcterms:modified xsi:type="dcterms:W3CDTF">2013-09-05T16:35:00Z</dcterms:modified>
</cp:coreProperties>
</file>