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62" w:rsidRPr="00A41D62" w:rsidRDefault="00A41D62" w:rsidP="00A41D62">
      <w:pPr>
        <w:autoSpaceDE w:val="0"/>
        <w:autoSpaceDN w:val="0"/>
        <w:adjustRightInd w:val="0"/>
        <w:spacing w:after="0" w:line="240" w:lineRule="auto"/>
        <w:jc w:val="both"/>
        <w:rPr>
          <w:rFonts w:ascii="Times New Roman" w:hAnsi="Times New Roman" w:cs="Times New Roman"/>
          <w:b/>
          <w:bCs/>
          <w:sz w:val="20"/>
          <w:szCs w:val="20"/>
        </w:rPr>
      </w:pPr>
      <w:r w:rsidRPr="00A41D62">
        <w:rPr>
          <w:rFonts w:ascii="Times New Roman" w:hAnsi="Times New Roman" w:cs="Times New Roman"/>
          <w:b/>
          <w:bCs/>
          <w:color w:val="000000"/>
          <w:sz w:val="20"/>
          <w:szCs w:val="20"/>
        </w:rPr>
        <w:t>Department of Criminal Justice</w:t>
      </w:r>
    </w:p>
    <w:p w:rsidR="00A41D62" w:rsidRPr="00A41D62" w:rsidRDefault="00A41D62" w:rsidP="00A41D62">
      <w:pPr>
        <w:autoSpaceDE w:val="0"/>
        <w:autoSpaceDN w:val="0"/>
        <w:adjustRightInd w:val="0"/>
        <w:spacing w:after="0" w:line="240" w:lineRule="auto"/>
        <w:jc w:val="both"/>
        <w:rPr>
          <w:rFonts w:ascii="Times New Roman" w:hAnsi="Times New Roman" w:cs="Times New Roman"/>
          <w:b/>
          <w:bCs/>
          <w:sz w:val="20"/>
          <w:szCs w:val="20"/>
        </w:rPr>
      </w:pPr>
      <w:r w:rsidRPr="00A41D62">
        <w:rPr>
          <w:rFonts w:ascii="Times New Roman" w:hAnsi="Times New Roman" w:cs="Times New Roman"/>
          <w:b/>
          <w:bCs/>
          <w:sz w:val="20"/>
          <w:szCs w:val="20"/>
        </w:rPr>
        <w:t>School of Social Sciences and Education</w:t>
      </w:r>
    </w:p>
    <w:p w:rsidR="00A41D62" w:rsidRPr="00A41D62" w:rsidRDefault="00A41D62" w:rsidP="00A41D62">
      <w:pPr>
        <w:autoSpaceDE w:val="0"/>
        <w:autoSpaceDN w:val="0"/>
        <w:adjustRightInd w:val="0"/>
        <w:spacing w:after="0" w:line="240" w:lineRule="auto"/>
        <w:jc w:val="both"/>
        <w:rPr>
          <w:rFonts w:ascii="Times New Roman" w:hAnsi="Times New Roman" w:cs="Times New Roman"/>
          <w:caps/>
          <w:color w:val="000000"/>
          <w:sz w:val="20"/>
          <w:szCs w:val="20"/>
        </w:rPr>
      </w:pPr>
      <w:r w:rsidRPr="00A41D62">
        <w:rPr>
          <w:rFonts w:ascii="Times New Roman" w:hAnsi="Times New Roman" w:cs="Times New Roman"/>
          <w:b/>
          <w:bCs/>
          <w:sz w:val="20"/>
          <w:szCs w:val="20"/>
        </w:rPr>
        <w:t>Department Chair:</w:t>
      </w:r>
      <w:r w:rsidRPr="00A41D62">
        <w:rPr>
          <w:rFonts w:ascii="Times New Roman" w:hAnsi="Times New Roman" w:cs="Times New Roman"/>
          <w:color w:val="000000"/>
          <w:sz w:val="20"/>
          <w:szCs w:val="20"/>
        </w:rPr>
        <w:t xml:space="preserve"> </w:t>
      </w:r>
      <w:proofErr w:type="spellStart"/>
      <w:r w:rsidRPr="00A41D62">
        <w:rPr>
          <w:rFonts w:ascii="Times New Roman" w:hAnsi="Times New Roman" w:cs="Times New Roman"/>
          <w:color w:val="000000"/>
          <w:sz w:val="20"/>
          <w:szCs w:val="20"/>
        </w:rPr>
        <w:t>Heejong</w:t>
      </w:r>
      <w:proofErr w:type="spellEnd"/>
      <w:r w:rsidRPr="00A41D62">
        <w:rPr>
          <w:rFonts w:ascii="Times New Roman" w:hAnsi="Times New Roman" w:cs="Times New Roman"/>
          <w:color w:val="000000"/>
          <w:sz w:val="20"/>
          <w:szCs w:val="20"/>
        </w:rPr>
        <w:t xml:space="preserve"> J. </w:t>
      </w:r>
      <w:proofErr w:type="spellStart"/>
      <w:r w:rsidRPr="00A41D62">
        <w:rPr>
          <w:rFonts w:ascii="Times New Roman" w:hAnsi="Times New Roman" w:cs="Times New Roman"/>
          <w:color w:val="000000"/>
          <w:sz w:val="20"/>
          <w:szCs w:val="20"/>
        </w:rPr>
        <w:t>Joo</w:t>
      </w:r>
      <w:proofErr w:type="spellEnd"/>
      <w:r w:rsidRPr="00A41D62">
        <w:rPr>
          <w:rFonts w:ascii="Times New Roman" w:hAnsi="Times New Roman" w:cs="Times New Roman"/>
          <w:color w:val="000000"/>
          <w:sz w:val="20"/>
          <w:szCs w:val="20"/>
        </w:rPr>
        <w:t xml:space="preserve"> </w:t>
      </w:r>
    </w:p>
    <w:p w:rsidR="00A41D62" w:rsidRPr="00A41D62" w:rsidRDefault="00A41D62" w:rsidP="00A41D62">
      <w:pPr>
        <w:autoSpaceDE w:val="0"/>
        <w:autoSpaceDN w:val="0"/>
        <w:adjustRightInd w:val="0"/>
        <w:spacing w:after="0" w:line="240" w:lineRule="auto"/>
        <w:jc w:val="both"/>
        <w:rPr>
          <w:rFonts w:ascii="Times New Roman" w:hAnsi="Times New Roman" w:cs="Times New Roman"/>
          <w:caps/>
          <w:color w:val="000000"/>
          <w:sz w:val="20"/>
          <w:szCs w:val="20"/>
        </w:rPr>
      </w:pPr>
      <w:r w:rsidRPr="00A41D62">
        <w:rPr>
          <w:rFonts w:ascii="Times New Roman" w:hAnsi="Times New Roman" w:cs="Times New Roman"/>
          <w:b/>
          <w:bCs/>
          <w:color w:val="000000"/>
          <w:sz w:val="20"/>
          <w:szCs w:val="20"/>
        </w:rPr>
        <w:t>Department Office:</w:t>
      </w:r>
      <w:r w:rsidRPr="00A41D62">
        <w:rPr>
          <w:rFonts w:ascii="Times New Roman" w:hAnsi="Times New Roman" w:cs="Times New Roman"/>
          <w:color w:val="000000"/>
          <w:sz w:val="20"/>
          <w:szCs w:val="20"/>
        </w:rPr>
        <w:t xml:space="preserve"> Dorothy </w:t>
      </w:r>
      <w:proofErr w:type="spellStart"/>
      <w:r w:rsidRPr="00A41D62">
        <w:rPr>
          <w:rFonts w:ascii="Times New Roman" w:hAnsi="Times New Roman" w:cs="Times New Roman"/>
          <w:color w:val="000000"/>
          <w:sz w:val="20"/>
          <w:szCs w:val="20"/>
        </w:rPr>
        <w:t>Donahoe</w:t>
      </w:r>
      <w:proofErr w:type="spellEnd"/>
      <w:r w:rsidRPr="00A41D62">
        <w:rPr>
          <w:rFonts w:ascii="Times New Roman" w:hAnsi="Times New Roman" w:cs="Times New Roman"/>
          <w:color w:val="000000"/>
          <w:sz w:val="20"/>
          <w:szCs w:val="20"/>
        </w:rPr>
        <w:t xml:space="preserve"> Hall, C114</w:t>
      </w:r>
    </w:p>
    <w:p w:rsidR="00A41D62" w:rsidRPr="00A41D62" w:rsidRDefault="00A41D62" w:rsidP="00A41D62">
      <w:pPr>
        <w:autoSpaceDE w:val="0"/>
        <w:autoSpaceDN w:val="0"/>
        <w:adjustRightInd w:val="0"/>
        <w:spacing w:after="0" w:line="240" w:lineRule="auto"/>
        <w:jc w:val="both"/>
        <w:rPr>
          <w:rFonts w:ascii="Times New Roman" w:hAnsi="Times New Roman" w:cs="Times New Roman"/>
          <w:b/>
          <w:bCs/>
          <w:color w:val="000000"/>
          <w:sz w:val="20"/>
          <w:szCs w:val="20"/>
        </w:rPr>
      </w:pPr>
      <w:r w:rsidRPr="00A41D62">
        <w:rPr>
          <w:rFonts w:ascii="Times New Roman" w:hAnsi="Times New Roman" w:cs="Times New Roman"/>
          <w:b/>
          <w:bCs/>
          <w:color w:val="000000"/>
          <w:sz w:val="20"/>
          <w:szCs w:val="20"/>
        </w:rPr>
        <w:t xml:space="preserve">Telephone: </w:t>
      </w:r>
      <w:r w:rsidRPr="00A41D62">
        <w:rPr>
          <w:rFonts w:ascii="Times New Roman" w:hAnsi="Times New Roman" w:cs="Times New Roman"/>
          <w:color w:val="000000"/>
          <w:sz w:val="20"/>
          <w:szCs w:val="20"/>
        </w:rPr>
        <w:t>(661) 654-2433</w:t>
      </w:r>
    </w:p>
    <w:p w:rsidR="00A41D62" w:rsidRPr="00A41D62" w:rsidRDefault="00A41D62" w:rsidP="00A41D62">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A41D62">
        <w:rPr>
          <w:rFonts w:ascii="Times New Roman" w:hAnsi="Times New Roman" w:cs="Times New Roman"/>
          <w:b/>
          <w:bCs/>
          <w:color w:val="000000"/>
          <w:sz w:val="20"/>
          <w:szCs w:val="20"/>
        </w:rPr>
        <w:t>email</w:t>
      </w:r>
      <w:proofErr w:type="gramEnd"/>
      <w:r w:rsidRPr="00A41D62">
        <w:rPr>
          <w:rFonts w:ascii="Times New Roman" w:hAnsi="Times New Roman" w:cs="Times New Roman"/>
          <w:b/>
          <w:bCs/>
          <w:color w:val="000000"/>
          <w:sz w:val="20"/>
          <w:szCs w:val="20"/>
        </w:rPr>
        <w:t xml:space="preserve">: </w:t>
      </w:r>
      <w:r w:rsidRPr="00A41D62">
        <w:rPr>
          <w:rFonts w:ascii="Times New Roman" w:hAnsi="Times New Roman" w:cs="Times New Roman"/>
          <w:color w:val="000000"/>
          <w:sz w:val="20"/>
          <w:szCs w:val="20"/>
        </w:rPr>
        <w:t>lmcquin@csub.edu</w:t>
      </w:r>
    </w:p>
    <w:p w:rsidR="00A41D62" w:rsidRPr="00A41D62" w:rsidRDefault="00A41D62" w:rsidP="00A41D62">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A41D62">
        <w:rPr>
          <w:rFonts w:ascii="Times New Roman" w:hAnsi="Times New Roman" w:cs="Times New Roman"/>
          <w:b/>
          <w:bCs/>
          <w:color w:val="000000"/>
          <w:sz w:val="20"/>
          <w:szCs w:val="20"/>
        </w:rPr>
        <w:t xml:space="preserve">Website: </w:t>
      </w:r>
      <w:r w:rsidRPr="00A41D62">
        <w:rPr>
          <w:rFonts w:ascii="Times New Roman" w:hAnsi="Times New Roman" w:cs="Times New Roman"/>
          <w:color w:val="000000"/>
          <w:sz w:val="20"/>
          <w:szCs w:val="20"/>
        </w:rPr>
        <w:t>www.csub.edu/CriminalJustice/</w:t>
      </w:r>
    </w:p>
    <w:p w:rsidR="00A41D62" w:rsidRPr="00A41D62" w:rsidRDefault="00A41D62" w:rsidP="00A41D6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A41D62">
        <w:rPr>
          <w:rFonts w:ascii="Times New Roman" w:hAnsi="Times New Roman" w:cs="Times New Roman"/>
          <w:b/>
          <w:bCs/>
          <w:color w:val="000000"/>
          <w:sz w:val="20"/>
          <w:szCs w:val="20"/>
        </w:rPr>
        <w:t>Faculty:</w:t>
      </w:r>
      <w:r w:rsidRPr="00A41D62">
        <w:rPr>
          <w:rFonts w:ascii="Times New Roman" w:hAnsi="Times New Roman" w:cs="Times New Roman"/>
          <w:color w:val="000000"/>
          <w:sz w:val="20"/>
          <w:szCs w:val="20"/>
        </w:rPr>
        <w:t xml:space="preserve"> R. Abu-</w:t>
      </w:r>
      <w:proofErr w:type="spellStart"/>
      <w:r w:rsidRPr="00A41D62">
        <w:rPr>
          <w:rFonts w:ascii="Times New Roman" w:hAnsi="Times New Roman" w:cs="Times New Roman"/>
          <w:color w:val="000000"/>
          <w:sz w:val="20"/>
          <w:szCs w:val="20"/>
        </w:rPr>
        <w:t>Lughod</w:t>
      </w:r>
      <w:proofErr w:type="spellEnd"/>
      <w:r w:rsidRPr="00A41D62">
        <w:rPr>
          <w:rFonts w:ascii="Times New Roman" w:hAnsi="Times New Roman" w:cs="Times New Roman"/>
          <w:color w:val="000000"/>
          <w:sz w:val="20"/>
          <w:szCs w:val="20"/>
        </w:rPr>
        <w:t xml:space="preserve">, S. </w:t>
      </w:r>
      <w:proofErr w:type="spellStart"/>
      <w:r w:rsidRPr="00A41D62">
        <w:rPr>
          <w:rFonts w:ascii="Times New Roman" w:hAnsi="Times New Roman" w:cs="Times New Roman"/>
          <w:color w:val="000000"/>
          <w:sz w:val="20"/>
          <w:szCs w:val="20"/>
        </w:rPr>
        <w:t>Ellwanger</w:t>
      </w:r>
      <w:proofErr w:type="spellEnd"/>
      <w:r w:rsidRPr="00A41D62">
        <w:rPr>
          <w:rFonts w:ascii="Times New Roman" w:hAnsi="Times New Roman" w:cs="Times New Roman"/>
          <w:color w:val="000000"/>
          <w:sz w:val="20"/>
          <w:szCs w:val="20"/>
        </w:rPr>
        <w:t>, A. Flores, R. Fong, D. Hall-</w:t>
      </w:r>
      <w:proofErr w:type="spellStart"/>
      <w:r w:rsidRPr="00A41D62">
        <w:rPr>
          <w:rFonts w:ascii="Times New Roman" w:hAnsi="Times New Roman" w:cs="Times New Roman"/>
          <w:color w:val="000000"/>
          <w:sz w:val="20"/>
          <w:szCs w:val="20"/>
        </w:rPr>
        <w:t>McPhetridge</w:t>
      </w:r>
      <w:proofErr w:type="spellEnd"/>
      <w:r w:rsidRPr="00A41D62">
        <w:rPr>
          <w:rFonts w:ascii="Times New Roman" w:hAnsi="Times New Roman" w:cs="Times New Roman"/>
          <w:color w:val="000000"/>
          <w:sz w:val="20"/>
          <w:szCs w:val="20"/>
        </w:rPr>
        <w:t xml:space="preserve">, Z. Hays, H. </w:t>
      </w:r>
      <w:proofErr w:type="spellStart"/>
      <w:r w:rsidRPr="00A41D62">
        <w:rPr>
          <w:rFonts w:ascii="Times New Roman" w:hAnsi="Times New Roman" w:cs="Times New Roman"/>
          <w:color w:val="000000"/>
          <w:sz w:val="20"/>
          <w:szCs w:val="20"/>
        </w:rPr>
        <w:t>Joo</w:t>
      </w:r>
      <w:proofErr w:type="spellEnd"/>
    </w:p>
    <w:p w:rsidR="00A41D62" w:rsidRPr="00A41D62" w:rsidRDefault="00A41D62" w:rsidP="00A41D62">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A41D62">
        <w:rPr>
          <w:rFonts w:ascii="Times New Roman" w:hAnsi="Times New Roman" w:cs="Times New Roman"/>
          <w:b/>
          <w:bCs/>
          <w:color w:val="000000"/>
          <w:sz w:val="20"/>
          <w:szCs w:val="20"/>
        </w:rPr>
        <w:t>Adjunct Faculty:</w:t>
      </w:r>
      <w:r w:rsidRPr="00A41D62">
        <w:rPr>
          <w:rFonts w:ascii="Times New Roman" w:hAnsi="Times New Roman" w:cs="Times New Roman"/>
          <w:color w:val="000000"/>
          <w:sz w:val="20"/>
          <w:szCs w:val="20"/>
        </w:rPr>
        <w:t xml:space="preserve"> C. Chung, L. Chung, C. Estes, J. Martinez, J. Turner, G. Williamson, M. Williamson, K. Zimmerman</w:t>
      </w:r>
    </w:p>
    <w:p w:rsidR="00A41D62" w:rsidRPr="00A41D62" w:rsidRDefault="00A41D62" w:rsidP="00A41D62">
      <w:pPr>
        <w:tabs>
          <w:tab w:val="left" w:pos="1080"/>
        </w:tabs>
        <w:autoSpaceDE w:val="0"/>
        <w:autoSpaceDN w:val="0"/>
        <w:adjustRightInd w:val="0"/>
        <w:spacing w:after="0" w:line="276" w:lineRule="atLeast"/>
        <w:jc w:val="both"/>
        <w:rPr>
          <w:rFonts w:ascii="Times New Roman" w:hAnsi="Times New Roman" w:cs="Times New Roman"/>
          <w:color w:val="000000"/>
          <w:sz w:val="20"/>
          <w:szCs w:val="20"/>
        </w:rPr>
      </w:pPr>
    </w:p>
    <w:p w:rsidR="00A41D62" w:rsidRPr="00A41D62" w:rsidRDefault="00A41D62" w:rsidP="00A41D62">
      <w:pPr>
        <w:autoSpaceDE w:val="0"/>
        <w:autoSpaceDN w:val="0"/>
        <w:adjustRightInd w:val="0"/>
        <w:spacing w:after="0" w:line="240" w:lineRule="auto"/>
        <w:jc w:val="both"/>
        <w:rPr>
          <w:rFonts w:ascii="Times New Roman" w:hAnsi="Times New Roman" w:cs="Times New Roman"/>
          <w:b/>
          <w:bCs/>
          <w:color w:val="000000"/>
          <w:sz w:val="20"/>
          <w:szCs w:val="20"/>
        </w:rPr>
      </w:pPr>
      <w:r w:rsidRPr="00A41D62">
        <w:rPr>
          <w:rFonts w:ascii="Times New Roman" w:hAnsi="Times New Roman" w:cs="Times New Roman"/>
          <w:b/>
          <w:bCs/>
          <w:color w:val="000000"/>
          <w:sz w:val="20"/>
          <w:szCs w:val="20"/>
        </w:rPr>
        <w:t>Program Description</w:t>
      </w: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The Bachelor of Arts (B.A.) degree in Criminal Justice at CSU Bakersfield is designed to provide the student with familiarity in the major components of the U.S. criminal justice system, including law enforcement, prosecution, courts, and corrections organized on local, state, and federal levels.</w:t>
      </w: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rPr>
      </w:pPr>
    </w:p>
    <w:p w:rsidR="00A41D62" w:rsidRPr="00A41D62" w:rsidRDefault="00A41D62" w:rsidP="00A41D62">
      <w:pPr>
        <w:autoSpaceDE w:val="0"/>
        <w:autoSpaceDN w:val="0"/>
        <w:adjustRightInd w:val="0"/>
        <w:spacing w:after="0" w:line="240" w:lineRule="auto"/>
        <w:jc w:val="both"/>
        <w:rPr>
          <w:rFonts w:ascii="Times New Roman" w:hAnsi="Times New Roman" w:cs="Times New Roman"/>
          <w:b/>
          <w:bCs/>
          <w:color w:val="000000"/>
          <w:sz w:val="20"/>
          <w:szCs w:val="20"/>
        </w:rPr>
      </w:pPr>
      <w:r w:rsidRPr="00A41D62">
        <w:rPr>
          <w:rFonts w:ascii="Times New Roman" w:hAnsi="Times New Roman" w:cs="Times New Roman"/>
          <w:b/>
          <w:bCs/>
          <w:color w:val="000000"/>
          <w:sz w:val="20"/>
          <w:szCs w:val="20"/>
        </w:rPr>
        <w:t>Mission Statement for the Bachelor of Arts Degree in Criminal Justice</w:t>
      </w: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 xml:space="preserve">The Bachelor of Arts degree in Criminal Justice is designed to empower students as critical thinkers, effective oral communicators, and competent writers on subject matters of crime and justice including:  (1)  the nature, extent, and causation of crime; (2)  knowledge in research methods and statistical applications to promote an understanding of criminal behavior and to assess the effectiveness of criminal justice policies; (3) the role of criminal law in the regulation of human conduct and maintenance of stability in society; (4)  the philosophy, theory, policies, practices, processes, and reform of the U.S. police agencies at the federal, state, and local levels; (5) the philosophy and goals of criminal punishment and to understand the structure, processes, and reform of the U.S. correctional agencies at the federal, state, and local level. </w:t>
      </w: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rPr>
      </w:pP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Graduates who have acquired these skills and knowledge and have been exposed to other relevant topics, such as juvenile delinquency, the role of women and victims in the justice process, ethical concerns for criminal justice practitioners, understanding of the appreciation for cultural and ethnic diversity, the connection between drugs and crime, and the dynamics of gangs and violence, are prepared for graduate study, law school, or challenging careers in the field of criminal justice.  Students who graduate from the Criminal Justice program should be able to demonstrate the skills and knowledge as stated in the goals and objectives which can be found at the department’s website.</w:t>
      </w: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rPr>
      </w:pPr>
    </w:p>
    <w:p w:rsidR="00A41D62" w:rsidRPr="00A41D62" w:rsidRDefault="00A41D62" w:rsidP="00A41D62">
      <w:pPr>
        <w:autoSpaceDE w:val="0"/>
        <w:autoSpaceDN w:val="0"/>
        <w:adjustRightInd w:val="0"/>
        <w:spacing w:after="0" w:line="240" w:lineRule="auto"/>
        <w:jc w:val="both"/>
        <w:rPr>
          <w:rFonts w:ascii="Times New Roman" w:hAnsi="Times New Roman" w:cs="Times New Roman"/>
          <w:b/>
          <w:bCs/>
          <w:color w:val="000000"/>
          <w:sz w:val="20"/>
          <w:szCs w:val="20"/>
        </w:rPr>
      </w:pPr>
      <w:r w:rsidRPr="00A41D62">
        <w:rPr>
          <w:rFonts w:ascii="Times New Roman" w:hAnsi="Times New Roman" w:cs="Times New Roman"/>
          <w:b/>
          <w:bCs/>
          <w:color w:val="000000"/>
          <w:sz w:val="20"/>
          <w:szCs w:val="20"/>
        </w:rPr>
        <w:t>Requirements for the Bachelor of Arts in Criminal Justice</w:t>
      </w:r>
    </w:p>
    <w:p w:rsidR="00A41D62" w:rsidRPr="00A41D62" w:rsidRDefault="00A41D62" w:rsidP="00A41D62">
      <w:pPr>
        <w:autoSpaceDE w:val="0"/>
        <w:autoSpaceDN w:val="0"/>
        <w:adjustRightInd w:val="0"/>
        <w:spacing w:after="0" w:line="240" w:lineRule="auto"/>
        <w:jc w:val="both"/>
        <w:rPr>
          <w:rFonts w:ascii="Times New Roman" w:hAnsi="Times New Roman" w:cs="Times New Roman"/>
          <w:b/>
          <w:bCs/>
          <w:color w:val="000000"/>
          <w:sz w:val="20"/>
          <w:szCs w:val="20"/>
        </w:rPr>
      </w:pPr>
    </w:p>
    <w:p w:rsidR="00A41D62" w:rsidRPr="00A41D62" w:rsidRDefault="00A41D62" w:rsidP="00A41D62">
      <w:pPr>
        <w:tabs>
          <w:tab w:val="left" w:pos="3150"/>
          <w:tab w:val="left" w:pos="3420"/>
        </w:tabs>
        <w:autoSpaceDE w:val="0"/>
        <w:autoSpaceDN w:val="0"/>
        <w:adjustRightInd w:val="0"/>
        <w:spacing w:after="0" w:line="240" w:lineRule="auto"/>
        <w:jc w:val="both"/>
        <w:rPr>
          <w:rFonts w:ascii="Times New Roman" w:hAnsi="Times New Roman" w:cs="Times New Roman"/>
          <w:b/>
          <w:bCs/>
          <w:color w:val="000000"/>
          <w:sz w:val="20"/>
          <w:szCs w:val="20"/>
        </w:rPr>
      </w:pPr>
      <w:r w:rsidRPr="00A41D62">
        <w:rPr>
          <w:rFonts w:ascii="Times New Roman" w:hAnsi="Times New Roman" w:cs="Times New Roman"/>
          <w:b/>
          <w:bCs/>
          <w:color w:val="000000"/>
          <w:sz w:val="20"/>
          <w:szCs w:val="20"/>
        </w:rPr>
        <w:t xml:space="preserve">Total Units Required to Graduate    </w:t>
      </w:r>
      <w:r w:rsidRPr="00A41D62">
        <w:rPr>
          <w:rFonts w:ascii="Times New Roman" w:hAnsi="Times New Roman" w:cs="Times New Roman"/>
          <w:b/>
          <w:bCs/>
          <w:color w:val="000000"/>
          <w:sz w:val="20"/>
          <w:szCs w:val="20"/>
        </w:rPr>
        <w:tab/>
      </w:r>
      <w:r w:rsidRPr="00A41D62">
        <w:rPr>
          <w:rFonts w:ascii="Times New Roman" w:hAnsi="Times New Roman" w:cs="Times New Roman"/>
          <w:b/>
          <w:bCs/>
          <w:color w:val="000000"/>
          <w:sz w:val="20"/>
          <w:szCs w:val="20"/>
        </w:rPr>
        <w:tab/>
        <w:t>180-190 units</w:t>
      </w:r>
    </w:p>
    <w:p w:rsidR="00A41D62" w:rsidRPr="00A41D62" w:rsidRDefault="00A41D62" w:rsidP="00A41D62">
      <w:pPr>
        <w:tabs>
          <w:tab w:val="left" w:pos="3898"/>
        </w:tabs>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b/>
          <w:bCs/>
          <w:color w:val="000000"/>
          <w:sz w:val="20"/>
          <w:szCs w:val="20"/>
        </w:rPr>
        <w:t xml:space="preserve">Major Requirements  </w:t>
      </w:r>
      <w:r w:rsidRPr="00A41D62">
        <w:rPr>
          <w:rFonts w:ascii="Times New Roman" w:hAnsi="Times New Roman" w:cs="Times New Roman"/>
          <w:b/>
          <w:bCs/>
          <w:color w:val="000000"/>
          <w:sz w:val="20"/>
          <w:szCs w:val="20"/>
        </w:rPr>
        <w:tab/>
        <w:t>76 units</w:t>
      </w:r>
    </w:p>
    <w:p w:rsidR="00A41D62" w:rsidRPr="00A41D62" w:rsidRDefault="00A41D62" w:rsidP="00A41D62">
      <w:pPr>
        <w:tabs>
          <w:tab w:val="left" w:pos="180"/>
          <w:tab w:val="left" w:pos="2880"/>
        </w:tabs>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ab/>
        <w:t>Prerequisites</w:t>
      </w:r>
      <w:r w:rsidRPr="00A41D62">
        <w:rPr>
          <w:rFonts w:ascii="Times New Roman" w:hAnsi="Times New Roman" w:cs="Times New Roman"/>
          <w:sz w:val="20"/>
          <w:szCs w:val="20"/>
        </w:rPr>
        <w:tab/>
        <w:t>15 units</w:t>
      </w:r>
    </w:p>
    <w:p w:rsidR="00A41D62" w:rsidRPr="00A41D62" w:rsidRDefault="00A41D62" w:rsidP="00A41D62">
      <w:pPr>
        <w:tabs>
          <w:tab w:val="left" w:pos="180"/>
          <w:tab w:val="left" w:pos="2880"/>
        </w:tabs>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ab/>
        <w:t>Basic Core Courses</w:t>
      </w:r>
      <w:r w:rsidRPr="00A41D62">
        <w:rPr>
          <w:rFonts w:ascii="Times New Roman" w:hAnsi="Times New Roman" w:cs="Times New Roman"/>
          <w:sz w:val="20"/>
          <w:szCs w:val="20"/>
        </w:rPr>
        <w:tab/>
        <w:t>21 units</w:t>
      </w:r>
    </w:p>
    <w:p w:rsidR="00A41D62" w:rsidRPr="00A41D62" w:rsidRDefault="00A41D62" w:rsidP="00A41D62">
      <w:pPr>
        <w:tabs>
          <w:tab w:val="left" w:pos="180"/>
          <w:tab w:val="left" w:pos="2880"/>
        </w:tabs>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ab/>
        <w:t xml:space="preserve">CRJU Systems &amp; Area Courses </w:t>
      </w:r>
      <w:r w:rsidRPr="00A41D62">
        <w:rPr>
          <w:rFonts w:ascii="Times New Roman" w:hAnsi="Times New Roman" w:cs="Times New Roman"/>
          <w:sz w:val="20"/>
          <w:szCs w:val="20"/>
        </w:rPr>
        <w:tab/>
        <w:t>20 units</w:t>
      </w:r>
    </w:p>
    <w:p w:rsidR="00A41D62" w:rsidRPr="00A41D62" w:rsidRDefault="00A41D62" w:rsidP="00A41D62">
      <w:pPr>
        <w:tabs>
          <w:tab w:val="left" w:pos="180"/>
          <w:tab w:val="left" w:pos="2880"/>
        </w:tabs>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ab/>
        <w:t>Theme and Elective Courses</w:t>
      </w:r>
      <w:r w:rsidRPr="00A41D62">
        <w:rPr>
          <w:rFonts w:ascii="Times New Roman" w:hAnsi="Times New Roman" w:cs="Times New Roman"/>
          <w:sz w:val="20"/>
          <w:szCs w:val="20"/>
        </w:rPr>
        <w:tab/>
        <w:t>20 units</w:t>
      </w:r>
    </w:p>
    <w:p w:rsidR="00A41D62" w:rsidRPr="00A41D62" w:rsidRDefault="00A41D62" w:rsidP="00A41D62">
      <w:pPr>
        <w:tabs>
          <w:tab w:val="left" w:pos="3898"/>
        </w:tabs>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b/>
          <w:bCs/>
          <w:sz w:val="20"/>
          <w:szCs w:val="20"/>
        </w:rPr>
        <w:t>Minor Requirement</w:t>
      </w:r>
      <w:r w:rsidRPr="00A41D62">
        <w:rPr>
          <w:rFonts w:ascii="Times New Roman" w:hAnsi="Times New Roman" w:cs="Times New Roman"/>
          <w:sz w:val="20"/>
          <w:szCs w:val="20"/>
        </w:rPr>
        <w:tab/>
      </w:r>
      <w:r w:rsidRPr="00A41D62">
        <w:rPr>
          <w:rFonts w:ascii="Times New Roman" w:hAnsi="Times New Roman" w:cs="Times New Roman"/>
          <w:b/>
          <w:bCs/>
          <w:sz w:val="20"/>
          <w:szCs w:val="20"/>
        </w:rPr>
        <w:t>20 units</w:t>
      </w:r>
    </w:p>
    <w:p w:rsidR="00A41D62" w:rsidRPr="00A41D62" w:rsidRDefault="00A41D62" w:rsidP="00A41D62">
      <w:pPr>
        <w:tabs>
          <w:tab w:val="left" w:pos="3628"/>
        </w:tabs>
        <w:autoSpaceDE w:val="0"/>
        <w:autoSpaceDN w:val="0"/>
        <w:adjustRightInd w:val="0"/>
        <w:spacing w:after="0" w:line="240" w:lineRule="auto"/>
        <w:jc w:val="both"/>
        <w:rPr>
          <w:rFonts w:ascii="Times New Roman" w:hAnsi="Times New Roman" w:cs="Times New Roman"/>
          <w:b/>
          <w:bCs/>
          <w:sz w:val="20"/>
          <w:szCs w:val="20"/>
        </w:rPr>
      </w:pPr>
      <w:r w:rsidRPr="00A41D62">
        <w:rPr>
          <w:rFonts w:ascii="Times New Roman" w:hAnsi="Times New Roman" w:cs="Times New Roman"/>
          <w:b/>
          <w:bCs/>
          <w:sz w:val="20"/>
          <w:szCs w:val="20"/>
        </w:rPr>
        <w:t>Other University Requirements</w:t>
      </w:r>
      <w:r w:rsidRPr="00A41D62">
        <w:rPr>
          <w:rFonts w:ascii="Times New Roman" w:hAnsi="Times New Roman" w:cs="Times New Roman"/>
          <w:b/>
          <w:bCs/>
          <w:sz w:val="20"/>
          <w:szCs w:val="20"/>
        </w:rPr>
        <w:tab/>
        <w:t>52-92 units</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ab/>
        <w:t>CSUB 101</w:t>
      </w:r>
      <w:r w:rsidRPr="00A41D62">
        <w:rPr>
          <w:rFonts w:ascii="Times New Roman" w:hAnsi="Times New Roman" w:cs="Times New Roman"/>
          <w:sz w:val="20"/>
          <w:szCs w:val="20"/>
        </w:rPr>
        <w:tab/>
        <w:t>2</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i/>
          <w:iCs/>
          <w:sz w:val="20"/>
          <w:szCs w:val="20"/>
        </w:rPr>
      </w:pPr>
      <w:r w:rsidRPr="00A41D62">
        <w:rPr>
          <w:rFonts w:ascii="Times New Roman" w:hAnsi="Times New Roman" w:cs="Times New Roman"/>
          <w:sz w:val="20"/>
          <w:szCs w:val="20"/>
        </w:rPr>
        <w:tab/>
        <w:t>American Institutions</w:t>
      </w:r>
      <w:r w:rsidRPr="00A41D62">
        <w:rPr>
          <w:rFonts w:ascii="Times New Roman" w:hAnsi="Times New Roman" w:cs="Times New Roman"/>
          <w:sz w:val="20"/>
          <w:szCs w:val="20"/>
        </w:rPr>
        <w:tab/>
        <w:t>5-10*</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ab/>
        <w:t>Area A</w:t>
      </w:r>
      <w:r w:rsidRPr="00A41D62">
        <w:rPr>
          <w:rFonts w:ascii="Times New Roman" w:hAnsi="Times New Roman" w:cs="Times New Roman"/>
          <w:sz w:val="20"/>
          <w:szCs w:val="20"/>
        </w:rPr>
        <w:tab/>
        <w:t>15</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i/>
          <w:iCs/>
          <w:sz w:val="20"/>
          <w:szCs w:val="20"/>
        </w:rPr>
      </w:pPr>
      <w:r w:rsidRPr="00A41D62">
        <w:rPr>
          <w:rFonts w:ascii="Times New Roman" w:hAnsi="Times New Roman" w:cs="Times New Roman"/>
          <w:sz w:val="20"/>
          <w:szCs w:val="20"/>
        </w:rPr>
        <w:tab/>
        <w:t>Area B</w:t>
      </w:r>
      <w:r w:rsidRPr="00A41D62">
        <w:rPr>
          <w:rFonts w:ascii="Times New Roman" w:hAnsi="Times New Roman" w:cs="Times New Roman"/>
          <w:sz w:val="20"/>
          <w:szCs w:val="20"/>
        </w:rPr>
        <w:tab/>
        <w:t>10-15**</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i/>
          <w:iCs/>
          <w:sz w:val="20"/>
          <w:szCs w:val="20"/>
        </w:rPr>
      </w:pPr>
      <w:r w:rsidRPr="00A41D62">
        <w:rPr>
          <w:rFonts w:ascii="Times New Roman" w:hAnsi="Times New Roman" w:cs="Times New Roman"/>
          <w:sz w:val="20"/>
          <w:szCs w:val="20"/>
        </w:rPr>
        <w:tab/>
        <w:t>Area C</w:t>
      </w:r>
      <w:r w:rsidRPr="00A41D62">
        <w:rPr>
          <w:rFonts w:ascii="Times New Roman" w:hAnsi="Times New Roman" w:cs="Times New Roman"/>
          <w:sz w:val="20"/>
          <w:szCs w:val="20"/>
        </w:rPr>
        <w:tab/>
        <w:t>10-15*</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i/>
          <w:iCs/>
          <w:sz w:val="20"/>
          <w:szCs w:val="20"/>
        </w:rPr>
      </w:pPr>
      <w:r w:rsidRPr="00A41D62">
        <w:rPr>
          <w:rFonts w:ascii="Times New Roman" w:hAnsi="Times New Roman" w:cs="Times New Roman"/>
          <w:sz w:val="20"/>
          <w:szCs w:val="20"/>
        </w:rPr>
        <w:tab/>
        <w:t>Area D</w:t>
      </w:r>
      <w:r w:rsidRPr="00A41D62">
        <w:rPr>
          <w:rFonts w:ascii="Times New Roman" w:hAnsi="Times New Roman" w:cs="Times New Roman"/>
          <w:sz w:val="20"/>
          <w:szCs w:val="20"/>
        </w:rPr>
        <w:tab/>
        <w:t>5-15*</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ab/>
        <w:t>Theme 1</w:t>
      </w:r>
      <w:r w:rsidRPr="00A41D62">
        <w:rPr>
          <w:rFonts w:ascii="Times New Roman" w:hAnsi="Times New Roman" w:cs="Times New Roman"/>
          <w:sz w:val="20"/>
          <w:szCs w:val="20"/>
        </w:rPr>
        <w:tab/>
        <w:t>5</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i/>
          <w:iCs/>
          <w:sz w:val="20"/>
          <w:szCs w:val="20"/>
        </w:rPr>
      </w:pPr>
      <w:r w:rsidRPr="00A41D62">
        <w:rPr>
          <w:rFonts w:ascii="Times New Roman" w:hAnsi="Times New Roman" w:cs="Times New Roman"/>
          <w:sz w:val="20"/>
          <w:szCs w:val="20"/>
        </w:rPr>
        <w:tab/>
        <w:t>Theme 2</w:t>
      </w:r>
      <w:r w:rsidRPr="00A41D62">
        <w:rPr>
          <w:rFonts w:ascii="Times New Roman" w:hAnsi="Times New Roman" w:cs="Times New Roman"/>
          <w:sz w:val="20"/>
          <w:szCs w:val="20"/>
        </w:rPr>
        <w:tab/>
        <w:t>0-5*</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i/>
          <w:iCs/>
          <w:sz w:val="20"/>
          <w:szCs w:val="20"/>
        </w:rPr>
      </w:pPr>
      <w:r w:rsidRPr="00A41D62">
        <w:rPr>
          <w:rFonts w:ascii="Times New Roman" w:hAnsi="Times New Roman" w:cs="Times New Roman"/>
          <w:sz w:val="20"/>
          <w:szCs w:val="20"/>
        </w:rPr>
        <w:tab/>
        <w:t>Theme 3</w:t>
      </w:r>
      <w:r w:rsidRPr="00A41D62">
        <w:rPr>
          <w:rFonts w:ascii="Times New Roman" w:hAnsi="Times New Roman" w:cs="Times New Roman"/>
          <w:sz w:val="20"/>
          <w:szCs w:val="20"/>
        </w:rPr>
        <w:tab/>
        <w:t>0***</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i/>
          <w:iCs/>
          <w:sz w:val="20"/>
          <w:szCs w:val="20"/>
        </w:rPr>
      </w:pPr>
      <w:r w:rsidRPr="00A41D62">
        <w:rPr>
          <w:rFonts w:ascii="Times New Roman" w:hAnsi="Times New Roman" w:cs="Times New Roman"/>
          <w:sz w:val="20"/>
          <w:szCs w:val="20"/>
        </w:rPr>
        <w:tab/>
        <w:t>GRE</w:t>
      </w:r>
      <w:r w:rsidRPr="00A41D62">
        <w:rPr>
          <w:rFonts w:ascii="Times New Roman" w:hAnsi="Times New Roman" w:cs="Times New Roman"/>
          <w:sz w:val="20"/>
          <w:szCs w:val="20"/>
        </w:rPr>
        <w:tab/>
        <w:t>0-5*</w:t>
      </w:r>
    </w:p>
    <w:p w:rsidR="00A41D62" w:rsidRPr="00A41D62" w:rsidRDefault="00A41D62" w:rsidP="00A41D62">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ab/>
        <w:t>GWAR (Exam) or Class</w:t>
      </w:r>
      <w:r w:rsidRPr="00A41D62">
        <w:rPr>
          <w:rFonts w:ascii="Times New Roman" w:hAnsi="Times New Roman" w:cs="Times New Roman"/>
          <w:sz w:val="20"/>
          <w:szCs w:val="20"/>
        </w:rPr>
        <w:tab/>
        <w:t>0-5****</w:t>
      </w:r>
    </w:p>
    <w:p w:rsidR="00A41D62" w:rsidRPr="00A41D62" w:rsidRDefault="00A41D62" w:rsidP="00A41D62">
      <w:pPr>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*may be satisfied in lower-division prerequisite, major, minor, or other university requirement</w:t>
      </w:r>
    </w:p>
    <w:p w:rsidR="00A41D62" w:rsidRPr="00A41D62" w:rsidRDefault="00A41D62" w:rsidP="00A41D62">
      <w:pPr>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lastRenderedPageBreak/>
        <w:t>**B4 is lower-division prerequisite</w:t>
      </w:r>
    </w:p>
    <w:p w:rsidR="00A41D62" w:rsidRPr="00A41D62" w:rsidRDefault="00A41D62" w:rsidP="00A41D62">
      <w:pPr>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***satisfied with CRJU 310, a Basic core course</w:t>
      </w:r>
    </w:p>
    <w:p w:rsidR="00A41D62" w:rsidRPr="00A41D62" w:rsidRDefault="00A41D62" w:rsidP="00A41D62">
      <w:pPr>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sz w:val="20"/>
          <w:szCs w:val="20"/>
        </w:rPr>
        <w:t>****0 if student satisfactorily completes exam</w:t>
      </w:r>
    </w:p>
    <w:p w:rsidR="00A41D62" w:rsidRPr="00A41D62" w:rsidRDefault="00A41D62" w:rsidP="00A41D62">
      <w:pPr>
        <w:tabs>
          <w:tab w:val="left" w:pos="3398"/>
        </w:tabs>
        <w:autoSpaceDE w:val="0"/>
        <w:autoSpaceDN w:val="0"/>
        <w:adjustRightInd w:val="0"/>
        <w:spacing w:after="0" w:line="240" w:lineRule="auto"/>
        <w:jc w:val="both"/>
        <w:rPr>
          <w:rFonts w:ascii="Times New Roman" w:hAnsi="Times New Roman" w:cs="Times New Roman"/>
          <w:b/>
          <w:bCs/>
          <w:sz w:val="20"/>
          <w:szCs w:val="20"/>
        </w:rPr>
      </w:pPr>
      <w:r w:rsidRPr="00A41D62">
        <w:rPr>
          <w:rFonts w:ascii="Times New Roman" w:hAnsi="Times New Roman" w:cs="Times New Roman"/>
          <w:b/>
          <w:bCs/>
          <w:sz w:val="20"/>
          <w:szCs w:val="20"/>
        </w:rPr>
        <w:t>Additional Elective Units</w:t>
      </w:r>
      <w:r w:rsidRPr="00A41D62">
        <w:rPr>
          <w:rFonts w:ascii="Times New Roman" w:hAnsi="Times New Roman" w:cs="Times New Roman"/>
          <w:b/>
          <w:bCs/>
          <w:sz w:val="20"/>
          <w:szCs w:val="20"/>
        </w:rPr>
        <w:tab/>
        <w:t xml:space="preserve"> 0-3</w:t>
      </w:r>
      <w:r w:rsidR="00704B67">
        <w:rPr>
          <w:rFonts w:ascii="Times New Roman" w:hAnsi="Times New Roman" w:cs="Times New Roman"/>
          <w:b/>
          <w:bCs/>
          <w:sz w:val="20"/>
          <w:szCs w:val="20"/>
        </w:rPr>
        <w:t>2</w:t>
      </w:r>
      <w:bookmarkStart w:id="0" w:name="_GoBack"/>
      <w:bookmarkEnd w:id="0"/>
      <w:r w:rsidRPr="00A41D62">
        <w:rPr>
          <w:rFonts w:ascii="Times New Roman" w:hAnsi="Times New Roman" w:cs="Times New Roman"/>
          <w:b/>
          <w:bCs/>
          <w:sz w:val="20"/>
          <w:szCs w:val="20"/>
        </w:rPr>
        <w:t xml:space="preserve"> units</w:t>
      </w:r>
    </w:p>
    <w:p w:rsidR="00A41D62" w:rsidRPr="00A41D62" w:rsidRDefault="00A41D62" w:rsidP="00A41D62">
      <w:pPr>
        <w:tabs>
          <w:tab w:val="left" w:pos="3520"/>
        </w:tabs>
        <w:autoSpaceDE w:val="0"/>
        <w:autoSpaceDN w:val="0"/>
        <w:adjustRightInd w:val="0"/>
        <w:spacing w:after="0" w:line="240" w:lineRule="auto"/>
        <w:jc w:val="both"/>
        <w:rPr>
          <w:rFonts w:ascii="Times New Roman" w:hAnsi="Times New Roman" w:cs="Times New Roman"/>
          <w:color w:val="000000"/>
          <w:sz w:val="20"/>
          <w:szCs w:val="20"/>
        </w:rPr>
      </w:pPr>
    </w:p>
    <w:p w:rsidR="00A41D62" w:rsidRPr="00A41D62" w:rsidRDefault="00A41D62" w:rsidP="00A41D62">
      <w:pPr>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color w:val="000000"/>
          <w:sz w:val="20"/>
          <w:szCs w:val="20"/>
        </w:rPr>
        <w:t xml:space="preserve">See http://www.csub.edu/schedules.shtml for current list of courses satisfying university-wide requirements. </w:t>
      </w:r>
    </w:p>
    <w:p w:rsidR="00A41D62" w:rsidRPr="00A41D62" w:rsidRDefault="00A41D62" w:rsidP="00A41D62">
      <w:pPr>
        <w:autoSpaceDE w:val="0"/>
        <w:autoSpaceDN w:val="0"/>
        <w:adjustRightInd w:val="0"/>
        <w:spacing w:after="0" w:line="240" w:lineRule="auto"/>
        <w:jc w:val="both"/>
        <w:rPr>
          <w:rFonts w:ascii="Times New Roman" w:hAnsi="Times New Roman" w:cs="Times New Roman"/>
          <w:sz w:val="20"/>
          <w:szCs w:val="20"/>
        </w:rPr>
      </w:pPr>
      <w:r w:rsidRPr="00A41D62">
        <w:rPr>
          <w:rFonts w:ascii="Times New Roman" w:hAnsi="Times New Roman" w:cs="Times New Roman"/>
          <w:b/>
          <w:bCs/>
          <w:sz w:val="20"/>
          <w:szCs w:val="20"/>
        </w:rPr>
        <w:t>Note:</w:t>
      </w:r>
      <w:r w:rsidRPr="00A41D62">
        <w:rPr>
          <w:rFonts w:ascii="Times New Roman" w:hAnsi="Times New Roman" w:cs="Times New Roman"/>
          <w:sz w:val="20"/>
          <w:szCs w:val="20"/>
        </w:rPr>
        <w:t xml:space="preserve"> One (1) quarter unit of credit normally represents one-hour of in-class work and 2-3 hours of outside study per week.</w:t>
      </w:r>
    </w:p>
    <w:p w:rsidR="00A41D62" w:rsidRPr="00A41D62" w:rsidRDefault="00A41D62" w:rsidP="00A41D62">
      <w:pPr>
        <w:autoSpaceDE w:val="0"/>
        <w:autoSpaceDN w:val="0"/>
        <w:adjustRightInd w:val="0"/>
        <w:spacing w:after="0" w:line="240" w:lineRule="auto"/>
        <w:jc w:val="both"/>
        <w:rPr>
          <w:rFonts w:ascii="Times New Roman" w:hAnsi="Times New Roman" w:cs="Times New Roman"/>
          <w:b/>
          <w:bCs/>
          <w:color w:val="000000"/>
          <w:sz w:val="20"/>
          <w:szCs w:val="20"/>
        </w:rPr>
      </w:pPr>
    </w:p>
    <w:p w:rsidR="00A41D62" w:rsidRPr="00A41D62" w:rsidRDefault="00A41D62" w:rsidP="00A41D62">
      <w:pPr>
        <w:autoSpaceDE w:val="0"/>
        <w:autoSpaceDN w:val="0"/>
        <w:adjustRightInd w:val="0"/>
        <w:spacing w:after="0" w:line="240" w:lineRule="auto"/>
        <w:jc w:val="both"/>
        <w:rPr>
          <w:rFonts w:ascii="Times New Roman" w:hAnsi="Times New Roman" w:cs="Times New Roman"/>
          <w:b/>
          <w:bCs/>
          <w:color w:val="000000"/>
          <w:sz w:val="20"/>
          <w:szCs w:val="20"/>
        </w:rPr>
      </w:pPr>
      <w:r w:rsidRPr="00A41D62">
        <w:rPr>
          <w:rFonts w:ascii="Times New Roman" w:hAnsi="Times New Roman" w:cs="Times New Roman"/>
          <w:b/>
          <w:bCs/>
          <w:color w:val="000000"/>
          <w:sz w:val="20"/>
          <w:szCs w:val="20"/>
        </w:rPr>
        <w:t>Requirements for the Major in Criminal Justice</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41D62">
        <w:rPr>
          <w:rFonts w:ascii="Times New Roman" w:hAnsi="Times New Roman" w:cs="Times New Roman"/>
          <w:b/>
          <w:bCs/>
          <w:color w:val="000000"/>
          <w:sz w:val="20"/>
          <w:szCs w:val="20"/>
        </w:rPr>
        <w:t>Prerequisites to the major:</w:t>
      </w:r>
      <w:r w:rsidRPr="00A41D62">
        <w:rPr>
          <w:rFonts w:ascii="Times New Roman" w:hAnsi="Times New Roman" w:cs="Times New Roman"/>
          <w:color w:val="000000"/>
          <w:sz w:val="20"/>
          <w:szCs w:val="20"/>
        </w:rPr>
        <w:t xml:space="preserve">  </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A41D62">
        <w:rPr>
          <w:rFonts w:ascii="Times New Roman" w:hAnsi="Times New Roman" w:cs="Times New Roman"/>
          <w:color w:val="000000"/>
          <w:sz w:val="20"/>
          <w:szCs w:val="20"/>
        </w:rPr>
        <w:tab/>
        <w:t xml:space="preserve">CRJU 100, 200 or MATH 140 or PSYC 200, SOC 100 or PSYC 100 </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A41D62">
        <w:rPr>
          <w:rFonts w:ascii="Times New Roman" w:hAnsi="Times New Roman" w:cs="Times New Roman"/>
          <w:b/>
          <w:bCs/>
          <w:color w:val="000000"/>
          <w:sz w:val="20"/>
          <w:szCs w:val="20"/>
        </w:rPr>
        <w:t>Basic Core Courses:</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A41D62">
        <w:rPr>
          <w:rFonts w:ascii="Times New Roman" w:hAnsi="Times New Roman" w:cs="Times New Roman"/>
          <w:color w:val="000000"/>
          <w:sz w:val="20"/>
          <w:szCs w:val="20"/>
        </w:rPr>
        <w:tab/>
        <w:t>CRJU 250 (Pre: MATH 140 or PSYC 200), 310, 371, 490</w:t>
      </w:r>
    </w:p>
    <w:p w:rsidR="00A41D62" w:rsidRPr="00A41D62" w:rsidRDefault="00A41D62" w:rsidP="00A41D62">
      <w:pPr>
        <w:autoSpaceDE w:val="0"/>
        <w:autoSpaceDN w:val="0"/>
        <w:adjustRightInd w:val="0"/>
        <w:spacing w:after="0" w:line="240" w:lineRule="auto"/>
        <w:jc w:val="both"/>
        <w:rPr>
          <w:rFonts w:ascii="Times New Roman" w:hAnsi="Times New Roman" w:cs="Times New Roman"/>
          <w:b/>
          <w:bCs/>
          <w:color w:val="000000"/>
          <w:sz w:val="20"/>
          <w:szCs w:val="20"/>
        </w:rPr>
      </w:pPr>
      <w:r w:rsidRPr="00A41D62">
        <w:rPr>
          <w:rFonts w:ascii="Times New Roman" w:hAnsi="Times New Roman" w:cs="Times New Roman"/>
          <w:b/>
          <w:bCs/>
          <w:color w:val="000000"/>
          <w:sz w:val="20"/>
          <w:szCs w:val="20"/>
        </w:rPr>
        <w:t>Criminal Justice systems and areas courses:</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1.</w:t>
      </w:r>
      <w:r w:rsidRPr="00A41D62">
        <w:rPr>
          <w:rFonts w:ascii="Times New Roman" w:hAnsi="Times New Roman" w:cs="Times New Roman"/>
          <w:color w:val="000000"/>
          <w:sz w:val="20"/>
          <w:szCs w:val="20"/>
        </w:rPr>
        <w:tab/>
      </w:r>
      <w:r w:rsidRPr="00A41D62">
        <w:rPr>
          <w:rFonts w:ascii="Times New Roman" w:hAnsi="Times New Roman" w:cs="Times New Roman"/>
          <w:b/>
          <w:bCs/>
          <w:color w:val="000000"/>
          <w:sz w:val="20"/>
          <w:szCs w:val="20"/>
        </w:rPr>
        <w:t>Required courses:</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ab/>
        <w:t>CRJU 376, 378, 379</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2.</w:t>
      </w:r>
      <w:r w:rsidRPr="00A41D62">
        <w:rPr>
          <w:rFonts w:ascii="Times New Roman" w:hAnsi="Times New Roman" w:cs="Times New Roman"/>
          <w:color w:val="000000"/>
          <w:sz w:val="20"/>
          <w:szCs w:val="20"/>
        </w:rPr>
        <w:tab/>
      </w:r>
      <w:r w:rsidRPr="00A41D62">
        <w:rPr>
          <w:rFonts w:ascii="Times New Roman" w:hAnsi="Times New Roman" w:cs="Times New Roman"/>
          <w:b/>
          <w:bCs/>
          <w:color w:val="000000"/>
          <w:sz w:val="20"/>
          <w:szCs w:val="20"/>
        </w:rPr>
        <w:t>Select one of the following:</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ab/>
        <w:t>CRJU 380, 420, 430</w:t>
      </w:r>
    </w:p>
    <w:p w:rsidR="00A41D62" w:rsidRPr="00A41D62" w:rsidRDefault="00A41D62" w:rsidP="00A41D62">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3.</w:t>
      </w:r>
      <w:r w:rsidRPr="00A41D62">
        <w:rPr>
          <w:rFonts w:ascii="Times New Roman" w:hAnsi="Times New Roman" w:cs="Times New Roman"/>
          <w:color w:val="000000"/>
          <w:sz w:val="20"/>
          <w:szCs w:val="20"/>
        </w:rPr>
        <w:tab/>
      </w:r>
      <w:r w:rsidRPr="00A41D62">
        <w:rPr>
          <w:rFonts w:ascii="Times New Roman" w:hAnsi="Times New Roman" w:cs="Times New Roman"/>
          <w:b/>
          <w:bCs/>
          <w:color w:val="000000"/>
          <w:sz w:val="20"/>
          <w:szCs w:val="20"/>
        </w:rPr>
        <w:t>Theme and Elective Courses in Criminal Justice:</w:t>
      </w:r>
    </w:p>
    <w:p w:rsidR="00A41D62" w:rsidRPr="00A41D62" w:rsidRDefault="00A41D62" w:rsidP="00A41D62">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ab/>
        <w:t>a.</w:t>
      </w:r>
      <w:r w:rsidRPr="00A41D62">
        <w:rPr>
          <w:rFonts w:ascii="Times New Roman" w:hAnsi="Times New Roman" w:cs="Times New Roman"/>
          <w:color w:val="000000"/>
          <w:sz w:val="20"/>
          <w:szCs w:val="20"/>
        </w:rPr>
        <w:tab/>
        <w:t>Race and Gender in Criminal Justice (select one)</w:t>
      </w:r>
    </w:p>
    <w:p w:rsidR="00A41D62" w:rsidRPr="00A41D62" w:rsidRDefault="00A41D62" w:rsidP="00A41D62">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ab/>
      </w:r>
      <w:r w:rsidRPr="00A41D62">
        <w:rPr>
          <w:rFonts w:ascii="Times New Roman" w:hAnsi="Times New Roman" w:cs="Times New Roman"/>
          <w:color w:val="000000"/>
          <w:sz w:val="20"/>
          <w:szCs w:val="20"/>
        </w:rPr>
        <w:tab/>
        <w:t>CRJU 325, 330</w:t>
      </w:r>
    </w:p>
    <w:p w:rsidR="00A41D62" w:rsidRPr="00A41D62" w:rsidRDefault="00A41D62" w:rsidP="00A41D62">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ab/>
        <w:t>b.</w:t>
      </w:r>
      <w:r w:rsidRPr="00A41D62">
        <w:rPr>
          <w:rFonts w:ascii="Times New Roman" w:hAnsi="Times New Roman" w:cs="Times New Roman"/>
          <w:color w:val="000000"/>
          <w:sz w:val="20"/>
          <w:szCs w:val="20"/>
        </w:rPr>
        <w:tab/>
        <w:t>Drugs, Gangs and White Collar Crime (select one)</w:t>
      </w:r>
    </w:p>
    <w:p w:rsidR="00A41D62" w:rsidRPr="00A41D62" w:rsidRDefault="00A41D62" w:rsidP="00A41D62">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ab/>
      </w:r>
      <w:r w:rsidRPr="00A41D62">
        <w:rPr>
          <w:rFonts w:ascii="Times New Roman" w:hAnsi="Times New Roman" w:cs="Times New Roman"/>
          <w:color w:val="000000"/>
          <w:sz w:val="20"/>
          <w:szCs w:val="20"/>
        </w:rPr>
        <w:tab/>
        <w:t>CRJU 340, 345, 350</w:t>
      </w:r>
    </w:p>
    <w:p w:rsidR="00A41D62" w:rsidRPr="00A41D62" w:rsidRDefault="00A41D62" w:rsidP="00A41D62">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ab/>
        <w:t>c.</w:t>
      </w:r>
      <w:r w:rsidRPr="00A41D62">
        <w:rPr>
          <w:rFonts w:ascii="Times New Roman" w:hAnsi="Times New Roman" w:cs="Times New Roman"/>
          <w:color w:val="000000"/>
          <w:sz w:val="20"/>
          <w:szCs w:val="20"/>
        </w:rPr>
        <w:tab/>
        <w:t>Criminal Justice Electives (select two) CRJU 150, 210, 440, 477, 480, 494, 496, 497, 499</w:t>
      </w:r>
    </w:p>
    <w:p w:rsidR="00A41D62" w:rsidRPr="00A41D62" w:rsidRDefault="00A41D62" w:rsidP="00A41D62">
      <w:pPr>
        <w:tabs>
          <w:tab w:val="left" w:pos="360"/>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rPr>
      </w:pPr>
    </w:p>
    <w:p w:rsidR="00A41D62" w:rsidRPr="00A41D62" w:rsidRDefault="00A41D62" w:rsidP="00A41D62">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A41D62">
        <w:rPr>
          <w:rFonts w:ascii="Times New Roman" w:hAnsi="Times New Roman" w:cs="Times New Roman"/>
          <w:b/>
          <w:bCs/>
          <w:color w:val="000000"/>
          <w:sz w:val="20"/>
          <w:szCs w:val="20"/>
        </w:rPr>
        <w:t>Minor, Concentration, and Special Minor</w:t>
      </w:r>
    </w:p>
    <w:p w:rsidR="00A41D62" w:rsidRPr="00A41D62" w:rsidRDefault="00A41D62" w:rsidP="00A41D62">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In addition to meeting the requirements for the major, the student must satisfactorily complete one of the three university required options listed below:</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1.</w:t>
      </w:r>
      <w:r w:rsidRPr="00A41D62">
        <w:rPr>
          <w:rFonts w:ascii="Times New Roman" w:hAnsi="Times New Roman" w:cs="Times New Roman"/>
          <w:color w:val="000000"/>
          <w:sz w:val="20"/>
          <w:szCs w:val="20"/>
        </w:rPr>
        <w:tab/>
        <w:t>A special minor consisting of at least 20 quarter units, 15 of which must be upper division, approved by the student’s advisor and the AVP for Academic Programs, taken outside the major discipline.</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A41D62">
        <w:rPr>
          <w:rFonts w:ascii="Times New Roman" w:hAnsi="Times New Roman" w:cs="Times New Roman"/>
          <w:color w:val="000000"/>
          <w:sz w:val="20"/>
          <w:szCs w:val="20"/>
        </w:rPr>
        <w:t>2.</w:t>
      </w:r>
      <w:r w:rsidRPr="00A41D62">
        <w:rPr>
          <w:rFonts w:ascii="Times New Roman" w:hAnsi="Times New Roman" w:cs="Times New Roman"/>
          <w:color w:val="000000"/>
          <w:sz w:val="20"/>
          <w:szCs w:val="20"/>
        </w:rPr>
        <w:tab/>
        <w:t>A minor consisting of at least 20 quarter units within a minor program designed and approved by another discipline.</w:t>
      </w:r>
    </w:p>
    <w:p w:rsidR="00A41D62" w:rsidRPr="00A41D62" w:rsidRDefault="00A41D62" w:rsidP="00A41D62">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A41D62">
        <w:rPr>
          <w:rFonts w:ascii="Times New Roman" w:hAnsi="Times New Roman" w:cs="Times New Roman"/>
          <w:color w:val="000000"/>
          <w:sz w:val="20"/>
          <w:szCs w:val="20"/>
        </w:rPr>
        <w:t>3.</w:t>
      </w:r>
      <w:r w:rsidRPr="00A41D62">
        <w:rPr>
          <w:rFonts w:ascii="Times New Roman" w:hAnsi="Times New Roman" w:cs="Times New Roman"/>
          <w:color w:val="000000"/>
          <w:sz w:val="20"/>
          <w:szCs w:val="20"/>
        </w:rPr>
        <w:tab/>
        <w:t>An interdisciplinary concentration or minor in one of the specially developed areas.</w:t>
      </w: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rPr>
      </w:pP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rPr>
      </w:pPr>
      <w:r w:rsidRPr="00A41D62">
        <w:rPr>
          <w:rFonts w:ascii="Times New Roman" w:hAnsi="Times New Roman" w:cs="Times New Roman"/>
          <w:b/>
          <w:bCs/>
          <w:color w:val="000000"/>
          <w:sz w:val="20"/>
          <w:szCs w:val="20"/>
        </w:rPr>
        <w:t>Requirements for the Minor in Criminal Justice</w:t>
      </w: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A41D62">
        <w:rPr>
          <w:rFonts w:ascii="Times New Roman" w:hAnsi="Times New Roman" w:cs="Times New Roman"/>
          <w:color w:val="000000"/>
          <w:sz w:val="20"/>
          <w:szCs w:val="20"/>
        </w:rPr>
        <w:t>Four courses, including CRJU 100, or an approved equivalent, and three upper division Criminal Justice courses, as approved by the Department of Criminal Justice.</w:t>
      </w:r>
      <w:proofErr w:type="gramEnd"/>
    </w:p>
    <w:p w:rsidR="00A41D62" w:rsidRPr="00A41D62" w:rsidRDefault="00A41D62" w:rsidP="00A41D62">
      <w:pPr>
        <w:autoSpaceDE w:val="0"/>
        <w:autoSpaceDN w:val="0"/>
        <w:adjustRightInd w:val="0"/>
        <w:spacing w:after="0" w:line="240" w:lineRule="auto"/>
        <w:jc w:val="both"/>
        <w:rPr>
          <w:rFonts w:ascii="Times New Roman" w:hAnsi="Times New Roman" w:cs="Times New Roman"/>
          <w:b/>
          <w:bCs/>
          <w:caps/>
          <w:color w:val="000000"/>
          <w:sz w:val="20"/>
          <w:szCs w:val="20"/>
        </w:rPr>
      </w:pP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rPr>
      </w:pPr>
    </w:p>
    <w:p w:rsidR="00A41D62" w:rsidRPr="00A41D62" w:rsidRDefault="00A41D62" w:rsidP="00A41D62">
      <w:pPr>
        <w:autoSpaceDE w:val="0"/>
        <w:autoSpaceDN w:val="0"/>
        <w:adjustRightInd w:val="0"/>
        <w:spacing w:after="0" w:line="240" w:lineRule="auto"/>
        <w:jc w:val="both"/>
        <w:rPr>
          <w:rFonts w:ascii="Times New Roman" w:hAnsi="Times New Roman" w:cs="Times New Roman"/>
          <w:color w:val="000000"/>
          <w:sz w:val="20"/>
          <w:szCs w:val="20"/>
          <w:u w:val="single"/>
        </w:rPr>
      </w:pP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62"/>
    <w:rsid w:val="006C6C57"/>
    <w:rsid w:val="00704B67"/>
    <w:rsid w:val="00A41D62"/>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4133</Characters>
  <Application>Microsoft Office Word</Application>
  <DocSecurity>0</DocSecurity>
  <Lines>34</Lines>
  <Paragraphs>9</Paragraphs>
  <ScaleCrop>false</ScaleCrop>
  <Company>California State University, Bakersfield</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2</cp:revision>
  <dcterms:created xsi:type="dcterms:W3CDTF">2013-09-04T23:02:00Z</dcterms:created>
  <dcterms:modified xsi:type="dcterms:W3CDTF">2013-10-14T21:34:00Z</dcterms:modified>
</cp:coreProperties>
</file>