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22"/>
        <w:gridCol w:w="7248"/>
      </w:tblGrid>
      <w:tr w:rsidR="005E02BA" w:rsidTr="00034312">
        <w:trPr>
          <w:trHeight w:val="683"/>
        </w:trPr>
        <w:tc>
          <w:tcPr>
            <w:tcW w:w="2112" w:type="dxa"/>
            <w:gridSpan w:val="2"/>
            <w:tcBorders>
              <w:bottom w:val="single" w:sz="4" w:space="0" w:color="1F497D" w:themeColor="text2"/>
            </w:tcBorders>
          </w:tcPr>
          <w:p w:rsidR="005E02BA" w:rsidRPr="007474B2" w:rsidRDefault="005E02BA" w:rsidP="00457745">
            <w:pPr>
              <w:ind w:left="0"/>
              <w:rPr>
                <w:b/>
                <w:color w:val="1F497D" w:themeColor="text2"/>
              </w:rPr>
            </w:pPr>
            <w:bookmarkStart w:id="0" w:name="_GoBack"/>
            <w:bookmarkEnd w:id="0"/>
            <w:r>
              <w:rPr>
                <w:noProof/>
              </w:rPr>
              <w:drawing>
                <wp:inline distT="0" distB="0" distL="0" distR="0">
                  <wp:extent cx="1203960" cy="48006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7" cstate="print">
                            <a:extLst>
                              <a:ext uri="{28A0092B-C50C-407E-A947-70E740481C1C}">
                                <a14:useLocalDpi xmlns:a14="http://schemas.microsoft.com/office/drawing/2010/main" val="0"/>
                              </a:ext>
                            </a:extLst>
                          </a:blip>
                          <a:srcRect l="11351" t="20389" r="12733" b="18447"/>
                          <a:stretch/>
                        </pic:blipFill>
                        <pic:spPr bwMode="auto">
                          <a:xfrm>
                            <a:off x="0" y="0"/>
                            <a:ext cx="1203960" cy="480060"/>
                          </a:xfrm>
                          <a:prstGeom prst="rect">
                            <a:avLst/>
                          </a:prstGeom>
                          <a:ln>
                            <a:noFill/>
                          </a:ln>
                          <a:extLst>
                            <a:ext uri="{53640926-AAD7-44D8-BBD7-CCE9431645EC}">
                              <a14:shadowObscured xmlns:a14="http://schemas.microsoft.com/office/drawing/2010/main"/>
                            </a:ext>
                          </a:extLst>
                        </pic:spPr>
                      </pic:pic>
                    </a:graphicData>
                  </a:graphic>
                </wp:inline>
              </w:drawing>
            </w:r>
          </w:p>
        </w:tc>
        <w:tc>
          <w:tcPr>
            <w:tcW w:w="7248" w:type="dxa"/>
            <w:tcBorders>
              <w:bottom w:val="single" w:sz="4" w:space="0" w:color="1F497D" w:themeColor="text2"/>
            </w:tcBorders>
            <w:vAlign w:val="center"/>
          </w:tcPr>
          <w:p w:rsidR="005E02BA" w:rsidRPr="007474B2" w:rsidRDefault="004D2228" w:rsidP="00EF5576">
            <w:pPr>
              <w:ind w:left="0"/>
              <w:rPr>
                <w:b/>
                <w:color w:val="1F497D" w:themeColor="text2"/>
              </w:rPr>
            </w:pPr>
            <w:r>
              <w:rPr>
                <w:b/>
                <w:color w:val="1F497D" w:themeColor="text2"/>
                <w:sz w:val="28"/>
              </w:rPr>
              <w:t>Budget Transfer</w:t>
            </w:r>
            <w:r w:rsidR="005E02BA" w:rsidRPr="005E02BA">
              <w:rPr>
                <w:b/>
                <w:color w:val="1F497D" w:themeColor="text2"/>
                <w:sz w:val="28"/>
              </w:rPr>
              <w:t xml:space="preserve"> Form</w:t>
            </w:r>
            <w:r w:rsidR="00EF5576">
              <w:rPr>
                <w:b/>
                <w:color w:val="1F497D" w:themeColor="text2"/>
                <w:sz w:val="28"/>
              </w:rPr>
              <w:t xml:space="preserve"> Instructions</w:t>
            </w:r>
            <w:r>
              <w:rPr>
                <w:b/>
                <w:color w:val="1F497D" w:themeColor="text2"/>
                <w:sz w:val="28"/>
              </w:rPr>
              <w:br/>
            </w:r>
            <w:r w:rsidRPr="004D2228">
              <w:t>(PeopleSoft Budget Entry Form)</w:t>
            </w:r>
            <w:r w:rsidR="005E02BA">
              <w:br/>
            </w:r>
          </w:p>
        </w:tc>
      </w:tr>
      <w:tr w:rsidR="006924EC" w:rsidTr="00034312">
        <w:tc>
          <w:tcPr>
            <w:tcW w:w="9360" w:type="dxa"/>
            <w:gridSpan w:val="3"/>
            <w:tcBorders>
              <w:bottom w:val="single" w:sz="4" w:space="0" w:color="1F497D" w:themeColor="text2"/>
            </w:tcBorders>
          </w:tcPr>
          <w:p w:rsidR="006924EC" w:rsidRPr="007474B2" w:rsidRDefault="0023547F" w:rsidP="00457745">
            <w:pPr>
              <w:ind w:left="0"/>
              <w:rPr>
                <w:b/>
                <w:color w:val="1F497D" w:themeColor="text2"/>
              </w:rPr>
            </w:pPr>
            <w:r w:rsidRPr="007474B2">
              <w:rPr>
                <w:b/>
                <w:color w:val="1F497D" w:themeColor="text2"/>
              </w:rPr>
              <w:t xml:space="preserve">PURPOSE </w:t>
            </w:r>
          </w:p>
          <w:p w:rsidR="00A80A25" w:rsidRDefault="004D2228" w:rsidP="002E47BB">
            <w:pPr>
              <w:ind w:left="720"/>
            </w:pPr>
            <w:r w:rsidRPr="004D2228">
              <w:t xml:space="preserve">The Budget Transfer Form is used to transfer budget funding from one department/account to another department/account </w:t>
            </w:r>
            <w:r w:rsidRPr="004D2228">
              <w:rPr>
                <w:rStyle w:val="Emphasis"/>
                <w:b/>
                <w:color w:val="943634" w:themeColor="accent2" w:themeShade="BF"/>
              </w:rPr>
              <w:t>within the same fund</w:t>
            </w:r>
            <w:r w:rsidRPr="004D2228">
              <w:t xml:space="preserve">.  </w:t>
            </w:r>
          </w:p>
          <w:p w:rsidR="00A80A25" w:rsidRDefault="004D2228" w:rsidP="00A80A25">
            <w:pPr>
              <w:pStyle w:val="ListParagraph"/>
              <w:numPr>
                <w:ilvl w:val="0"/>
                <w:numId w:val="29"/>
              </w:numPr>
            </w:pPr>
            <w:r w:rsidRPr="00A80A25">
              <w:t>You cannot use the Budget Transfer Form to transfer budget from one fund to another.</w:t>
            </w:r>
          </w:p>
          <w:p w:rsidR="00A80A25" w:rsidRPr="00A80A25" w:rsidRDefault="00A80A25" w:rsidP="00A80A25">
            <w:pPr>
              <w:pStyle w:val="ListParagraph"/>
              <w:numPr>
                <w:ilvl w:val="0"/>
                <w:numId w:val="29"/>
              </w:numPr>
            </w:pPr>
            <w:r w:rsidRPr="00A80A25">
              <w:rPr>
                <w:rStyle w:val="Emphasis"/>
                <w:rFonts w:ascii="Arial" w:hAnsi="Arial"/>
                <w:i w:val="0"/>
                <w:sz w:val="20"/>
              </w:rPr>
              <w:t xml:space="preserve">You cannot use </w:t>
            </w:r>
            <w:r>
              <w:rPr>
                <w:rStyle w:val="Emphasis"/>
                <w:rFonts w:ascii="Arial" w:hAnsi="Arial"/>
                <w:i w:val="0"/>
                <w:sz w:val="20"/>
              </w:rPr>
              <w:t>the B</w:t>
            </w:r>
            <w:r w:rsidRPr="00A80A25">
              <w:rPr>
                <w:rStyle w:val="Emphasis"/>
                <w:rFonts w:ascii="Arial" w:hAnsi="Arial"/>
                <w:i w:val="0"/>
                <w:sz w:val="20"/>
              </w:rPr>
              <w:t xml:space="preserve">udget </w:t>
            </w:r>
            <w:r>
              <w:rPr>
                <w:rStyle w:val="Emphasis"/>
                <w:rFonts w:ascii="Arial" w:hAnsi="Arial"/>
                <w:i w:val="0"/>
                <w:sz w:val="20"/>
              </w:rPr>
              <w:t>T</w:t>
            </w:r>
            <w:r w:rsidRPr="00A80A25">
              <w:rPr>
                <w:rStyle w:val="Emphasis"/>
                <w:rFonts w:ascii="Arial" w:hAnsi="Arial"/>
                <w:i w:val="0"/>
                <w:sz w:val="20"/>
              </w:rPr>
              <w:t xml:space="preserve">ransfer </w:t>
            </w:r>
            <w:r>
              <w:rPr>
                <w:rStyle w:val="Emphasis"/>
                <w:rFonts w:ascii="Arial" w:hAnsi="Arial"/>
                <w:i w:val="0"/>
                <w:sz w:val="20"/>
              </w:rPr>
              <w:t>F</w:t>
            </w:r>
            <w:r w:rsidRPr="00A80A25">
              <w:rPr>
                <w:rStyle w:val="Emphasis"/>
                <w:rFonts w:ascii="Arial" w:hAnsi="Arial"/>
                <w:i w:val="0"/>
                <w:sz w:val="20"/>
              </w:rPr>
              <w:t xml:space="preserve">orm </w:t>
            </w:r>
            <w:r>
              <w:rPr>
                <w:rStyle w:val="Emphasis"/>
                <w:rFonts w:ascii="Arial" w:hAnsi="Arial"/>
                <w:i w:val="0"/>
                <w:sz w:val="20"/>
              </w:rPr>
              <w:t xml:space="preserve">to transfer </w:t>
            </w:r>
            <w:r w:rsidRPr="00A80A25">
              <w:rPr>
                <w:rStyle w:val="Emphasis"/>
                <w:rFonts w:ascii="Arial" w:hAnsi="Arial"/>
                <w:i w:val="0"/>
                <w:sz w:val="20"/>
              </w:rPr>
              <w:t>any Salary 601XXX or Benefit 603XXX accounts</w:t>
            </w:r>
            <w:r w:rsidR="00EF5576">
              <w:rPr>
                <w:rStyle w:val="Emphasis"/>
                <w:rFonts w:ascii="Arial" w:hAnsi="Arial"/>
                <w:i w:val="0"/>
                <w:sz w:val="20"/>
              </w:rPr>
              <w:br/>
            </w:r>
          </w:p>
        </w:tc>
      </w:tr>
      <w:tr w:rsidR="006924EC" w:rsidTr="00034312">
        <w:tc>
          <w:tcPr>
            <w:tcW w:w="9360" w:type="dxa"/>
            <w:gridSpan w:val="3"/>
            <w:tcBorders>
              <w:top w:val="single" w:sz="4" w:space="0" w:color="1F497D" w:themeColor="text2"/>
              <w:bottom w:val="single" w:sz="4" w:space="0" w:color="1F497D" w:themeColor="text2"/>
            </w:tcBorders>
          </w:tcPr>
          <w:p w:rsidR="006924EC" w:rsidRPr="00986FFF" w:rsidRDefault="0023547F" w:rsidP="00986FFF">
            <w:pPr>
              <w:ind w:hanging="360"/>
              <w:rPr>
                <w:b/>
                <w:color w:val="1F497D" w:themeColor="text2"/>
              </w:rPr>
            </w:pPr>
            <w:r w:rsidRPr="00986FFF">
              <w:rPr>
                <w:b/>
                <w:color w:val="1F497D" w:themeColor="text2"/>
              </w:rPr>
              <w:t>PROCESS</w:t>
            </w:r>
          </w:p>
          <w:p w:rsidR="00986FFF" w:rsidRDefault="004D2228" w:rsidP="00986FFF">
            <w:pPr>
              <w:pStyle w:val="ListParagraph"/>
              <w:numPr>
                <w:ilvl w:val="1"/>
                <w:numId w:val="19"/>
              </w:numPr>
            </w:pPr>
            <w:r>
              <w:t xml:space="preserve">Download the form from the Budget Transfers website: </w:t>
            </w:r>
            <w:r w:rsidRPr="00986FFF">
              <w:rPr>
                <w:sz w:val="18"/>
              </w:rPr>
              <w:t>(</w:t>
            </w:r>
            <w:hyperlink r:id="rId8" w:history="1">
              <w:r w:rsidRPr="00986FFF">
                <w:rPr>
                  <w:rStyle w:val="Hyperlink"/>
                  <w:sz w:val="18"/>
                </w:rPr>
                <w:t>https://www.csub.edu/budget/Budget%20Transfer/index.html</w:t>
              </w:r>
            </w:hyperlink>
            <w:r w:rsidRPr="00986FFF">
              <w:rPr>
                <w:sz w:val="18"/>
              </w:rPr>
              <w:t xml:space="preserve">)  </w:t>
            </w:r>
          </w:p>
          <w:p w:rsidR="002000FE" w:rsidRDefault="00986FFF" w:rsidP="00986FFF">
            <w:pPr>
              <w:pStyle w:val="ListParagraph"/>
              <w:numPr>
                <w:ilvl w:val="1"/>
                <w:numId w:val="19"/>
              </w:numPr>
            </w:pPr>
            <w:r>
              <w:t>Complete the form</w:t>
            </w:r>
          </w:p>
          <w:p w:rsidR="002000FE" w:rsidRDefault="006924EC" w:rsidP="00986FFF">
            <w:pPr>
              <w:pStyle w:val="ListParagraph"/>
              <w:numPr>
                <w:ilvl w:val="1"/>
                <w:numId w:val="19"/>
              </w:numPr>
            </w:pPr>
            <w:r>
              <w:t xml:space="preserve">Obtain </w:t>
            </w:r>
            <w:r w:rsidR="00EF5576">
              <w:t>appropriate administrator</w:t>
            </w:r>
            <w:r w:rsidR="002000FE">
              <w:t>s</w:t>
            </w:r>
            <w:r w:rsidR="00EF5576">
              <w:t>’</w:t>
            </w:r>
            <w:r w:rsidR="002000FE">
              <w:t xml:space="preserve"> signatures. Appropriate </w:t>
            </w:r>
            <w:r w:rsidR="00986FFF">
              <w:t>a</w:t>
            </w:r>
            <w:r w:rsidR="002000FE">
              <w:t xml:space="preserve">dministrators are MPP or Division Heads who have signature authority for the department of which funds are being transferred from. </w:t>
            </w:r>
          </w:p>
          <w:p w:rsidR="00986FFF" w:rsidRDefault="004D2228" w:rsidP="00986FFF">
            <w:pPr>
              <w:pStyle w:val="ListParagraph"/>
              <w:numPr>
                <w:ilvl w:val="1"/>
                <w:numId w:val="19"/>
              </w:numPr>
            </w:pPr>
            <w:r>
              <w:t xml:space="preserve">Email the completed form </w:t>
            </w:r>
            <w:r w:rsidR="002000FE">
              <w:t xml:space="preserve">and spreadsheets </w:t>
            </w:r>
            <w:r>
              <w:t xml:space="preserve">to </w:t>
            </w:r>
            <w:hyperlink r:id="rId9" w:history="1">
              <w:r w:rsidRPr="00914648">
                <w:rPr>
                  <w:rStyle w:val="Hyperlink"/>
                </w:rPr>
                <w:t>budget@csub.edu</w:t>
              </w:r>
            </w:hyperlink>
            <w:r>
              <w:t xml:space="preserve">. </w:t>
            </w:r>
            <w:r w:rsidR="00986FFF">
              <w:t>The Budget Office established this email address specifically for department end users.</w:t>
            </w:r>
          </w:p>
          <w:p w:rsidR="006924EC" w:rsidRDefault="002000FE" w:rsidP="00986FFF">
            <w:pPr>
              <w:pStyle w:val="ListParagraph"/>
              <w:numPr>
                <w:ilvl w:val="1"/>
                <w:numId w:val="19"/>
              </w:numPr>
            </w:pPr>
            <w:r>
              <w:t xml:space="preserve">Mail the signed, approved hard copy to the Budget Office.  </w:t>
            </w:r>
          </w:p>
          <w:p w:rsidR="002000FE" w:rsidRDefault="002000FE" w:rsidP="00986FFF">
            <w:pPr>
              <w:pStyle w:val="ListParagraph"/>
              <w:numPr>
                <w:ilvl w:val="1"/>
                <w:numId w:val="19"/>
              </w:numPr>
            </w:pPr>
            <w:r>
              <w:t xml:space="preserve">The </w:t>
            </w:r>
            <w:r w:rsidR="00986FFF">
              <w:t>B</w:t>
            </w:r>
            <w:r>
              <w:t xml:space="preserve">udget </w:t>
            </w:r>
            <w:r w:rsidR="00986FFF">
              <w:t>O</w:t>
            </w:r>
            <w:r>
              <w:t xml:space="preserve">ffice will only process Budget Transfer Forms after an approved hard copy is received with the appropriate administrator’s signature.  If you have questions, or concerns, please do not hesitate to contact the University Budget Office at </w:t>
            </w:r>
            <w:r w:rsidR="00986FFF">
              <w:t>(661) 654</w:t>
            </w:r>
            <w:r>
              <w:t xml:space="preserve">-2606 or </w:t>
            </w:r>
            <w:r w:rsidR="00986FFF">
              <w:t>(661) 654</w:t>
            </w:r>
            <w:r>
              <w:t>-6238.</w:t>
            </w:r>
            <w:r w:rsidR="00EF5576">
              <w:br/>
            </w:r>
          </w:p>
        </w:tc>
      </w:tr>
      <w:tr w:rsidR="00AD6AE7" w:rsidTr="00034312">
        <w:tc>
          <w:tcPr>
            <w:tcW w:w="9360" w:type="dxa"/>
            <w:gridSpan w:val="3"/>
            <w:tcBorders>
              <w:top w:val="single" w:sz="4" w:space="0" w:color="1F497D" w:themeColor="text2"/>
              <w:bottom w:val="single" w:sz="4" w:space="0" w:color="1F497D" w:themeColor="text2"/>
            </w:tcBorders>
          </w:tcPr>
          <w:p w:rsidR="00AD6AE7" w:rsidRPr="00EF5576" w:rsidRDefault="00AD6AE7" w:rsidP="00AD6AE7">
            <w:pPr>
              <w:ind w:left="0"/>
              <w:rPr>
                <w:b/>
                <w:color w:val="1F497D" w:themeColor="text2"/>
              </w:rPr>
            </w:pPr>
            <w:r w:rsidRPr="00EF5576">
              <w:rPr>
                <w:b/>
                <w:color w:val="1F497D" w:themeColor="text2"/>
              </w:rPr>
              <w:t xml:space="preserve">Sample </w:t>
            </w:r>
            <w:r>
              <w:rPr>
                <w:b/>
                <w:color w:val="1F497D" w:themeColor="text2"/>
              </w:rPr>
              <w:t xml:space="preserve">Completed Budget Transfer </w:t>
            </w:r>
            <w:r w:rsidRPr="00EF5576">
              <w:rPr>
                <w:b/>
                <w:color w:val="1F497D" w:themeColor="text2"/>
              </w:rPr>
              <w:t>Form</w:t>
            </w:r>
          </w:p>
          <w:p w:rsidR="00AD6AE7" w:rsidRPr="00986FFF" w:rsidRDefault="00AD6AE7" w:rsidP="00AD6AE7">
            <w:pPr>
              <w:ind w:left="1080" w:hanging="360"/>
              <w:rPr>
                <w:b/>
                <w:color w:val="1F497D" w:themeColor="text2"/>
              </w:rPr>
            </w:pPr>
            <w:r>
              <w:rPr>
                <w:noProof/>
              </w:rPr>
              <w:drawing>
                <wp:inline distT="0" distB="0" distL="0" distR="0" wp14:anchorId="7AA35604" wp14:editId="6727D7F4">
                  <wp:extent cx="4957022" cy="2217420"/>
                  <wp:effectExtent l="19050" t="19050" r="152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4158" cy="2220612"/>
                          </a:xfrm>
                          <a:prstGeom prst="rect">
                            <a:avLst/>
                          </a:prstGeom>
                          <a:ln>
                            <a:solidFill>
                              <a:schemeClr val="accent1"/>
                            </a:solidFill>
                          </a:ln>
                        </pic:spPr>
                      </pic:pic>
                    </a:graphicData>
                  </a:graphic>
                </wp:inline>
              </w:drawing>
            </w:r>
          </w:p>
        </w:tc>
      </w:tr>
      <w:tr w:rsidR="006924EC" w:rsidTr="00033CF0">
        <w:tc>
          <w:tcPr>
            <w:tcW w:w="9360" w:type="dxa"/>
            <w:gridSpan w:val="3"/>
            <w:tcBorders>
              <w:top w:val="single" w:sz="4" w:space="0" w:color="1F497D" w:themeColor="text2"/>
              <w:bottom w:val="dashSmallGap" w:sz="4" w:space="0" w:color="1F497D" w:themeColor="text2"/>
            </w:tcBorders>
          </w:tcPr>
          <w:p w:rsidR="006924EC" w:rsidRDefault="0023547F" w:rsidP="00457745">
            <w:pPr>
              <w:ind w:left="0"/>
              <w:rPr>
                <w:b/>
                <w:color w:val="1F497D" w:themeColor="text2"/>
              </w:rPr>
            </w:pPr>
            <w:r w:rsidRPr="007474B2">
              <w:rPr>
                <w:b/>
                <w:color w:val="1F497D" w:themeColor="text2"/>
              </w:rPr>
              <w:lastRenderedPageBreak/>
              <w:t>FORM INSTRUCTIONS</w:t>
            </w:r>
          </w:p>
          <w:p w:rsidR="00603702" w:rsidRDefault="00603702" w:rsidP="00603702">
            <w:pPr>
              <w:pStyle w:val="TableText"/>
              <w:numPr>
                <w:ilvl w:val="0"/>
                <w:numId w:val="25"/>
              </w:numPr>
            </w:pPr>
            <w:r>
              <w:t>You</w:t>
            </w:r>
            <w:r w:rsidRPr="0088794D">
              <w:t xml:space="preserve"> must fill out all </w:t>
            </w:r>
            <w:r>
              <w:t>the required fields</w:t>
            </w:r>
            <w:r w:rsidRPr="0088794D">
              <w:t xml:space="preserve"> </w:t>
            </w:r>
          </w:p>
          <w:p w:rsidR="00600656" w:rsidRDefault="00600656" w:rsidP="00603702">
            <w:pPr>
              <w:pStyle w:val="TableText"/>
              <w:numPr>
                <w:ilvl w:val="0"/>
                <w:numId w:val="25"/>
              </w:numPr>
            </w:pPr>
            <w:r w:rsidRPr="0088794D">
              <w:t xml:space="preserve">This form </w:t>
            </w:r>
            <w:r>
              <w:t>contains</w:t>
            </w:r>
            <w:r w:rsidRPr="0088794D">
              <w:t xml:space="preserve"> validation cells to ensure th</w:t>
            </w:r>
            <w:r>
              <w:t>e</w:t>
            </w:r>
            <w:r w:rsidRPr="0088794D">
              <w:t xml:space="preserve"> data is uploaded in the proper alphanumeric format.  </w:t>
            </w:r>
          </w:p>
          <w:p w:rsidR="00603702" w:rsidRDefault="00600656" w:rsidP="00603702">
            <w:pPr>
              <w:pStyle w:val="TableText"/>
              <w:numPr>
                <w:ilvl w:val="0"/>
                <w:numId w:val="25"/>
              </w:numPr>
            </w:pPr>
            <w:r>
              <w:t xml:space="preserve">If the Debit Total and the Credit Total </w:t>
            </w:r>
            <w:r w:rsidRPr="0088794D">
              <w:t>do not equal</w:t>
            </w:r>
            <w:r>
              <w:t xml:space="preserve">, an error message will appear in </w:t>
            </w:r>
            <w:r w:rsidRPr="0088794D">
              <w:rPr>
                <w:b/>
                <w:color w:val="C00000"/>
              </w:rPr>
              <w:t>red</w:t>
            </w:r>
            <w:r>
              <w:rPr>
                <w:b/>
                <w:color w:val="C00000"/>
              </w:rPr>
              <w:t xml:space="preserve">. </w:t>
            </w:r>
            <w:r>
              <w:t xml:space="preserve">Please </w:t>
            </w:r>
            <w:r w:rsidR="00603702">
              <w:t>correct the error before submitting this form.</w:t>
            </w:r>
          </w:p>
          <w:p w:rsidR="00600656" w:rsidRPr="00603702" w:rsidRDefault="00600656" w:rsidP="00603702">
            <w:pPr>
              <w:pStyle w:val="TableText"/>
              <w:numPr>
                <w:ilvl w:val="0"/>
                <w:numId w:val="25"/>
              </w:numPr>
            </w:pPr>
            <w:r>
              <w:t>Use the TAB key, to move between cells on the form.</w:t>
            </w:r>
          </w:p>
        </w:tc>
      </w:tr>
      <w:tr w:rsidR="009E1973" w:rsidTr="00033CF0">
        <w:tc>
          <w:tcPr>
            <w:tcW w:w="1890" w:type="dxa"/>
            <w:tcBorders>
              <w:top w:val="dashSmallGap" w:sz="4" w:space="0" w:color="1F497D" w:themeColor="text2"/>
              <w:bottom w:val="dashSmallGap" w:sz="4" w:space="0" w:color="1F497D" w:themeColor="text2"/>
            </w:tcBorders>
          </w:tcPr>
          <w:p w:rsidR="009E1973" w:rsidRPr="007474B2" w:rsidRDefault="004D2228" w:rsidP="00457745">
            <w:pPr>
              <w:ind w:left="0"/>
            </w:pPr>
            <w:r>
              <w:t>Business Unit</w:t>
            </w:r>
          </w:p>
        </w:tc>
        <w:tc>
          <w:tcPr>
            <w:tcW w:w="7470" w:type="dxa"/>
            <w:gridSpan w:val="2"/>
            <w:tcBorders>
              <w:top w:val="dashSmallGap" w:sz="4" w:space="0" w:color="1F497D" w:themeColor="text2"/>
              <w:bottom w:val="dashSmallGap" w:sz="4" w:space="0" w:color="1F497D" w:themeColor="text2"/>
            </w:tcBorders>
          </w:tcPr>
          <w:p w:rsidR="006673D7" w:rsidRDefault="006673D7" w:rsidP="006673D7">
            <w:pPr>
              <w:ind w:left="0"/>
            </w:pPr>
            <w:r>
              <w:t>The budget transfer form is designed for use with any of the five business units at CSUB. Enter the appropriate business unit by utilizing the pull down menu to select a value.  The default value is set for BKCMP.</w:t>
            </w:r>
          </w:p>
          <w:p w:rsidR="006673D7" w:rsidRDefault="006673D7" w:rsidP="006673D7">
            <w:pPr>
              <w:pStyle w:val="ListParagraph"/>
              <w:numPr>
                <w:ilvl w:val="0"/>
                <w:numId w:val="23"/>
              </w:numPr>
              <w:spacing w:line="240" w:lineRule="auto"/>
              <w:ind w:left="306" w:hanging="306"/>
            </w:pPr>
            <w:r>
              <w:t>BKCMP – CSUB campus (Stateside)</w:t>
            </w:r>
          </w:p>
          <w:p w:rsidR="006673D7" w:rsidRDefault="006673D7" w:rsidP="006673D7">
            <w:pPr>
              <w:pStyle w:val="ListParagraph"/>
              <w:numPr>
                <w:ilvl w:val="0"/>
                <w:numId w:val="23"/>
              </w:numPr>
              <w:spacing w:line="240" w:lineRule="auto"/>
              <w:ind w:left="306" w:hanging="306"/>
            </w:pPr>
            <w:r>
              <w:t>BKFDN – CSUB Foundation</w:t>
            </w:r>
          </w:p>
          <w:p w:rsidR="006673D7" w:rsidRDefault="006673D7" w:rsidP="006673D7">
            <w:pPr>
              <w:pStyle w:val="ListParagraph"/>
              <w:numPr>
                <w:ilvl w:val="0"/>
                <w:numId w:val="23"/>
              </w:numPr>
              <w:spacing w:line="240" w:lineRule="auto"/>
              <w:ind w:left="306" w:hanging="306"/>
            </w:pPr>
            <w:r>
              <w:t>BKASI – Associated Students Inc.</w:t>
            </w:r>
          </w:p>
          <w:p w:rsidR="006673D7" w:rsidRDefault="006673D7" w:rsidP="006673D7">
            <w:pPr>
              <w:pStyle w:val="ListParagraph"/>
              <w:numPr>
                <w:ilvl w:val="0"/>
                <w:numId w:val="23"/>
              </w:numPr>
              <w:spacing w:line="240" w:lineRule="auto"/>
              <w:ind w:left="306" w:hanging="306"/>
            </w:pPr>
            <w:r>
              <w:t>BKSTU – Student Union &amp; Student Recreation Center</w:t>
            </w:r>
          </w:p>
          <w:p w:rsidR="009E1973" w:rsidRDefault="006673D7" w:rsidP="006673D7">
            <w:pPr>
              <w:pStyle w:val="ListParagraph"/>
              <w:numPr>
                <w:ilvl w:val="0"/>
                <w:numId w:val="23"/>
              </w:numPr>
              <w:spacing w:line="240" w:lineRule="auto"/>
              <w:ind w:left="306" w:hanging="306"/>
            </w:pPr>
            <w:r>
              <w:t>BKSPA – Foundation Grants</w:t>
            </w:r>
          </w:p>
        </w:tc>
      </w:tr>
      <w:tr w:rsidR="009E1973" w:rsidTr="0088794D">
        <w:tc>
          <w:tcPr>
            <w:tcW w:w="1890" w:type="dxa"/>
            <w:tcBorders>
              <w:top w:val="dashSmallGap" w:sz="4" w:space="0" w:color="1F497D" w:themeColor="text2"/>
              <w:bottom w:val="dashSmallGap" w:sz="4" w:space="0" w:color="1F497D" w:themeColor="text2"/>
            </w:tcBorders>
          </w:tcPr>
          <w:p w:rsidR="009E1973" w:rsidRPr="007474B2" w:rsidRDefault="004D2228" w:rsidP="00457745">
            <w:pPr>
              <w:ind w:left="0"/>
            </w:pPr>
            <w:r>
              <w:t>Date Prepared</w:t>
            </w:r>
          </w:p>
        </w:tc>
        <w:tc>
          <w:tcPr>
            <w:tcW w:w="7470" w:type="dxa"/>
            <w:gridSpan w:val="2"/>
            <w:tcBorders>
              <w:top w:val="dashSmallGap" w:sz="4" w:space="0" w:color="1F497D" w:themeColor="text2"/>
              <w:bottom w:val="dashSmallGap" w:sz="4" w:space="0" w:color="1F497D" w:themeColor="text2"/>
            </w:tcBorders>
          </w:tcPr>
          <w:p w:rsidR="009E1973" w:rsidRDefault="006673D7" w:rsidP="00457745">
            <w:pPr>
              <w:ind w:left="0"/>
            </w:pPr>
            <w:r w:rsidRPr="006673D7">
              <w:t>The current date will automatically default.</w:t>
            </w:r>
          </w:p>
        </w:tc>
      </w:tr>
      <w:tr w:rsidR="002E47BB" w:rsidTr="0088794D">
        <w:tc>
          <w:tcPr>
            <w:tcW w:w="1890" w:type="dxa"/>
            <w:tcBorders>
              <w:top w:val="dashSmallGap" w:sz="4" w:space="0" w:color="1F497D" w:themeColor="text2"/>
              <w:bottom w:val="dashSmallGap" w:sz="4" w:space="0" w:color="1F497D" w:themeColor="text2"/>
            </w:tcBorders>
          </w:tcPr>
          <w:p w:rsidR="002E47BB" w:rsidRPr="007474B2" w:rsidRDefault="004D2228" w:rsidP="00457745">
            <w:pPr>
              <w:ind w:left="0"/>
            </w:pPr>
            <w:r>
              <w:t>Prepared by</w:t>
            </w:r>
          </w:p>
        </w:tc>
        <w:tc>
          <w:tcPr>
            <w:tcW w:w="7470" w:type="dxa"/>
            <w:gridSpan w:val="2"/>
            <w:tcBorders>
              <w:top w:val="dashSmallGap" w:sz="4" w:space="0" w:color="1F497D" w:themeColor="text2"/>
              <w:bottom w:val="dashSmallGap" w:sz="4" w:space="0" w:color="1F497D" w:themeColor="text2"/>
            </w:tcBorders>
          </w:tcPr>
          <w:p w:rsidR="002E47BB" w:rsidRDefault="006673D7" w:rsidP="002E47BB">
            <w:pPr>
              <w:ind w:left="0"/>
            </w:pPr>
            <w:r>
              <w:t>Enter your name</w:t>
            </w:r>
          </w:p>
        </w:tc>
      </w:tr>
      <w:tr w:rsidR="009E1973" w:rsidTr="0088794D">
        <w:tc>
          <w:tcPr>
            <w:tcW w:w="1890" w:type="dxa"/>
            <w:tcBorders>
              <w:top w:val="dashSmallGap" w:sz="4" w:space="0" w:color="1F497D" w:themeColor="text2"/>
              <w:bottom w:val="dashSmallGap" w:sz="4" w:space="0" w:color="1F497D" w:themeColor="text2"/>
            </w:tcBorders>
          </w:tcPr>
          <w:p w:rsidR="004D2228" w:rsidRPr="007474B2" w:rsidRDefault="004D2228" w:rsidP="006673D7">
            <w:pPr>
              <w:ind w:left="0"/>
            </w:pPr>
            <w:r>
              <w:t>Filename</w:t>
            </w:r>
          </w:p>
        </w:tc>
        <w:tc>
          <w:tcPr>
            <w:tcW w:w="7470" w:type="dxa"/>
            <w:gridSpan w:val="2"/>
            <w:tcBorders>
              <w:top w:val="dashSmallGap" w:sz="4" w:space="0" w:color="1F497D" w:themeColor="text2"/>
              <w:bottom w:val="dashSmallGap" w:sz="4" w:space="0" w:color="1F497D" w:themeColor="text2"/>
            </w:tcBorders>
          </w:tcPr>
          <w:p w:rsidR="006924EC" w:rsidRDefault="00EE64DE" w:rsidP="00EE64DE">
            <w:pPr>
              <w:pStyle w:val="TableText"/>
            </w:pPr>
            <w:r w:rsidRPr="005E3DEB">
              <w:t>Th</w:t>
            </w:r>
            <w:r>
              <w:t>is field</w:t>
            </w:r>
            <w:r w:rsidRPr="005E3DEB">
              <w:t xml:space="preserve"> will default </w:t>
            </w:r>
            <w:r>
              <w:t>to</w:t>
            </w:r>
            <w:r w:rsidRPr="005E3DEB">
              <w:t xml:space="preserve"> what you name your file.</w:t>
            </w:r>
          </w:p>
        </w:tc>
      </w:tr>
      <w:tr w:rsidR="009E1973" w:rsidTr="0088794D">
        <w:tc>
          <w:tcPr>
            <w:tcW w:w="1890" w:type="dxa"/>
            <w:tcBorders>
              <w:top w:val="dashSmallGap" w:sz="4" w:space="0" w:color="1F497D" w:themeColor="text2"/>
              <w:bottom w:val="dashSmallGap" w:sz="4" w:space="0" w:color="1F497D" w:themeColor="text2"/>
            </w:tcBorders>
          </w:tcPr>
          <w:p w:rsidR="004D2228" w:rsidRPr="007474B2" w:rsidRDefault="004D2228" w:rsidP="006673D7">
            <w:pPr>
              <w:ind w:left="0"/>
            </w:pPr>
            <w:r>
              <w:t>Ledger</w:t>
            </w:r>
          </w:p>
        </w:tc>
        <w:tc>
          <w:tcPr>
            <w:tcW w:w="7470" w:type="dxa"/>
            <w:gridSpan w:val="2"/>
            <w:tcBorders>
              <w:top w:val="dashSmallGap" w:sz="4" w:space="0" w:color="1F497D" w:themeColor="text2"/>
              <w:bottom w:val="dashSmallGap" w:sz="4" w:space="0" w:color="1F497D" w:themeColor="text2"/>
            </w:tcBorders>
          </w:tcPr>
          <w:p w:rsidR="005B3AF2" w:rsidRPr="006673D7" w:rsidRDefault="006673D7" w:rsidP="006673D7">
            <w:pPr>
              <w:pStyle w:val="TableText"/>
              <w:rPr>
                <w:rStyle w:val="Emphasis"/>
                <w:rFonts w:ascii="Arial" w:hAnsi="Arial"/>
                <w:i w:val="0"/>
                <w:sz w:val="20"/>
              </w:rPr>
            </w:pPr>
            <w:r w:rsidRPr="006673D7">
              <w:rPr>
                <w:rStyle w:val="Emphasis"/>
                <w:rFonts w:ascii="Arial" w:hAnsi="Arial"/>
                <w:i w:val="0"/>
                <w:sz w:val="20"/>
              </w:rPr>
              <w:t>Leave the default value, “STANBUD”, which stands for Standard Budget. This ledger is where all departmental budget transfers will occur.</w:t>
            </w:r>
          </w:p>
        </w:tc>
      </w:tr>
      <w:tr w:rsidR="009E1973" w:rsidTr="0088794D">
        <w:tc>
          <w:tcPr>
            <w:tcW w:w="1890" w:type="dxa"/>
            <w:tcBorders>
              <w:top w:val="dashSmallGap" w:sz="4" w:space="0" w:color="1F497D" w:themeColor="text2"/>
              <w:bottom w:val="dashSmallGap" w:sz="4" w:space="0" w:color="1F497D" w:themeColor="text2"/>
            </w:tcBorders>
          </w:tcPr>
          <w:p w:rsidR="009E1973" w:rsidRPr="007474B2" w:rsidRDefault="004D2228" w:rsidP="00457745">
            <w:pPr>
              <w:ind w:left="0"/>
            </w:pPr>
            <w:r>
              <w:t>Source</w:t>
            </w:r>
          </w:p>
        </w:tc>
        <w:tc>
          <w:tcPr>
            <w:tcW w:w="7470" w:type="dxa"/>
            <w:gridSpan w:val="2"/>
            <w:tcBorders>
              <w:top w:val="dashSmallGap" w:sz="4" w:space="0" w:color="1F497D" w:themeColor="text2"/>
              <w:bottom w:val="dashSmallGap" w:sz="4" w:space="0" w:color="1F497D" w:themeColor="text2"/>
            </w:tcBorders>
          </w:tcPr>
          <w:p w:rsidR="009E1973" w:rsidRDefault="006673D7" w:rsidP="006673D7">
            <w:pPr>
              <w:ind w:left="0"/>
            </w:pPr>
            <w:r>
              <w:t xml:space="preserve">Leave the default value, </w:t>
            </w:r>
            <w:r w:rsidRPr="006673D7">
              <w:t xml:space="preserve">“TBA”, which </w:t>
            </w:r>
            <w:r>
              <w:t>stands for</w:t>
            </w:r>
            <w:r w:rsidRPr="006673D7">
              <w:t xml:space="preserve"> Transfer of Budget Allocation.</w:t>
            </w:r>
            <w:r>
              <w:t xml:space="preserve"> </w:t>
            </w:r>
          </w:p>
        </w:tc>
      </w:tr>
      <w:tr w:rsidR="0023547F" w:rsidTr="0088794D">
        <w:tc>
          <w:tcPr>
            <w:tcW w:w="1890" w:type="dxa"/>
            <w:tcBorders>
              <w:top w:val="dashSmallGap" w:sz="4" w:space="0" w:color="1F497D" w:themeColor="text2"/>
              <w:bottom w:val="dashSmallGap" w:sz="4" w:space="0" w:color="1F497D" w:themeColor="text2"/>
            </w:tcBorders>
          </w:tcPr>
          <w:p w:rsidR="0023547F" w:rsidRPr="007474B2" w:rsidRDefault="004D2228" w:rsidP="00457745">
            <w:pPr>
              <w:ind w:left="0"/>
            </w:pPr>
            <w:r>
              <w:t>Scenario</w:t>
            </w:r>
          </w:p>
        </w:tc>
        <w:tc>
          <w:tcPr>
            <w:tcW w:w="7470" w:type="dxa"/>
            <w:gridSpan w:val="2"/>
            <w:tcBorders>
              <w:top w:val="dashSmallGap" w:sz="4" w:space="0" w:color="1F497D" w:themeColor="text2"/>
              <w:bottom w:val="dashSmallGap" w:sz="4" w:space="0" w:color="1F497D" w:themeColor="text2"/>
            </w:tcBorders>
          </w:tcPr>
          <w:p w:rsidR="005B3AF2" w:rsidRDefault="006673D7" w:rsidP="006673D7">
            <w:pPr>
              <w:ind w:left="0"/>
            </w:pPr>
            <w:r>
              <w:t>From the drop down, select BUDGET</w:t>
            </w:r>
          </w:p>
        </w:tc>
      </w:tr>
      <w:tr w:rsidR="0023547F" w:rsidTr="0088794D">
        <w:tc>
          <w:tcPr>
            <w:tcW w:w="1890" w:type="dxa"/>
            <w:tcBorders>
              <w:top w:val="dashSmallGap" w:sz="4" w:space="0" w:color="1F497D" w:themeColor="text2"/>
              <w:bottom w:val="dashSmallGap" w:sz="4" w:space="0" w:color="1F497D" w:themeColor="text2"/>
            </w:tcBorders>
          </w:tcPr>
          <w:p w:rsidR="0023547F" w:rsidRPr="0023547F" w:rsidRDefault="004D2228" w:rsidP="00457745">
            <w:pPr>
              <w:ind w:left="0"/>
            </w:pPr>
            <w:r>
              <w:t>Dept Name</w:t>
            </w:r>
          </w:p>
        </w:tc>
        <w:tc>
          <w:tcPr>
            <w:tcW w:w="7470" w:type="dxa"/>
            <w:gridSpan w:val="2"/>
            <w:tcBorders>
              <w:top w:val="dashSmallGap" w:sz="4" w:space="0" w:color="1F497D" w:themeColor="text2"/>
              <w:bottom w:val="dashSmallGap" w:sz="4" w:space="0" w:color="1F497D" w:themeColor="text2"/>
            </w:tcBorders>
          </w:tcPr>
          <w:p w:rsidR="005B3AF2" w:rsidRDefault="006673D7" w:rsidP="006673D7">
            <w:pPr>
              <w:ind w:left="0"/>
            </w:pPr>
            <w:r w:rsidRPr="006673D7">
              <w:t>Enter the name of the Department for which you are employed.</w:t>
            </w:r>
          </w:p>
        </w:tc>
      </w:tr>
      <w:tr w:rsidR="0023547F" w:rsidTr="0088794D">
        <w:tc>
          <w:tcPr>
            <w:tcW w:w="1890" w:type="dxa"/>
            <w:tcBorders>
              <w:top w:val="dashSmallGap" w:sz="4" w:space="0" w:color="1F497D" w:themeColor="text2"/>
              <w:bottom w:val="dashSmallGap" w:sz="4" w:space="0" w:color="1F497D" w:themeColor="text2"/>
            </w:tcBorders>
          </w:tcPr>
          <w:p w:rsidR="0023547F" w:rsidRPr="0023547F" w:rsidRDefault="004D2228" w:rsidP="00457745">
            <w:pPr>
              <w:ind w:left="0"/>
            </w:pPr>
            <w:r>
              <w:t>Extension</w:t>
            </w:r>
          </w:p>
        </w:tc>
        <w:tc>
          <w:tcPr>
            <w:tcW w:w="7470" w:type="dxa"/>
            <w:gridSpan w:val="2"/>
            <w:tcBorders>
              <w:top w:val="dashSmallGap" w:sz="4" w:space="0" w:color="1F497D" w:themeColor="text2"/>
              <w:bottom w:val="dashSmallGap" w:sz="4" w:space="0" w:color="1F497D" w:themeColor="text2"/>
            </w:tcBorders>
          </w:tcPr>
          <w:p w:rsidR="005B3AF2" w:rsidRDefault="00EE64DE" w:rsidP="00EE64DE">
            <w:pPr>
              <w:pStyle w:val="TableText"/>
            </w:pPr>
            <w:r w:rsidRPr="00EE64DE">
              <w:t>Enter your campus telephone extension.</w:t>
            </w:r>
          </w:p>
        </w:tc>
      </w:tr>
      <w:tr w:rsidR="0023547F" w:rsidTr="0088794D">
        <w:tc>
          <w:tcPr>
            <w:tcW w:w="1890" w:type="dxa"/>
            <w:tcBorders>
              <w:top w:val="dashSmallGap" w:sz="4" w:space="0" w:color="1F497D" w:themeColor="text2"/>
              <w:bottom w:val="dashSmallGap" w:sz="4" w:space="0" w:color="1F497D" w:themeColor="text2"/>
            </w:tcBorders>
          </w:tcPr>
          <w:p w:rsidR="0023547F" w:rsidRPr="0023547F" w:rsidRDefault="004D2228" w:rsidP="00457745">
            <w:pPr>
              <w:ind w:left="0"/>
            </w:pPr>
            <w:r>
              <w:t>Jnl Reference</w:t>
            </w:r>
          </w:p>
        </w:tc>
        <w:tc>
          <w:tcPr>
            <w:tcW w:w="7470" w:type="dxa"/>
            <w:gridSpan w:val="2"/>
            <w:tcBorders>
              <w:top w:val="dashSmallGap" w:sz="4" w:space="0" w:color="1F497D" w:themeColor="text2"/>
              <w:bottom w:val="dashSmallGap" w:sz="4" w:space="0" w:color="1F497D" w:themeColor="text2"/>
            </w:tcBorders>
          </w:tcPr>
          <w:p w:rsidR="005B4E27" w:rsidRDefault="00EE64DE" w:rsidP="00EE64DE">
            <w:pPr>
              <w:pStyle w:val="TableText"/>
            </w:pPr>
            <w:r w:rsidRPr="005E3DEB">
              <w:t>Th</w:t>
            </w:r>
            <w:r>
              <w:t>is field</w:t>
            </w:r>
            <w:r w:rsidRPr="005E3DEB">
              <w:t xml:space="preserve"> will default </w:t>
            </w:r>
            <w:r>
              <w:t>to</w:t>
            </w:r>
            <w:r w:rsidRPr="005E3DEB">
              <w:t xml:space="preserve"> what you name your file.</w:t>
            </w:r>
          </w:p>
        </w:tc>
      </w:tr>
      <w:tr w:rsidR="003704C6" w:rsidTr="0088794D">
        <w:tc>
          <w:tcPr>
            <w:tcW w:w="1890" w:type="dxa"/>
            <w:tcBorders>
              <w:top w:val="dashSmallGap" w:sz="4" w:space="0" w:color="1F497D" w:themeColor="text2"/>
              <w:bottom w:val="dashSmallGap" w:sz="4" w:space="0" w:color="1F497D" w:themeColor="text2"/>
            </w:tcBorders>
          </w:tcPr>
          <w:p w:rsidR="003704C6" w:rsidRDefault="004D2228" w:rsidP="00457745">
            <w:pPr>
              <w:ind w:left="0"/>
            </w:pPr>
            <w:r>
              <w:t>Effective Date</w:t>
            </w:r>
          </w:p>
        </w:tc>
        <w:tc>
          <w:tcPr>
            <w:tcW w:w="7470" w:type="dxa"/>
            <w:gridSpan w:val="2"/>
            <w:tcBorders>
              <w:top w:val="dashSmallGap" w:sz="4" w:space="0" w:color="1F497D" w:themeColor="text2"/>
              <w:bottom w:val="dashSmallGap" w:sz="4" w:space="0" w:color="1F497D" w:themeColor="text2"/>
            </w:tcBorders>
          </w:tcPr>
          <w:p w:rsidR="003704C6" w:rsidRDefault="00EE64DE" w:rsidP="006F5EF4">
            <w:pPr>
              <w:pStyle w:val="TableText"/>
            </w:pPr>
            <w:r w:rsidRPr="00EE64DE">
              <w:t xml:space="preserve">The </w:t>
            </w:r>
            <w:r>
              <w:t>E</w:t>
            </w:r>
            <w:r w:rsidRPr="00EE64DE">
              <w:t>ffective Date will default to the current date</w:t>
            </w:r>
            <w:r>
              <w:t xml:space="preserve">. </w:t>
            </w:r>
            <w:r w:rsidRPr="00013F69">
              <w:rPr>
                <w:rStyle w:val="Emphasis"/>
                <w:b/>
              </w:rPr>
              <w:t>Please do not change this date.</w:t>
            </w:r>
          </w:p>
        </w:tc>
      </w:tr>
      <w:tr w:rsidR="003704C6" w:rsidTr="0088794D">
        <w:tc>
          <w:tcPr>
            <w:tcW w:w="1890" w:type="dxa"/>
            <w:tcBorders>
              <w:top w:val="dashSmallGap" w:sz="4" w:space="0" w:color="1F497D" w:themeColor="text2"/>
              <w:bottom w:val="dashSmallGap" w:sz="4" w:space="0" w:color="1F497D" w:themeColor="text2"/>
            </w:tcBorders>
          </w:tcPr>
          <w:p w:rsidR="003704C6" w:rsidRDefault="002000FE" w:rsidP="00457745">
            <w:pPr>
              <w:ind w:left="0"/>
            </w:pPr>
            <w:r>
              <w:t>Justification</w:t>
            </w:r>
          </w:p>
        </w:tc>
        <w:tc>
          <w:tcPr>
            <w:tcW w:w="7470" w:type="dxa"/>
            <w:gridSpan w:val="2"/>
            <w:tcBorders>
              <w:top w:val="dashSmallGap" w:sz="4" w:space="0" w:color="1F497D" w:themeColor="text2"/>
              <w:bottom w:val="dashSmallGap" w:sz="4" w:space="0" w:color="1F497D" w:themeColor="text2"/>
            </w:tcBorders>
          </w:tcPr>
          <w:p w:rsidR="003704C6" w:rsidRPr="006F5EF4" w:rsidRDefault="00EE64DE" w:rsidP="006F5EF4">
            <w:pPr>
              <w:pStyle w:val="TableText"/>
            </w:pPr>
            <w:r w:rsidRPr="006F5EF4">
              <w:t xml:space="preserve">Explain the reason(s) for the budget transfer(s). The Budget Office staff will review and verify your justification. </w:t>
            </w:r>
          </w:p>
        </w:tc>
      </w:tr>
      <w:tr w:rsidR="00600656" w:rsidTr="0088794D">
        <w:tc>
          <w:tcPr>
            <w:tcW w:w="1890" w:type="dxa"/>
            <w:tcBorders>
              <w:top w:val="dashSmallGap" w:sz="4" w:space="0" w:color="1F497D" w:themeColor="text2"/>
              <w:bottom w:val="dashSmallGap" w:sz="4" w:space="0" w:color="1F497D" w:themeColor="text2"/>
            </w:tcBorders>
          </w:tcPr>
          <w:p w:rsidR="00600656" w:rsidRDefault="00600656" w:rsidP="00457745">
            <w:pPr>
              <w:ind w:left="0"/>
            </w:pPr>
            <w:r>
              <w:t>Description /  Explanation</w:t>
            </w:r>
          </w:p>
        </w:tc>
        <w:tc>
          <w:tcPr>
            <w:tcW w:w="7470" w:type="dxa"/>
            <w:gridSpan w:val="2"/>
            <w:tcBorders>
              <w:top w:val="dashSmallGap" w:sz="4" w:space="0" w:color="1F497D" w:themeColor="text2"/>
              <w:bottom w:val="dashSmallGap" w:sz="4" w:space="0" w:color="1F497D" w:themeColor="text2"/>
            </w:tcBorders>
          </w:tcPr>
          <w:p w:rsidR="00600656" w:rsidRPr="006F5EF4" w:rsidRDefault="00600656" w:rsidP="006F5EF4">
            <w:pPr>
              <w:pStyle w:val="TableText"/>
            </w:pPr>
            <w:r>
              <w:t>Enter any information that you would like to use as a reference for your records.</w:t>
            </w:r>
          </w:p>
        </w:tc>
      </w:tr>
      <w:tr w:rsidR="00600656" w:rsidTr="0088794D">
        <w:tc>
          <w:tcPr>
            <w:tcW w:w="1890" w:type="dxa"/>
            <w:tcBorders>
              <w:top w:val="dashSmallGap" w:sz="4" w:space="0" w:color="1F497D" w:themeColor="text2"/>
              <w:bottom w:val="dashSmallGap" w:sz="4" w:space="0" w:color="1F497D" w:themeColor="text2"/>
            </w:tcBorders>
          </w:tcPr>
          <w:p w:rsidR="00600656" w:rsidRDefault="00600656" w:rsidP="00457745">
            <w:pPr>
              <w:ind w:left="0"/>
            </w:pPr>
            <w:r>
              <w:t>Budget Appr</w:t>
            </w:r>
          </w:p>
        </w:tc>
        <w:tc>
          <w:tcPr>
            <w:tcW w:w="7470" w:type="dxa"/>
            <w:gridSpan w:val="2"/>
            <w:tcBorders>
              <w:top w:val="dashSmallGap" w:sz="4" w:space="0" w:color="1F497D" w:themeColor="text2"/>
              <w:bottom w:val="dashSmallGap" w:sz="4" w:space="0" w:color="1F497D" w:themeColor="text2"/>
            </w:tcBorders>
          </w:tcPr>
          <w:p w:rsidR="00600656" w:rsidRDefault="00600656" w:rsidP="006F5EF4">
            <w:pPr>
              <w:pStyle w:val="TableText"/>
            </w:pPr>
            <w:r>
              <w:t>Leave blank. The Fiscal Services approver will complete this field.</w:t>
            </w:r>
          </w:p>
        </w:tc>
      </w:tr>
      <w:tr w:rsidR="00600656" w:rsidTr="0088794D">
        <w:tc>
          <w:tcPr>
            <w:tcW w:w="1890" w:type="dxa"/>
            <w:tcBorders>
              <w:top w:val="dashSmallGap" w:sz="4" w:space="0" w:color="1F497D" w:themeColor="text2"/>
              <w:bottom w:val="dashSmallGap" w:sz="4" w:space="0" w:color="1F497D" w:themeColor="text2"/>
            </w:tcBorders>
          </w:tcPr>
          <w:p w:rsidR="00600656" w:rsidRDefault="00600656" w:rsidP="00457745">
            <w:pPr>
              <w:ind w:left="0"/>
            </w:pPr>
            <w:r>
              <w:lastRenderedPageBreak/>
              <w:t>Department Certifying Signature</w:t>
            </w:r>
          </w:p>
        </w:tc>
        <w:tc>
          <w:tcPr>
            <w:tcW w:w="7470" w:type="dxa"/>
            <w:gridSpan w:val="2"/>
            <w:tcBorders>
              <w:top w:val="dashSmallGap" w:sz="4" w:space="0" w:color="1F497D" w:themeColor="text2"/>
              <w:bottom w:val="dashSmallGap" w:sz="4" w:space="0" w:color="1F497D" w:themeColor="text2"/>
            </w:tcBorders>
          </w:tcPr>
          <w:p w:rsidR="00600656" w:rsidRDefault="00600656" w:rsidP="006F5EF4">
            <w:pPr>
              <w:pStyle w:val="TableText"/>
            </w:pPr>
            <w:r>
              <w:t>Leave blank. The requesting department will provide signatures for the hard copy journal entry.</w:t>
            </w:r>
          </w:p>
        </w:tc>
      </w:tr>
      <w:tr w:rsidR="0023547F" w:rsidTr="0088794D">
        <w:tc>
          <w:tcPr>
            <w:tcW w:w="1890" w:type="dxa"/>
            <w:tcBorders>
              <w:top w:val="dashSmallGap" w:sz="4" w:space="0" w:color="1F497D" w:themeColor="text2"/>
              <w:bottom w:val="dashSmallGap" w:sz="4" w:space="0" w:color="1F497D" w:themeColor="text2"/>
            </w:tcBorders>
          </w:tcPr>
          <w:p w:rsidR="0023547F" w:rsidRPr="0023547F" w:rsidRDefault="004D2228" w:rsidP="00457745">
            <w:pPr>
              <w:ind w:left="0"/>
            </w:pPr>
            <w:r>
              <w:t>Debit Total</w:t>
            </w:r>
          </w:p>
        </w:tc>
        <w:tc>
          <w:tcPr>
            <w:tcW w:w="7470" w:type="dxa"/>
            <w:gridSpan w:val="2"/>
            <w:tcBorders>
              <w:top w:val="dashSmallGap" w:sz="4" w:space="0" w:color="1F497D" w:themeColor="text2"/>
              <w:bottom w:val="dashSmallGap" w:sz="4" w:space="0" w:color="1F497D" w:themeColor="text2"/>
            </w:tcBorders>
          </w:tcPr>
          <w:p w:rsidR="005B4E27" w:rsidRDefault="00013F69" w:rsidP="00600656">
            <w:pPr>
              <w:pStyle w:val="TableText"/>
            </w:pPr>
            <w:r>
              <w:t xml:space="preserve">Calculates automatically as you enter information in the To Acct </w:t>
            </w:r>
            <w:r w:rsidR="00600656">
              <w:t>cells</w:t>
            </w:r>
            <w:r>
              <w:t>. This value should match the value in the Credit Total.</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Credit Total</w:t>
            </w:r>
          </w:p>
        </w:tc>
        <w:tc>
          <w:tcPr>
            <w:tcW w:w="7470" w:type="dxa"/>
            <w:gridSpan w:val="2"/>
            <w:tcBorders>
              <w:top w:val="dashSmallGap" w:sz="4" w:space="0" w:color="1F497D" w:themeColor="text2"/>
              <w:bottom w:val="dashSmallGap" w:sz="4" w:space="0" w:color="1F497D" w:themeColor="text2"/>
            </w:tcBorders>
          </w:tcPr>
          <w:p w:rsidR="004D2228" w:rsidRPr="006F5EF4" w:rsidRDefault="00013F69" w:rsidP="00600656">
            <w:pPr>
              <w:pStyle w:val="TableText"/>
              <w:rPr>
                <w:rStyle w:val="Emphasis"/>
                <w:rFonts w:ascii="Arial" w:hAnsi="Arial"/>
                <w:i w:val="0"/>
                <w:sz w:val="20"/>
              </w:rPr>
            </w:pPr>
            <w:r>
              <w:t xml:space="preserve">Calculates automatically as you enter information in the From Acct </w:t>
            </w:r>
            <w:r w:rsidR="00600656">
              <w:t>cells</w:t>
            </w:r>
            <w:r>
              <w:t>. This value should match the value in the Debit Total.</w:t>
            </w:r>
          </w:p>
        </w:tc>
      </w:tr>
      <w:tr w:rsidR="006F5EF4" w:rsidTr="0088794D">
        <w:tc>
          <w:tcPr>
            <w:tcW w:w="1890" w:type="dxa"/>
            <w:tcBorders>
              <w:top w:val="dashSmallGap" w:sz="4" w:space="0" w:color="1F497D" w:themeColor="text2"/>
              <w:bottom w:val="dashSmallGap" w:sz="4" w:space="0" w:color="1F497D" w:themeColor="text2"/>
            </w:tcBorders>
          </w:tcPr>
          <w:p w:rsidR="006F5EF4" w:rsidRDefault="006F5EF4" w:rsidP="00457745">
            <w:pPr>
              <w:ind w:left="0"/>
            </w:pPr>
            <w:r>
              <w:t>Line</w:t>
            </w:r>
          </w:p>
        </w:tc>
        <w:tc>
          <w:tcPr>
            <w:tcW w:w="7470" w:type="dxa"/>
            <w:gridSpan w:val="2"/>
            <w:tcBorders>
              <w:top w:val="dashSmallGap" w:sz="4" w:space="0" w:color="1F497D" w:themeColor="text2"/>
              <w:bottom w:val="dashSmallGap" w:sz="4" w:space="0" w:color="1F497D" w:themeColor="text2"/>
            </w:tcBorders>
          </w:tcPr>
          <w:p w:rsidR="006F5EF4" w:rsidRPr="006F5EF4" w:rsidRDefault="006F5EF4" w:rsidP="006F5EF4">
            <w:pPr>
              <w:pStyle w:val="TableText"/>
              <w:rPr>
                <w:rStyle w:val="Emphasis"/>
                <w:rFonts w:ascii="Arial" w:hAnsi="Arial"/>
                <w:i w:val="0"/>
                <w:sz w:val="20"/>
              </w:rPr>
            </w:pPr>
            <w:r>
              <w:rPr>
                <w:rStyle w:val="Emphasis"/>
                <w:rFonts w:ascii="Arial" w:hAnsi="Arial"/>
                <w:i w:val="0"/>
                <w:sz w:val="20"/>
              </w:rPr>
              <w:t>This field will populate itself automatically</w:t>
            </w:r>
            <w:r w:rsidR="00013F69">
              <w:rPr>
                <w:rStyle w:val="Emphasis"/>
                <w:rFonts w:ascii="Arial" w:hAnsi="Arial"/>
                <w:i w:val="0"/>
                <w:sz w:val="20"/>
              </w:rPr>
              <w:t xml:space="preserve"> as you enter information in the columns</w:t>
            </w:r>
            <w:r>
              <w:rPr>
                <w:rStyle w:val="Emphasis"/>
                <w:rFonts w:ascii="Arial" w:hAnsi="Arial"/>
                <w:i w:val="0"/>
                <w:sz w:val="20"/>
              </w:rPr>
              <w:t>. Please do not change the column format.</w:t>
            </w:r>
          </w:p>
        </w:tc>
      </w:tr>
      <w:tr w:rsidR="006F5EF4" w:rsidTr="0088794D">
        <w:tc>
          <w:tcPr>
            <w:tcW w:w="1890" w:type="dxa"/>
            <w:tcBorders>
              <w:top w:val="dashSmallGap" w:sz="4" w:space="0" w:color="1F497D" w:themeColor="text2"/>
              <w:bottom w:val="dashSmallGap" w:sz="4" w:space="0" w:color="1F497D" w:themeColor="text2"/>
            </w:tcBorders>
          </w:tcPr>
          <w:p w:rsidR="006F5EF4" w:rsidRDefault="006F5EF4" w:rsidP="00457745">
            <w:pPr>
              <w:ind w:left="0"/>
            </w:pPr>
            <w:r>
              <w:t>Bus Un</w:t>
            </w:r>
          </w:p>
        </w:tc>
        <w:tc>
          <w:tcPr>
            <w:tcW w:w="7470" w:type="dxa"/>
            <w:gridSpan w:val="2"/>
            <w:tcBorders>
              <w:top w:val="dashSmallGap" w:sz="4" w:space="0" w:color="1F497D" w:themeColor="text2"/>
              <w:bottom w:val="dashSmallGap" w:sz="4" w:space="0" w:color="1F497D" w:themeColor="text2"/>
            </w:tcBorders>
          </w:tcPr>
          <w:p w:rsidR="006F5EF4" w:rsidRPr="006F5EF4" w:rsidRDefault="006F5EF4" w:rsidP="006F5EF4">
            <w:pPr>
              <w:pStyle w:val="TableText"/>
              <w:rPr>
                <w:rStyle w:val="Emphasis"/>
                <w:rFonts w:ascii="Arial" w:hAnsi="Arial"/>
                <w:i w:val="0"/>
                <w:sz w:val="20"/>
              </w:rPr>
            </w:pPr>
            <w:r>
              <w:rPr>
                <w:rStyle w:val="Emphasis"/>
                <w:rFonts w:ascii="Arial" w:hAnsi="Arial"/>
                <w:i w:val="0"/>
                <w:sz w:val="20"/>
              </w:rPr>
              <w:t>This field will populate itself automatically</w:t>
            </w:r>
            <w:r w:rsidR="00013F69">
              <w:rPr>
                <w:rStyle w:val="Emphasis"/>
                <w:rFonts w:ascii="Arial" w:hAnsi="Arial"/>
                <w:i w:val="0"/>
                <w:sz w:val="20"/>
              </w:rPr>
              <w:t xml:space="preserve"> as you enter information in the columns</w:t>
            </w:r>
            <w:r>
              <w:rPr>
                <w:rStyle w:val="Emphasis"/>
                <w:rFonts w:ascii="Arial" w:hAnsi="Arial"/>
                <w:i w:val="0"/>
                <w:sz w:val="20"/>
              </w:rPr>
              <w:t>. Please do not change the column format.</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Fund</w:t>
            </w:r>
          </w:p>
        </w:tc>
        <w:tc>
          <w:tcPr>
            <w:tcW w:w="7470" w:type="dxa"/>
            <w:gridSpan w:val="2"/>
            <w:tcBorders>
              <w:top w:val="dashSmallGap" w:sz="4" w:space="0" w:color="1F497D" w:themeColor="text2"/>
              <w:bottom w:val="dashSmallGap" w:sz="4" w:space="0" w:color="1F497D" w:themeColor="text2"/>
            </w:tcBorders>
          </w:tcPr>
          <w:p w:rsidR="004D2228" w:rsidRPr="0088794D" w:rsidRDefault="006F5EF4" w:rsidP="00013F69">
            <w:pPr>
              <w:pStyle w:val="TableText"/>
              <w:rPr>
                <w:rStyle w:val="Emphasis"/>
                <w:rFonts w:ascii="Arial" w:hAnsi="Arial"/>
                <w:i w:val="0"/>
                <w:sz w:val="20"/>
              </w:rPr>
            </w:pPr>
            <w:r w:rsidRPr="0088794D">
              <w:t>Enter the fund from which you intend to transfer budget to or from (i.e</w:t>
            </w:r>
            <w:r w:rsidR="00013F69">
              <w:t xml:space="preserve">. </w:t>
            </w:r>
            <w:r w:rsidRPr="0088794D">
              <w:t xml:space="preserve">BK001 for General Fund).  </w:t>
            </w:r>
            <w:r w:rsidRPr="00013F69">
              <w:rPr>
                <w:rStyle w:val="Emphasis"/>
                <w:b/>
              </w:rPr>
              <w:t>You can only transfer budget within the same fund.</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Dept</w:t>
            </w:r>
          </w:p>
        </w:tc>
        <w:tc>
          <w:tcPr>
            <w:tcW w:w="7470" w:type="dxa"/>
            <w:gridSpan w:val="2"/>
            <w:tcBorders>
              <w:top w:val="dashSmallGap" w:sz="4" w:space="0" w:color="1F497D" w:themeColor="text2"/>
              <w:bottom w:val="dashSmallGap" w:sz="4" w:space="0" w:color="1F497D" w:themeColor="text2"/>
            </w:tcBorders>
          </w:tcPr>
          <w:p w:rsidR="004D2228" w:rsidRPr="0088794D" w:rsidRDefault="006F5EF4" w:rsidP="0088794D">
            <w:pPr>
              <w:pStyle w:val="TableText"/>
              <w:rPr>
                <w:rStyle w:val="Emphasis"/>
                <w:rFonts w:ascii="Arial" w:hAnsi="Arial"/>
                <w:i w:val="0"/>
                <w:sz w:val="20"/>
              </w:rPr>
            </w:pPr>
            <w:r w:rsidRPr="0088794D">
              <w:t>Enter the Dept ID from which you intend to transfer budget to or from (i.e., DXXXX)</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Acct</w:t>
            </w:r>
          </w:p>
        </w:tc>
        <w:tc>
          <w:tcPr>
            <w:tcW w:w="7470" w:type="dxa"/>
            <w:gridSpan w:val="2"/>
            <w:tcBorders>
              <w:top w:val="dashSmallGap" w:sz="4" w:space="0" w:color="1F497D" w:themeColor="text2"/>
              <w:bottom w:val="dashSmallGap" w:sz="4" w:space="0" w:color="1F497D" w:themeColor="text2"/>
            </w:tcBorders>
          </w:tcPr>
          <w:p w:rsidR="00A80A25" w:rsidRDefault="006F5EF4" w:rsidP="0088794D">
            <w:pPr>
              <w:pStyle w:val="TableText"/>
            </w:pPr>
            <w:r w:rsidRPr="0088794D">
              <w:t xml:space="preserve">Enter the account chart field from which you intend to transfer the budget To/From.  </w:t>
            </w:r>
          </w:p>
          <w:p w:rsidR="004D2228" w:rsidRPr="00A80A25" w:rsidRDefault="006F5EF4" w:rsidP="00A80A25">
            <w:pPr>
              <w:pStyle w:val="TableText"/>
              <w:numPr>
                <w:ilvl w:val="0"/>
                <w:numId w:val="28"/>
              </w:numPr>
              <w:rPr>
                <w:rStyle w:val="Emphasis"/>
                <w:rFonts w:ascii="Arial" w:hAnsi="Arial"/>
                <w:i w:val="0"/>
                <w:sz w:val="20"/>
              </w:rPr>
            </w:pPr>
            <w:r w:rsidRPr="0088794D">
              <w:t xml:space="preserve">Be sure to use the proper alphanumeric account, for which you want to transfer funds to or from. </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Prgm</w:t>
            </w:r>
          </w:p>
        </w:tc>
        <w:tc>
          <w:tcPr>
            <w:tcW w:w="7470" w:type="dxa"/>
            <w:gridSpan w:val="2"/>
            <w:tcBorders>
              <w:top w:val="dashSmallGap" w:sz="4" w:space="0" w:color="1F497D" w:themeColor="text2"/>
              <w:bottom w:val="dashSmallGap" w:sz="4" w:space="0" w:color="1F497D" w:themeColor="text2"/>
            </w:tcBorders>
          </w:tcPr>
          <w:p w:rsidR="004D2228" w:rsidRPr="006F5EF4" w:rsidRDefault="00A27142" w:rsidP="00A27142">
            <w:pPr>
              <w:pStyle w:val="TableText"/>
              <w:rPr>
                <w:rStyle w:val="Emphasis"/>
                <w:rFonts w:ascii="Arial" w:hAnsi="Arial"/>
                <w:i w:val="0"/>
                <w:sz w:val="20"/>
              </w:rPr>
            </w:pPr>
            <w:r>
              <w:t>Enter the Program, if applicable</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Proj/Grant</w:t>
            </w:r>
          </w:p>
        </w:tc>
        <w:tc>
          <w:tcPr>
            <w:tcW w:w="7470" w:type="dxa"/>
            <w:gridSpan w:val="2"/>
            <w:tcBorders>
              <w:top w:val="dashSmallGap" w:sz="4" w:space="0" w:color="1F497D" w:themeColor="text2"/>
              <w:bottom w:val="dashSmallGap" w:sz="4" w:space="0" w:color="1F497D" w:themeColor="text2"/>
            </w:tcBorders>
          </w:tcPr>
          <w:p w:rsidR="004D2228" w:rsidRPr="00D53D40" w:rsidRDefault="00A27142" w:rsidP="00A27142">
            <w:pPr>
              <w:pStyle w:val="TableText"/>
              <w:rPr>
                <w:rStyle w:val="Emphasis"/>
              </w:rPr>
            </w:pPr>
            <w:r>
              <w:t>Enter the Project or Grant, if applicable</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Class</w:t>
            </w:r>
          </w:p>
        </w:tc>
        <w:tc>
          <w:tcPr>
            <w:tcW w:w="7470" w:type="dxa"/>
            <w:gridSpan w:val="2"/>
            <w:tcBorders>
              <w:top w:val="dashSmallGap" w:sz="4" w:space="0" w:color="1F497D" w:themeColor="text2"/>
              <w:bottom w:val="dashSmallGap" w:sz="4" w:space="0" w:color="1F497D" w:themeColor="text2"/>
            </w:tcBorders>
          </w:tcPr>
          <w:p w:rsidR="004D2228" w:rsidRPr="00D53D40" w:rsidRDefault="00A27142" w:rsidP="00A27142">
            <w:pPr>
              <w:pStyle w:val="TableText"/>
              <w:rPr>
                <w:rStyle w:val="Emphasis"/>
              </w:rPr>
            </w:pPr>
            <w:r>
              <w:t>Enter the Class, if applicable</w:t>
            </w:r>
          </w:p>
        </w:tc>
      </w:tr>
      <w:tr w:rsidR="004D2228" w:rsidTr="0088794D">
        <w:tc>
          <w:tcPr>
            <w:tcW w:w="1890" w:type="dxa"/>
            <w:tcBorders>
              <w:top w:val="dashSmallGap" w:sz="4" w:space="0" w:color="1F497D" w:themeColor="text2"/>
              <w:bottom w:val="dashSmallGap" w:sz="4" w:space="0" w:color="1F497D" w:themeColor="text2"/>
            </w:tcBorders>
          </w:tcPr>
          <w:p w:rsidR="004D2228" w:rsidRDefault="004D2228" w:rsidP="00457745">
            <w:pPr>
              <w:ind w:left="0"/>
            </w:pPr>
            <w:r>
              <w:t>Scenario</w:t>
            </w:r>
          </w:p>
        </w:tc>
        <w:tc>
          <w:tcPr>
            <w:tcW w:w="7470" w:type="dxa"/>
            <w:gridSpan w:val="2"/>
            <w:tcBorders>
              <w:top w:val="dashSmallGap" w:sz="4" w:space="0" w:color="1F497D" w:themeColor="text2"/>
              <w:bottom w:val="dashSmallGap" w:sz="4" w:space="0" w:color="1F497D" w:themeColor="text2"/>
            </w:tcBorders>
          </w:tcPr>
          <w:p w:rsidR="004D2228" w:rsidRPr="00D53D40" w:rsidRDefault="006F5EF4" w:rsidP="005A34F9">
            <w:pPr>
              <w:pStyle w:val="TableText"/>
              <w:rPr>
                <w:rStyle w:val="Emphasis"/>
              </w:rPr>
            </w:pPr>
            <w:r w:rsidRPr="005E3DEB">
              <w:t>This field will automatically default to “BUDGET”, please do not change</w:t>
            </w:r>
            <w:r w:rsidR="00A27142">
              <w:t xml:space="preserve"> it. </w:t>
            </w:r>
          </w:p>
        </w:tc>
      </w:tr>
      <w:tr w:rsidR="004D2228" w:rsidTr="0088794D">
        <w:tc>
          <w:tcPr>
            <w:tcW w:w="1890" w:type="dxa"/>
            <w:tcBorders>
              <w:top w:val="dashSmallGap" w:sz="4" w:space="0" w:color="1F497D" w:themeColor="text2"/>
              <w:bottom w:val="dashSmallGap" w:sz="4" w:space="0" w:color="1F497D" w:themeColor="text2"/>
            </w:tcBorders>
          </w:tcPr>
          <w:p w:rsidR="004D2228" w:rsidRDefault="00A4730C" w:rsidP="00457745">
            <w:pPr>
              <w:ind w:left="0"/>
            </w:pPr>
            <w:r>
              <w:t>To Acct</w:t>
            </w:r>
          </w:p>
        </w:tc>
        <w:tc>
          <w:tcPr>
            <w:tcW w:w="7470" w:type="dxa"/>
            <w:gridSpan w:val="2"/>
            <w:tcBorders>
              <w:top w:val="dashSmallGap" w:sz="4" w:space="0" w:color="1F497D" w:themeColor="text2"/>
              <w:bottom w:val="dashSmallGap" w:sz="4" w:space="0" w:color="1F497D" w:themeColor="text2"/>
            </w:tcBorders>
          </w:tcPr>
          <w:p w:rsidR="00A80A25" w:rsidRDefault="006F5EF4" w:rsidP="00013F69">
            <w:pPr>
              <w:pStyle w:val="TableText"/>
            </w:pPr>
            <w:r w:rsidRPr="005E3DEB">
              <w:t xml:space="preserve">Enter the </w:t>
            </w:r>
            <w:r>
              <w:t xml:space="preserve">dollar </w:t>
            </w:r>
            <w:r w:rsidRPr="005E3DEB">
              <w:t>amount you wish to transfer To</w:t>
            </w:r>
            <w:r w:rsidR="00013F69">
              <w:t xml:space="preserve">.  </w:t>
            </w:r>
          </w:p>
          <w:p w:rsidR="00A80A25" w:rsidRPr="00A80A25" w:rsidRDefault="006F5EF4" w:rsidP="00A80A25">
            <w:pPr>
              <w:pStyle w:val="TableText"/>
              <w:numPr>
                <w:ilvl w:val="0"/>
                <w:numId w:val="26"/>
              </w:numPr>
              <w:rPr>
                <w:rFonts w:ascii="Times New Roman" w:hAnsi="Times New Roman"/>
                <w:i/>
                <w:sz w:val="22"/>
              </w:rPr>
            </w:pPr>
            <w:r w:rsidRPr="005E3DEB">
              <w:t xml:space="preserve">Do not use the minus “-“ sign in </w:t>
            </w:r>
            <w:r>
              <w:t xml:space="preserve">cells.  </w:t>
            </w:r>
          </w:p>
          <w:p w:rsidR="004D2228" w:rsidRPr="00D53D40" w:rsidRDefault="00A80A25" w:rsidP="00A80A25">
            <w:pPr>
              <w:pStyle w:val="TableText"/>
              <w:numPr>
                <w:ilvl w:val="0"/>
                <w:numId w:val="26"/>
              </w:numPr>
              <w:rPr>
                <w:rStyle w:val="Emphasis"/>
              </w:rPr>
            </w:pPr>
            <w:r>
              <w:t>Use a different line for the “To Acct” and the “From Acct” information.</w:t>
            </w:r>
          </w:p>
        </w:tc>
      </w:tr>
      <w:tr w:rsidR="004D2228" w:rsidTr="0088794D">
        <w:tc>
          <w:tcPr>
            <w:tcW w:w="1890" w:type="dxa"/>
            <w:tcBorders>
              <w:top w:val="dashSmallGap" w:sz="4" w:space="0" w:color="1F497D" w:themeColor="text2"/>
              <w:bottom w:val="dashSmallGap" w:sz="4" w:space="0" w:color="1F497D" w:themeColor="text2"/>
            </w:tcBorders>
          </w:tcPr>
          <w:p w:rsidR="004D2228" w:rsidRDefault="00A4730C" w:rsidP="00457745">
            <w:pPr>
              <w:ind w:left="0"/>
            </w:pPr>
            <w:r>
              <w:t>From Acct</w:t>
            </w:r>
          </w:p>
        </w:tc>
        <w:tc>
          <w:tcPr>
            <w:tcW w:w="7470" w:type="dxa"/>
            <w:gridSpan w:val="2"/>
            <w:tcBorders>
              <w:top w:val="dashSmallGap" w:sz="4" w:space="0" w:color="1F497D" w:themeColor="text2"/>
              <w:bottom w:val="dashSmallGap" w:sz="4" w:space="0" w:color="1F497D" w:themeColor="text2"/>
            </w:tcBorders>
          </w:tcPr>
          <w:p w:rsidR="00A80A25" w:rsidRDefault="006F5EF4" w:rsidP="00013F69">
            <w:pPr>
              <w:pStyle w:val="TableText"/>
            </w:pPr>
            <w:r w:rsidRPr="005E3DEB">
              <w:t xml:space="preserve">Enter the </w:t>
            </w:r>
            <w:r>
              <w:t xml:space="preserve">dollar </w:t>
            </w:r>
            <w:r w:rsidRPr="005E3DEB">
              <w:t>amount you wish to transfer From</w:t>
            </w:r>
            <w:r>
              <w:t xml:space="preserve">. </w:t>
            </w:r>
            <w:r w:rsidRPr="005E3DEB">
              <w:t xml:space="preserve"> </w:t>
            </w:r>
          </w:p>
          <w:p w:rsidR="00A80A25" w:rsidRPr="00A80A25" w:rsidRDefault="006F5EF4" w:rsidP="00A80A25">
            <w:pPr>
              <w:pStyle w:val="TableText"/>
              <w:numPr>
                <w:ilvl w:val="0"/>
                <w:numId w:val="27"/>
              </w:numPr>
              <w:rPr>
                <w:rFonts w:ascii="Times New Roman" w:hAnsi="Times New Roman"/>
                <w:i/>
                <w:sz w:val="22"/>
              </w:rPr>
            </w:pPr>
            <w:r w:rsidRPr="005E3DEB">
              <w:t xml:space="preserve">Do not use the minus “-“ sign in </w:t>
            </w:r>
            <w:r w:rsidR="00013F69">
              <w:t>this column</w:t>
            </w:r>
            <w:r>
              <w:t xml:space="preserve">. </w:t>
            </w:r>
          </w:p>
          <w:p w:rsidR="004D2228" w:rsidRPr="00D53D40" w:rsidRDefault="00A80A25" w:rsidP="00A80A25">
            <w:pPr>
              <w:pStyle w:val="TableText"/>
              <w:numPr>
                <w:ilvl w:val="0"/>
                <w:numId w:val="27"/>
              </w:numPr>
              <w:rPr>
                <w:rStyle w:val="Emphasis"/>
              </w:rPr>
            </w:pPr>
            <w:r>
              <w:t>U</w:t>
            </w:r>
            <w:r w:rsidR="00013F69">
              <w:t xml:space="preserve">se a different line for the </w:t>
            </w:r>
            <w:r w:rsidR="006F5EF4">
              <w:t>“To Acct” and the “From Acct”</w:t>
            </w:r>
            <w:r>
              <w:t xml:space="preserve"> information</w:t>
            </w:r>
            <w:r w:rsidR="006F5EF4">
              <w:t>.</w:t>
            </w:r>
          </w:p>
        </w:tc>
      </w:tr>
      <w:tr w:rsidR="004D2228" w:rsidTr="0088794D">
        <w:tc>
          <w:tcPr>
            <w:tcW w:w="1890" w:type="dxa"/>
            <w:tcBorders>
              <w:top w:val="dashSmallGap" w:sz="4" w:space="0" w:color="1F497D" w:themeColor="text2"/>
              <w:bottom w:val="dashSmallGap" w:sz="4" w:space="0" w:color="1F497D" w:themeColor="text2"/>
            </w:tcBorders>
          </w:tcPr>
          <w:p w:rsidR="004D2228" w:rsidRDefault="00A4730C" w:rsidP="00457745">
            <w:pPr>
              <w:ind w:left="0"/>
            </w:pPr>
            <w:r>
              <w:t>Description</w:t>
            </w:r>
          </w:p>
        </w:tc>
        <w:tc>
          <w:tcPr>
            <w:tcW w:w="7470" w:type="dxa"/>
            <w:gridSpan w:val="2"/>
            <w:tcBorders>
              <w:top w:val="dashSmallGap" w:sz="4" w:space="0" w:color="1F497D" w:themeColor="text2"/>
              <w:bottom w:val="dashSmallGap" w:sz="4" w:space="0" w:color="1F497D" w:themeColor="text2"/>
            </w:tcBorders>
          </w:tcPr>
          <w:p w:rsidR="004D2228" w:rsidRPr="009C124F" w:rsidRDefault="009E7897" w:rsidP="009C124F">
            <w:pPr>
              <w:pStyle w:val="TableText"/>
              <w:rPr>
                <w:rStyle w:val="Emphasis"/>
                <w:i w:val="0"/>
              </w:rPr>
            </w:pPr>
            <w:r>
              <w:t>Enter any information that you would like to use as a reference for your records.</w:t>
            </w:r>
          </w:p>
        </w:tc>
      </w:tr>
    </w:tbl>
    <w:p w:rsidR="008D12EF" w:rsidRDefault="00457745" w:rsidP="00457745">
      <w:pPr>
        <w:ind w:left="0"/>
      </w:pPr>
      <w:r>
        <w:br/>
      </w:r>
    </w:p>
    <w:p w:rsidR="00013F69" w:rsidRDefault="00013F69" w:rsidP="00013F69">
      <w:pPr>
        <w:ind w:left="0"/>
      </w:pPr>
    </w:p>
    <w:sectPr w:rsidR="00013F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23" w:rsidRDefault="006F7B23" w:rsidP="00813B5A">
      <w:pPr>
        <w:spacing w:before="0" w:after="0" w:line="240" w:lineRule="auto"/>
      </w:pPr>
      <w:r>
        <w:separator/>
      </w:r>
    </w:p>
  </w:endnote>
  <w:endnote w:type="continuationSeparator" w:id="0">
    <w:p w:rsidR="006F7B23" w:rsidRDefault="006F7B23" w:rsidP="00813B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305"/>
      <w:gridCol w:w="1345"/>
    </w:tblGrid>
    <w:tr w:rsidR="00A4730C" w:rsidTr="00EF5576">
      <w:tc>
        <w:tcPr>
          <w:tcW w:w="2700" w:type="dxa"/>
        </w:tcPr>
        <w:p w:rsidR="00A4730C" w:rsidRDefault="00A4730C" w:rsidP="00A4730C">
          <w:pPr>
            <w:pStyle w:val="Footer"/>
            <w:ind w:left="0"/>
            <w:rPr>
              <w:sz w:val="16"/>
            </w:rPr>
          </w:pPr>
          <w:r w:rsidRPr="00A4730C">
            <w:rPr>
              <w:sz w:val="16"/>
            </w:rPr>
            <w:t xml:space="preserve">Document Last Updated: </w:t>
          </w:r>
          <w:r w:rsidRPr="00A4730C">
            <w:rPr>
              <w:sz w:val="16"/>
            </w:rPr>
            <w:fldChar w:fldCharType="begin"/>
          </w:r>
          <w:r w:rsidRPr="00A4730C">
            <w:rPr>
              <w:sz w:val="16"/>
            </w:rPr>
            <w:instrText xml:space="preserve"> DATE \@ "M/d/yyyy" </w:instrText>
          </w:r>
          <w:r w:rsidRPr="00A4730C">
            <w:rPr>
              <w:sz w:val="16"/>
            </w:rPr>
            <w:fldChar w:fldCharType="separate"/>
          </w:r>
          <w:r w:rsidR="0029076E">
            <w:rPr>
              <w:noProof/>
              <w:sz w:val="16"/>
            </w:rPr>
            <w:t>3/10/2016</w:t>
          </w:r>
          <w:r w:rsidRPr="00A4730C">
            <w:rPr>
              <w:sz w:val="16"/>
            </w:rPr>
            <w:fldChar w:fldCharType="end"/>
          </w:r>
          <w:r w:rsidRPr="00A4730C">
            <w:rPr>
              <w:sz w:val="16"/>
            </w:rPr>
            <w:t xml:space="preserve"> </w:t>
          </w:r>
          <w:r w:rsidRPr="00A4730C">
            <w:rPr>
              <w:sz w:val="16"/>
            </w:rPr>
            <w:tab/>
          </w:r>
          <w:r w:rsidRPr="00A4730C">
            <w:rPr>
              <w:noProof/>
              <w:sz w:val="16"/>
            </w:rPr>
            <w:br/>
            <w:t>Approved: Michelle J. Mills</w:t>
          </w:r>
        </w:p>
      </w:tc>
      <w:tc>
        <w:tcPr>
          <w:tcW w:w="5305" w:type="dxa"/>
        </w:tcPr>
        <w:p w:rsidR="00A4730C" w:rsidRDefault="00A80A25" w:rsidP="00A4730C">
          <w:pPr>
            <w:pStyle w:val="Footer"/>
            <w:ind w:left="0"/>
            <w:jc w:val="center"/>
            <w:rPr>
              <w:sz w:val="16"/>
            </w:rPr>
          </w:pPr>
          <w:r>
            <w:rPr>
              <w:sz w:val="18"/>
            </w:rPr>
            <w:t>Budget Transfer</w:t>
          </w:r>
          <w:r w:rsidR="00A4730C">
            <w:rPr>
              <w:sz w:val="18"/>
            </w:rPr>
            <w:t xml:space="preserve"> Form</w:t>
          </w:r>
          <w:r>
            <w:rPr>
              <w:sz w:val="18"/>
            </w:rPr>
            <w:t xml:space="preserve"> Instructions</w:t>
          </w:r>
        </w:p>
      </w:tc>
      <w:tc>
        <w:tcPr>
          <w:tcW w:w="1345" w:type="dxa"/>
        </w:tcPr>
        <w:p w:rsidR="00A4730C" w:rsidRDefault="00A4730C" w:rsidP="00A4730C">
          <w:pPr>
            <w:pStyle w:val="Footer"/>
            <w:ind w:left="0"/>
            <w:jc w:val="right"/>
            <w:rPr>
              <w:sz w:val="16"/>
            </w:rPr>
          </w:pPr>
          <w:r w:rsidRPr="00A4730C">
            <w:rPr>
              <w:sz w:val="18"/>
            </w:rPr>
            <w:t xml:space="preserve">Page </w:t>
          </w:r>
          <w:r w:rsidRPr="00A4730C">
            <w:rPr>
              <w:sz w:val="16"/>
            </w:rPr>
            <w:fldChar w:fldCharType="begin"/>
          </w:r>
          <w:r w:rsidRPr="00A4730C">
            <w:rPr>
              <w:sz w:val="16"/>
            </w:rPr>
            <w:instrText xml:space="preserve"> PAGE   \* MERGEFORMAT </w:instrText>
          </w:r>
          <w:r w:rsidRPr="00A4730C">
            <w:rPr>
              <w:sz w:val="16"/>
            </w:rPr>
            <w:fldChar w:fldCharType="separate"/>
          </w:r>
          <w:r w:rsidR="0029076E">
            <w:rPr>
              <w:noProof/>
              <w:sz w:val="16"/>
            </w:rPr>
            <w:t>1</w:t>
          </w:r>
          <w:r w:rsidRPr="00A4730C">
            <w:rPr>
              <w:noProof/>
              <w:sz w:val="16"/>
            </w:rPr>
            <w:fldChar w:fldCharType="end"/>
          </w:r>
        </w:p>
      </w:tc>
    </w:tr>
  </w:tbl>
  <w:p w:rsidR="00A4730C" w:rsidRDefault="00A473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23" w:rsidRDefault="006F7B23" w:rsidP="00813B5A">
      <w:pPr>
        <w:spacing w:before="0" w:after="0" w:line="240" w:lineRule="auto"/>
      </w:pPr>
      <w:r>
        <w:separator/>
      </w:r>
    </w:p>
  </w:footnote>
  <w:footnote w:type="continuationSeparator" w:id="0">
    <w:p w:rsidR="006F7B23" w:rsidRDefault="006F7B23" w:rsidP="00813B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347"/>
    <w:multiLevelType w:val="hybridMultilevel"/>
    <w:tmpl w:val="814A8A8E"/>
    <w:lvl w:ilvl="0" w:tplc="2A3468EA">
      <w:start w:val="4"/>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53F4E"/>
    <w:multiLevelType w:val="hybridMultilevel"/>
    <w:tmpl w:val="BE20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331ED"/>
    <w:multiLevelType w:val="hybridMultilevel"/>
    <w:tmpl w:val="02DA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359E9"/>
    <w:multiLevelType w:val="hybridMultilevel"/>
    <w:tmpl w:val="2282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15F2E"/>
    <w:multiLevelType w:val="hybridMultilevel"/>
    <w:tmpl w:val="561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42737"/>
    <w:multiLevelType w:val="hybridMultilevel"/>
    <w:tmpl w:val="558AF54A"/>
    <w:lvl w:ilvl="0" w:tplc="5EBE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7112A"/>
    <w:multiLevelType w:val="hybridMultilevel"/>
    <w:tmpl w:val="213C7432"/>
    <w:lvl w:ilvl="0" w:tplc="D6180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A1809"/>
    <w:multiLevelType w:val="hybridMultilevel"/>
    <w:tmpl w:val="715E8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4086F"/>
    <w:multiLevelType w:val="multilevel"/>
    <w:tmpl w:val="0A00033A"/>
    <w:lvl w:ilvl="0">
      <w:start w:val="1"/>
      <w:numFmt w:val="bullet"/>
      <w:lvlText w:val=""/>
      <w:lvlJc w:val="left"/>
      <w:pPr>
        <w:ind w:left="576" w:hanging="216"/>
      </w:pPr>
      <w:rPr>
        <w:rFonts w:ascii="Symbol" w:hAnsi="Symbol" w:hint="default"/>
        <w:color w:val="auto"/>
      </w:rPr>
    </w:lvl>
    <w:lvl w:ilvl="1">
      <w:start w:val="1"/>
      <w:numFmt w:val="bullet"/>
      <w:lvlText w:val="-"/>
      <w:lvlJc w:val="left"/>
      <w:pPr>
        <w:ind w:left="792" w:hanging="216"/>
      </w:pPr>
      <w:rPr>
        <w:rFonts w:ascii="Calibri" w:hAnsi="Calibri" w:hint="default"/>
      </w:rPr>
    </w:lvl>
    <w:lvl w:ilvl="2">
      <w:start w:val="1"/>
      <w:numFmt w:val="bullet"/>
      <w:lvlText w:val=""/>
      <w:lvlJc w:val="left"/>
      <w:pPr>
        <w:ind w:left="1008" w:hanging="216"/>
      </w:pPr>
      <w:rPr>
        <w:rFonts w:ascii="Wingdings" w:hAnsi="Wingdings" w:hint="default"/>
      </w:rPr>
    </w:lvl>
    <w:lvl w:ilvl="3">
      <w:start w:val="1"/>
      <w:numFmt w:val="bullet"/>
      <w:lvlText w:val=""/>
      <w:lvlJc w:val="left"/>
      <w:pPr>
        <w:ind w:left="1224" w:hanging="216"/>
      </w:pPr>
      <w:rPr>
        <w:rFonts w:ascii="Symbol" w:hAnsi="Symbol" w:hint="default"/>
      </w:rPr>
    </w:lvl>
    <w:lvl w:ilvl="4">
      <w:start w:val="1"/>
      <w:numFmt w:val="bullet"/>
      <w:lvlText w:val=""/>
      <w:lvlJc w:val="left"/>
      <w:pPr>
        <w:ind w:left="1440" w:hanging="216"/>
      </w:pPr>
      <w:rPr>
        <w:rFonts w:ascii="Symbol" w:hAnsi="Symbol" w:hint="default"/>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872" w:hanging="216"/>
      </w:pPr>
      <w:rPr>
        <w:rFonts w:ascii="Wingdings" w:hAnsi="Wingdings" w:hint="default"/>
      </w:rPr>
    </w:lvl>
    <w:lvl w:ilvl="7">
      <w:start w:val="1"/>
      <w:numFmt w:val="bullet"/>
      <w:lvlText w:val=""/>
      <w:lvlJc w:val="left"/>
      <w:pPr>
        <w:ind w:left="2088" w:hanging="216"/>
      </w:pPr>
      <w:rPr>
        <w:rFonts w:ascii="Symbol" w:hAnsi="Symbol" w:hint="default"/>
      </w:rPr>
    </w:lvl>
    <w:lvl w:ilvl="8">
      <w:start w:val="1"/>
      <w:numFmt w:val="bullet"/>
      <w:pStyle w:val="Heading9"/>
      <w:lvlText w:val=""/>
      <w:lvlJc w:val="left"/>
      <w:pPr>
        <w:ind w:left="2304" w:hanging="216"/>
      </w:pPr>
      <w:rPr>
        <w:rFonts w:ascii="Symbol" w:hAnsi="Symbol" w:hint="default"/>
      </w:rPr>
    </w:lvl>
  </w:abstractNum>
  <w:abstractNum w:abstractNumId="9" w15:restartNumberingAfterBreak="0">
    <w:nsid w:val="2A3572AC"/>
    <w:multiLevelType w:val="hybridMultilevel"/>
    <w:tmpl w:val="757E0860"/>
    <w:lvl w:ilvl="0" w:tplc="2A3468EA">
      <w:start w:val="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2D31"/>
    <w:multiLevelType w:val="hybridMultilevel"/>
    <w:tmpl w:val="CB28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DA7F8F"/>
    <w:multiLevelType w:val="hybridMultilevel"/>
    <w:tmpl w:val="BC56DBC2"/>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8A39EC"/>
    <w:multiLevelType w:val="hybridMultilevel"/>
    <w:tmpl w:val="AA806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C1D97"/>
    <w:multiLevelType w:val="hybridMultilevel"/>
    <w:tmpl w:val="CEC01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E90FA0"/>
    <w:multiLevelType w:val="hybridMultilevel"/>
    <w:tmpl w:val="17D46EEE"/>
    <w:lvl w:ilvl="0" w:tplc="0409000F">
      <w:start w:val="1"/>
      <w:numFmt w:val="decimal"/>
      <w:lvlText w:val="%1."/>
      <w:lvlJc w:val="left"/>
      <w:pPr>
        <w:ind w:left="360" w:hanging="360"/>
      </w:pPr>
    </w:lvl>
    <w:lvl w:ilvl="1" w:tplc="0B1A3D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267FB9"/>
    <w:multiLevelType w:val="hybridMultilevel"/>
    <w:tmpl w:val="D5CA3B60"/>
    <w:lvl w:ilvl="0" w:tplc="51EAF13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27E15"/>
    <w:multiLevelType w:val="hybridMultilevel"/>
    <w:tmpl w:val="8122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8182C"/>
    <w:multiLevelType w:val="multilevel"/>
    <w:tmpl w:val="AEEE4B3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900" w:hanging="720"/>
      </w:pPr>
      <w:rPr>
        <w:rFonts w:hint="default"/>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AD6D52"/>
    <w:multiLevelType w:val="hybridMultilevel"/>
    <w:tmpl w:val="3F8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754"/>
    <w:multiLevelType w:val="hybridMultilevel"/>
    <w:tmpl w:val="BD306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8"/>
  </w:num>
  <w:num w:numId="12">
    <w:abstractNumId w:val="15"/>
  </w:num>
  <w:num w:numId="13">
    <w:abstractNumId w:val="5"/>
  </w:num>
  <w:num w:numId="14">
    <w:abstractNumId w:val="7"/>
  </w:num>
  <w:num w:numId="15">
    <w:abstractNumId w:val="2"/>
  </w:num>
  <w:num w:numId="16">
    <w:abstractNumId w:val="13"/>
  </w:num>
  <w:num w:numId="17">
    <w:abstractNumId w:val="19"/>
  </w:num>
  <w:num w:numId="18">
    <w:abstractNumId w:val="6"/>
  </w:num>
  <w:num w:numId="19">
    <w:abstractNumId w:val="14"/>
  </w:num>
  <w:num w:numId="20">
    <w:abstractNumId w:val="3"/>
  </w:num>
  <w:num w:numId="21">
    <w:abstractNumId w:val="9"/>
  </w:num>
  <w:num w:numId="22">
    <w:abstractNumId w:val="0"/>
  </w:num>
  <w:num w:numId="23">
    <w:abstractNumId w:val="11"/>
  </w:num>
  <w:num w:numId="24">
    <w:abstractNumId w:val="10"/>
  </w:num>
  <w:num w:numId="25">
    <w:abstractNumId w:val="18"/>
  </w:num>
  <w:num w:numId="26">
    <w:abstractNumId w:val="16"/>
  </w:num>
  <w:num w:numId="27">
    <w:abstractNumId w:val="1"/>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45"/>
    <w:rsid w:val="00013F69"/>
    <w:rsid w:val="00033CF0"/>
    <w:rsid w:val="00034312"/>
    <w:rsid w:val="00034F92"/>
    <w:rsid w:val="00040259"/>
    <w:rsid w:val="0010078A"/>
    <w:rsid w:val="00106A12"/>
    <w:rsid w:val="00183837"/>
    <w:rsid w:val="001A2894"/>
    <w:rsid w:val="002000FE"/>
    <w:rsid w:val="00224A14"/>
    <w:rsid w:val="0023547F"/>
    <w:rsid w:val="0029076E"/>
    <w:rsid w:val="002B1D16"/>
    <w:rsid w:val="002E47BB"/>
    <w:rsid w:val="003704C6"/>
    <w:rsid w:val="00457745"/>
    <w:rsid w:val="004C30D6"/>
    <w:rsid w:val="004D2228"/>
    <w:rsid w:val="005241AA"/>
    <w:rsid w:val="005A34F9"/>
    <w:rsid w:val="005A4D66"/>
    <w:rsid w:val="005B3AF2"/>
    <w:rsid w:val="005B4E27"/>
    <w:rsid w:val="005B7867"/>
    <w:rsid w:val="005E02BA"/>
    <w:rsid w:val="00600656"/>
    <w:rsid w:val="00603702"/>
    <w:rsid w:val="00616BE6"/>
    <w:rsid w:val="006673D7"/>
    <w:rsid w:val="006924EC"/>
    <w:rsid w:val="006F5EF4"/>
    <w:rsid w:val="006F7B23"/>
    <w:rsid w:val="007474B2"/>
    <w:rsid w:val="00813B5A"/>
    <w:rsid w:val="0088794D"/>
    <w:rsid w:val="008D12EF"/>
    <w:rsid w:val="00986FFF"/>
    <w:rsid w:val="009C124F"/>
    <w:rsid w:val="009E1973"/>
    <w:rsid w:val="009E7897"/>
    <w:rsid w:val="00A27142"/>
    <w:rsid w:val="00A4730C"/>
    <w:rsid w:val="00A80A25"/>
    <w:rsid w:val="00AD6AE7"/>
    <w:rsid w:val="00CD2907"/>
    <w:rsid w:val="00D53D40"/>
    <w:rsid w:val="00D831B0"/>
    <w:rsid w:val="00D867E7"/>
    <w:rsid w:val="00EE64DE"/>
    <w:rsid w:val="00E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5B77-2C90-4E54-B3B1-28285238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BA"/>
    <w:pPr>
      <w:spacing w:before="60" w:after="120" w:line="276" w:lineRule="auto"/>
      <w:ind w:left="360"/>
    </w:pPr>
    <w:rPr>
      <w:rFonts w:ascii="Arial" w:hAnsi="Arial"/>
      <w:szCs w:val="22"/>
    </w:rPr>
  </w:style>
  <w:style w:type="paragraph" w:styleId="Heading1">
    <w:name w:val="heading 1"/>
    <w:next w:val="Normal"/>
    <w:link w:val="Heading1Char"/>
    <w:uiPriority w:val="6"/>
    <w:qFormat/>
    <w:rsid w:val="00183837"/>
    <w:pPr>
      <w:keepNext/>
      <w:keepLines/>
      <w:numPr>
        <w:numId w:val="9"/>
      </w:numPr>
      <w:pBdr>
        <w:bottom w:val="single" w:sz="6" w:space="1" w:color="365F91" w:themeColor="accent1" w:themeShade="BF"/>
      </w:pBdr>
      <w:tabs>
        <w:tab w:val="left" w:pos="475"/>
        <w:tab w:val="left" w:pos="720"/>
      </w:tabs>
      <w:spacing w:before="240" w:after="120"/>
      <w:outlineLvl w:val="0"/>
    </w:pPr>
    <w:rPr>
      <w:rFonts w:ascii="Arial" w:eastAsiaTheme="majorEastAsia" w:hAnsi="Arial" w:cstheme="majorBidi"/>
      <w:b/>
      <w:bCs/>
      <w:sz w:val="24"/>
      <w:szCs w:val="24"/>
    </w:rPr>
  </w:style>
  <w:style w:type="paragraph" w:styleId="Heading2">
    <w:name w:val="heading 2"/>
    <w:basedOn w:val="Heading1"/>
    <w:next w:val="Normal"/>
    <w:link w:val="Heading2Char"/>
    <w:uiPriority w:val="7"/>
    <w:qFormat/>
    <w:rsid w:val="00183837"/>
    <w:pPr>
      <w:numPr>
        <w:ilvl w:val="1"/>
      </w:numPr>
      <w:outlineLvl w:val="1"/>
    </w:pPr>
    <w:rPr>
      <w:bCs w:val="0"/>
      <w:iCs/>
      <w:noProof/>
      <w:szCs w:val="22"/>
    </w:rPr>
  </w:style>
  <w:style w:type="paragraph" w:styleId="Heading3">
    <w:name w:val="heading 3"/>
    <w:basedOn w:val="Heading1"/>
    <w:next w:val="Normal"/>
    <w:link w:val="Heading3Char"/>
    <w:uiPriority w:val="8"/>
    <w:qFormat/>
    <w:rsid w:val="00183837"/>
    <w:pPr>
      <w:numPr>
        <w:ilvl w:val="2"/>
      </w:numPr>
      <w:spacing w:before="360"/>
      <w:outlineLvl w:val="2"/>
    </w:pPr>
    <w:rPr>
      <w:bCs w:val="0"/>
      <w:noProof/>
      <w:sz w:val="22"/>
      <w:szCs w:val="26"/>
    </w:rPr>
  </w:style>
  <w:style w:type="paragraph" w:styleId="Heading4">
    <w:name w:val="heading 4"/>
    <w:basedOn w:val="Normal"/>
    <w:next w:val="Normal"/>
    <w:link w:val="Heading4Char"/>
    <w:uiPriority w:val="9"/>
    <w:semiHidden/>
    <w:unhideWhenUsed/>
    <w:rsid w:val="00040259"/>
    <w:pPr>
      <w:keepNext/>
      <w:keepLines/>
      <w:spacing w:before="80"/>
      <w:outlineLvl w:val="3"/>
    </w:pPr>
    <w:rPr>
      <w:rFonts w:asciiTheme="majorHAnsi" w:eastAsiaTheme="majorEastAsia" w:hAnsiTheme="majorHAnsi" w:cstheme="majorBidi"/>
      <w:color w:val="F79646" w:themeColor="accent6"/>
      <w:sz w:val="22"/>
    </w:rPr>
  </w:style>
  <w:style w:type="paragraph" w:styleId="Heading5">
    <w:name w:val="heading 5"/>
    <w:basedOn w:val="Normal"/>
    <w:next w:val="Normal"/>
    <w:link w:val="Heading5Char"/>
    <w:uiPriority w:val="9"/>
    <w:semiHidden/>
    <w:unhideWhenUsed/>
    <w:rsid w:val="00040259"/>
    <w:pPr>
      <w:keepNext/>
      <w:keepLines/>
      <w:spacing w:before="40"/>
      <w:outlineLvl w:val="4"/>
    </w:pPr>
    <w:rPr>
      <w:rFonts w:asciiTheme="majorHAnsi" w:eastAsiaTheme="majorEastAsia" w:hAnsiTheme="majorHAnsi" w:cstheme="majorBidi"/>
      <w:i/>
      <w:iCs/>
      <w:color w:val="F79646" w:themeColor="accent6"/>
      <w:sz w:val="22"/>
    </w:rPr>
  </w:style>
  <w:style w:type="paragraph" w:styleId="Heading6">
    <w:name w:val="heading 6"/>
    <w:basedOn w:val="Normal"/>
    <w:next w:val="Normal"/>
    <w:link w:val="Heading6Char"/>
    <w:uiPriority w:val="9"/>
    <w:semiHidden/>
    <w:qFormat/>
    <w:rsid w:val="00183837"/>
    <w:pPr>
      <w:numPr>
        <w:ilvl w:val="5"/>
        <w:numId w:val="9"/>
      </w:numPr>
      <w:spacing w:before="240" w:after="60"/>
      <w:outlineLvl w:val="5"/>
    </w:pPr>
    <w:rPr>
      <w:rFonts w:eastAsiaTheme="majorEastAsia" w:cstheme="majorBidi"/>
      <w:b/>
      <w:bCs/>
    </w:rPr>
  </w:style>
  <w:style w:type="paragraph" w:styleId="Heading7">
    <w:name w:val="heading 7"/>
    <w:basedOn w:val="Normal"/>
    <w:next w:val="Normal"/>
    <w:link w:val="Heading7Char"/>
    <w:uiPriority w:val="9"/>
    <w:semiHidden/>
    <w:qFormat/>
    <w:rsid w:val="00183837"/>
    <w:pPr>
      <w:numPr>
        <w:ilvl w:val="6"/>
        <w:numId w:val="9"/>
      </w:numPr>
      <w:spacing w:before="240" w:after="60"/>
      <w:outlineLvl w:val="6"/>
    </w:pPr>
    <w:rPr>
      <w:rFonts w:eastAsiaTheme="majorEastAsia" w:cstheme="majorBidi"/>
      <w:sz w:val="24"/>
      <w:szCs w:val="24"/>
    </w:rPr>
  </w:style>
  <w:style w:type="paragraph" w:styleId="Heading8">
    <w:name w:val="heading 8"/>
    <w:basedOn w:val="Normal"/>
    <w:next w:val="Normal"/>
    <w:link w:val="Heading8Char"/>
    <w:uiPriority w:val="9"/>
    <w:semiHidden/>
    <w:qFormat/>
    <w:rsid w:val="00183837"/>
    <w:pPr>
      <w:numPr>
        <w:ilvl w:val="7"/>
        <w:numId w:val="9"/>
      </w:numPr>
      <w:pBdr>
        <w:bottom w:val="single" w:sz="24" w:space="1" w:color="C8221A"/>
      </w:pBdr>
      <w:spacing w:before="240" w:after="60"/>
      <w:outlineLvl w:val="7"/>
    </w:pPr>
    <w:rPr>
      <w:rFonts w:eastAsiaTheme="majorEastAsia" w:cstheme="majorBidi"/>
      <w:b/>
      <w:iCs/>
      <w:caps/>
      <w:szCs w:val="24"/>
    </w:rPr>
  </w:style>
  <w:style w:type="paragraph" w:styleId="Heading9">
    <w:name w:val="heading 9"/>
    <w:basedOn w:val="Normal"/>
    <w:next w:val="Normal"/>
    <w:link w:val="Heading9Char"/>
    <w:uiPriority w:val="9"/>
    <w:semiHidden/>
    <w:qFormat/>
    <w:rsid w:val="00183837"/>
    <w:pPr>
      <w:numPr>
        <w:ilvl w:val="8"/>
        <w:numId w:val="1"/>
      </w:numPr>
      <w:spacing w:before="240" w:after="60"/>
      <w:ind w:left="1584" w:hanging="1584"/>
      <w:outlineLvl w:val="8"/>
    </w:pPr>
    <w:rPr>
      <w:rFonts w:eastAsiaTheme="majorEastAsia"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183837"/>
    <w:rPr>
      <w:rFonts w:ascii="Arial" w:eastAsiaTheme="majorEastAsia" w:hAnsi="Arial" w:cstheme="majorBidi"/>
      <w:b/>
      <w:bCs/>
      <w:sz w:val="24"/>
      <w:szCs w:val="24"/>
    </w:rPr>
  </w:style>
  <w:style w:type="character" w:customStyle="1" w:styleId="Heading2Char">
    <w:name w:val="Heading 2 Char"/>
    <w:basedOn w:val="DefaultParagraphFont"/>
    <w:link w:val="Heading2"/>
    <w:uiPriority w:val="7"/>
    <w:rsid w:val="00183837"/>
    <w:rPr>
      <w:rFonts w:ascii="Arial" w:eastAsiaTheme="majorEastAsia" w:hAnsi="Arial" w:cstheme="majorBidi"/>
      <w:b/>
      <w:iCs/>
      <w:noProof/>
      <w:sz w:val="24"/>
      <w:szCs w:val="22"/>
    </w:rPr>
  </w:style>
  <w:style w:type="character" w:customStyle="1" w:styleId="Heading3Char">
    <w:name w:val="Heading 3 Char"/>
    <w:basedOn w:val="DefaultParagraphFont"/>
    <w:link w:val="Heading3"/>
    <w:uiPriority w:val="8"/>
    <w:rsid w:val="00183837"/>
    <w:rPr>
      <w:rFonts w:ascii="Arial" w:eastAsiaTheme="majorEastAsia" w:hAnsi="Arial" w:cstheme="majorBidi"/>
      <w:b/>
      <w:noProof/>
      <w:sz w:val="22"/>
      <w:szCs w:val="26"/>
    </w:rPr>
  </w:style>
  <w:style w:type="character" w:customStyle="1" w:styleId="Heading4Char">
    <w:name w:val="Heading 4 Char"/>
    <w:basedOn w:val="DefaultParagraphFont"/>
    <w:link w:val="Heading4"/>
    <w:uiPriority w:val="9"/>
    <w:semiHidden/>
    <w:rsid w:val="00040259"/>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040259"/>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83837"/>
    <w:rPr>
      <w:rFonts w:ascii="Arial" w:eastAsiaTheme="majorEastAsia" w:hAnsi="Arial" w:cstheme="majorBidi"/>
      <w:b/>
      <w:bCs/>
      <w:szCs w:val="22"/>
    </w:rPr>
  </w:style>
  <w:style w:type="character" w:customStyle="1" w:styleId="Heading7Char">
    <w:name w:val="Heading 7 Char"/>
    <w:basedOn w:val="DefaultParagraphFont"/>
    <w:link w:val="Heading7"/>
    <w:uiPriority w:val="9"/>
    <w:semiHidden/>
    <w:rsid w:val="00183837"/>
    <w:rPr>
      <w:rFonts w:ascii="Arial" w:eastAsiaTheme="majorEastAsia" w:hAnsi="Arial" w:cstheme="majorBidi"/>
      <w:sz w:val="24"/>
      <w:szCs w:val="24"/>
    </w:rPr>
  </w:style>
  <w:style w:type="character" w:customStyle="1" w:styleId="Heading8Char">
    <w:name w:val="Heading 8 Char"/>
    <w:basedOn w:val="DefaultParagraphFont"/>
    <w:link w:val="Heading8"/>
    <w:uiPriority w:val="9"/>
    <w:semiHidden/>
    <w:rsid w:val="00183837"/>
    <w:rPr>
      <w:rFonts w:ascii="Arial" w:eastAsiaTheme="majorEastAsia" w:hAnsi="Arial" w:cstheme="majorBidi"/>
      <w:b/>
      <w:iCs/>
      <w:caps/>
      <w:szCs w:val="24"/>
    </w:rPr>
  </w:style>
  <w:style w:type="character" w:customStyle="1" w:styleId="Heading9Char">
    <w:name w:val="Heading 9 Char"/>
    <w:basedOn w:val="DefaultParagraphFont"/>
    <w:link w:val="Heading9"/>
    <w:uiPriority w:val="9"/>
    <w:semiHidden/>
    <w:rsid w:val="00183837"/>
    <w:rPr>
      <w:rFonts w:ascii="Arial" w:eastAsiaTheme="majorEastAsia" w:hAnsi="Arial" w:cstheme="majorBidi"/>
      <w:b/>
      <w:caps/>
      <w:szCs w:val="22"/>
    </w:rPr>
  </w:style>
  <w:style w:type="paragraph" w:styleId="Caption">
    <w:name w:val="caption"/>
    <w:basedOn w:val="Normal"/>
    <w:next w:val="Normal"/>
    <w:uiPriority w:val="35"/>
    <w:semiHidden/>
    <w:qFormat/>
    <w:rsid w:val="00183837"/>
    <w:rPr>
      <w:rFonts w:asciiTheme="majorHAnsi" w:hAnsiTheme="majorHAnsi"/>
      <w:b/>
      <w:bCs/>
      <w:color w:val="365F91" w:themeColor="accent1" w:themeShade="BF"/>
      <w:sz w:val="18"/>
      <w:szCs w:val="18"/>
    </w:rPr>
  </w:style>
  <w:style w:type="paragraph" w:styleId="Title">
    <w:name w:val="Title"/>
    <w:basedOn w:val="Normal"/>
    <w:next w:val="Normal"/>
    <w:link w:val="TitleChar"/>
    <w:uiPriority w:val="10"/>
    <w:qFormat/>
    <w:rsid w:val="0004025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2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040259"/>
    <w:pPr>
      <w:numPr>
        <w:ilvl w:val="1"/>
      </w:numPr>
      <w:ind w:left="36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40259"/>
    <w:rPr>
      <w:rFonts w:asciiTheme="majorHAnsi" w:eastAsiaTheme="majorEastAsia" w:hAnsiTheme="majorHAnsi" w:cstheme="majorBidi"/>
      <w:sz w:val="30"/>
      <w:szCs w:val="30"/>
    </w:rPr>
  </w:style>
  <w:style w:type="character" w:styleId="Strong">
    <w:name w:val="Strong"/>
    <w:basedOn w:val="DefaultParagraphFont"/>
    <w:uiPriority w:val="22"/>
    <w:qFormat/>
    <w:rsid w:val="00040259"/>
    <w:rPr>
      <w:b/>
      <w:bCs/>
    </w:rPr>
  </w:style>
  <w:style w:type="character" w:styleId="Emphasis">
    <w:name w:val="Emphasis"/>
    <w:uiPriority w:val="20"/>
    <w:qFormat/>
    <w:rsid w:val="00D53D40"/>
    <w:rPr>
      <w:rFonts w:ascii="Times New Roman" w:hAnsi="Times New Roman"/>
      <w:i/>
      <w:sz w:val="22"/>
    </w:rPr>
  </w:style>
  <w:style w:type="paragraph" w:styleId="NoSpacing">
    <w:name w:val="No Spacing"/>
    <w:uiPriority w:val="1"/>
    <w:semiHidden/>
    <w:qFormat/>
    <w:rsid w:val="00040259"/>
    <w:pPr>
      <w:ind w:left="360"/>
    </w:pPr>
    <w:rPr>
      <w:rFonts w:ascii="Arial" w:hAnsi="Arial"/>
      <w:szCs w:val="22"/>
    </w:rPr>
  </w:style>
  <w:style w:type="paragraph" w:styleId="ListParagraph">
    <w:name w:val="List Paragraph"/>
    <w:basedOn w:val="Normal"/>
    <w:uiPriority w:val="34"/>
    <w:qFormat/>
    <w:rsid w:val="00183837"/>
    <w:pPr>
      <w:numPr>
        <w:numId w:val="12"/>
      </w:numPr>
    </w:pPr>
  </w:style>
  <w:style w:type="paragraph" w:styleId="Quote">
    <w:name w:val="Quote"/>
    <w:basedOn w:val="Normal"/>
    <w:next w:val="Normal"/>
    <w:link w:val="QuoteChar"/>
    <w:uiPriority w:val="29"/>
    <w:qFormat/>
    <w:rsid w:val="001838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3837"/>
    <w:rPr>
      <w:rFonts w:ascii="Arial" w:hAnsi="Arial"/>
      <w:i/>
      <w:iCs/>
      <w:color w:val="404040" w:themeColor="text1" w:themeTint="BF"/>
      <w:szCs w:val="22"/>
    </w:rPr>
  </w:style>
  <w:style w:type="paragraph" w:styleId="IntenseQuote">
    <w:name w:val="Intense Quote"/>
    <w:basedOn w:val="Normal"/>
    <w:next w:val="Normal"/>
    <w:link w:val="IntenseQuoteChar"/>
    <w:uiPriority w:val="30"/>
    <w:qFormat/>
    <w:rsid w:val="00040259"/>
    <w:pPr>
      <w:pBdr>
        <w:top w:val="single" w:sz="4" w:space="10" w:color="4F81BD" w:themeColor="accent1"/>
        <w:bottom w:val="single" w:sz="4" w:space="10" w:color="4F81BD" w:themeColor="accent1"/>
      </w:pBdr>
      <w:spacing w:before="360" w:after="360"/>
      <w:ind w:left="864" w:right="864"/>
      <w:jc w:val="center"/>
    </w:pPr>
    <w:rPr>
      <w:rFonts w:cstheme="majorBidi"/>
      <w:i/>
      <w:iCs/>
      <w:color w:val="4F81BD" w:themeColor="accent1"/>
    </w:rPr>
  </w:style>
  <w:style w:type="character" w:customStyle="1" w:styleId="IntenseQuoteChar">
    <w:name w:val="Intense Quote Char"/>
    <w:basedOn w:val="DefaultParagraphFont"/>
    <w:link w:val="IntenseQuote"/>
    <w:uiPriority w:val="30"/>
    <w:rsid w:val="00040259"/>
    <w:rPr>
      <w:rFonts w:ascii="Arial" w:hAnsi="Arial" w:cstheme="majorBidi"/>
      <w:i/>
      <w:iCs/>
      <w:color w:val="4F81BD" w:themeColor="accent1"/>
      <w:szCs w:val="22"/>
    </w:rPr>
  </w:style>
  <w:style w:type="character" w:styleId="SubtleEmphasis">
    <w:name w:val="Subtle Emphasis"/>
    <w:basedOn w:val="DefaultParagraphFont"/>
    <w:uiPriority w:val="19"/>
    <w:qFormat/>
    <w:rsid w:val="00183837"/>
    <w:rPr>
      <w:i/>
      <w:iCs/>
      <w:color w:val="404040" w:themeColor="text1" w:themeTint="BF"/>
    </w:rPr>
  </w:style>
  <w:style w:type="character" w:styleId="IntenseEmphasis">
    <w:name w:val="Intense Emphasis"/>
    <w:basedOn w:val="DefaultParagraphFont"/>
    <w:uiPriority w:val="21"/>
    <w:qFormat/>
    <w:rsid w:val="00040259"/>
    <w:rPr>
      <w:i/>
      <w:iCs/>
      <w:color w:val="4F81BD" w:themeColor="accent1"/>
    </w:rPr>
  </w:style>
  <w:style w:type="character" w:styleId="SubtleReference">
    <w:name w:val="Subtle Reference"/>
    <w:basedOn w:val="DefaultParagraphFont"/>
    <w:uiPriority w:val="31"/>
    <w:qFormat/>
    <w:rsid w:val="00040259"/>
    <w:rPr>
      <w:smallCaps/>
      <w:color w:val="5A5A5A" w:themeColor="text1" w:themeTint="A5"/>
    </w:rPr>
  </w:style>
  <w:style w:type="character" w:styleId="IntenseReference">
    <w:name w:val="Intense Reference"/>
    <w:basedOn w:val="DefaultParagraphFont"/>
    <w:uiPriority w:val="32"/>
    <w:qFormat/>
    <w:rsid w:val="00040259"/>
    <w:rPr>
      <w:b/>
      <w:bCs/>
      <w:smallCaps/>
      <w:color w:val="4F81BD" w:themeColor="accent1"/>
      <w:spacing w:val="5"/>
    </w:rPr>
  </w:style>
  <w:style w:type="character" w:styleId="BookTitle">
    <w:name w:val="Book Title"/>
    <w:basedOn w:val="DefaultParagraphFont"/>
    <w:uiPriority w:val="33"/>
    <w:rsid w:val="00040259"/>
    <w:rPr>
      <w:b/>
      <w:bCs/>
      <w:caps w:val="0"/>
      <w:smallCaps/>
      <w:spacing w:val="7"/>
      <w:sz w:val="21"/>
      <w:szCs w:val="21"/>
    </w:rPr>
  </w:style>
  <w:style w:type="paragraph" w:styleId="TOCHeading">
    <w:name w:val="TOC Heading"/>
    <w:basedOn w:val="Heading1"/>
    <w:next w:val="Normal"/>
    <w:uiPriority w:val="39"/>
    <w:semiHidden/>
    <w:unhideWhenUsed/>
    <w:qFormat/>
    <w:rsid w:val="00183837"/>
    <w:pPr>
      <w:numPr>
        <w:numId w:val="0"/>
      </w:numPr>
      <w:pBdr>
        <w:bottom w:val="single" w:sz="6" w:space="1" w:color="1F497D" w:themeColor="text2"/>
      </w:pBdr>
      <w:tabs>
        <w:tab w:val="clear" w:pos="475"/>
        <w:tab w:val="clear" w:pos="720"/>
      </w:tabs>
      <w:spacing w:after="0" w:line="259" w:lineRule="auto"/>
      <w:outlineLvl w:val="9"/>
    </w:pPr>
    <w:rPr>
      <w:b w:val="0"/>
      <w:bCs w:val="0"/>
      <w:sz w:val="32"/>
      <w:szCs w:val="32"/>
    </w:rPr>
  </w:style>
  <w:style w:type="paragraph" w:customStyle="1" w:styleId="Table03BulletedList">
    <w:name w:val="Table 03_Bulleted List"/>
    <w:link w:val="Table03BulletedListChar"/>
    <w:uiPriority w:val="22"/>
    <w:qFormat/>
    <w:rsid w:val="00183837"/>
    <w:pPr>
      <w:spacing w:before="40" w:after="20" w:line="276" w:lineRule="auto"/>
      <w:ind w:left="576" w:hanging="216"/>
    </w:pPr>
    <w:rPr>
      <w:rFonts w:ascii="Arial" w:hAnsi="Arial"/>
    </w:rPr>
  </w:style>
  <w:style w:type="character" w:customStyle="1" w:styleId="Table03BulletedListChar">
    <w:name w:val="Table 03_Bulleted List Char"/>
    <w:basedOn w:val="DefaultParagraphFont"/>
    <w:link w:val="Table03BulletedList"/>
    <w:uiPriority w:val="22"/>
    <w:rsid w:val="00183837"/>
    <w:rPr>
      <w:rFonts w:ascii="Arial" w:hAnsi="Arial"/>
    </w:rPr>
  </w:style>
  <w:style w:type="paragraph" w:customStyle="1" w:styleId="TableItalics">
    <w:name w:val="Table Italics"/>
    <w:basedOn w:val="Normal"/>
    <w:next w:val="Normal"/>
    <w:semiHidden/>
    <w:qFormat/>
    <w:rsid w:val="00183837"/>
    <w:pPr>
      <w:spacing w:before="40" w:after="20" w:line="271" w:lineRule="auto"/>
      <w:ind w:left="0"/>
    </w:pPr>
    <w:rPr>
      <w:rFonts w:cs="Arial"/>
      <w:i/>
      <w:sz w:val="18"/>
      <w:szCs w:val="20"/>
    </w:rPr>
  </w:style>
  <w:style w:type="paragraph" w:customStyle="1" w:styleId="BodyTextArial-Indented">
    <w:name w:val="Body Text_Arial-Indented"/>
    <w:basedOn w:val="Normal"/>
    <w:uiPriority w:val="1"/>
    <w:qFormat/>
    <w:rsid w:val="00183837"/>
    <w:pPr>
      <w:tabs>
        <w:tab w:val="left" w:pos="475"/>
      </w:tabs>
      <w:spacing w:after="180"/>
      <w:ind w:left="475"/>
      <w:contextualSpacing/>
    </w:pPr>
    <w:rPr>
      <w:rFonts w:cs="Arial"/>
      <w:bCs/>
      <w:szCs w:val="20"/>
    </w:rPr>
  </w:style>
  <w:style w:type="paragraph" w:customStyle="1" w:styleId="BodyTextTimes">
    <w:name w:val="Body Text_Times"/>
    <w:uiPriority w:val="2"/>
    <w:semiHidden/>
    <w:qFormat/>
    <w:rsid w:val="00183837"/>
    <w:pPr>
      <w:spacing w:before="60" w:after="180"/>
    </w:pPr>
    <w:rPr>
      <w:rFonts w:ascii="Times New Roman" w:hAnsi="Times New Roman"/>
      <w:sz w:val="22"/>
      <w:szCs w:val="24"/>
    </w:rPr>
  </w:style>
  <w:style w:type="paragraph" w:customStyle="1" w:styleId="TDocCover05Header-Footer">
    <w:name w:val="TDoc_Cover 05_Header-Footer"/>
    <w:basedOn w:val="Normal"/>
    <w:uiPriority w:val="54"/>
    <w:qFormat/>
    <w:rsid w:val="00183837"/>
    <w:pPr>
      <w:tabs>
        <w:tab w:val="right" w:pos="10080"/>
      </w:tabs>
    </w:pPr>
    <w:rPr>
      <w:b/>
      <w:color w:val="808080"/>
      <w:sz w:val="16"/>
      <w:szCs w:val="18"/>
    </w:rPr>
  </w:style>
  <w:style w:type="paragraph" w:customStyle="1" w:styleId="BodyTextTimes-Indented">
    <w:name w:val="Body Text_Times-Indented"/>
    <w:basedOn w:val="BodyTextTimes"/>
    <w:uiPriority w:val="3"/>
    <w:semiHidden/>
    <w:qFormat/>
    <w:rsid w:val="00183837"/>
    <w:pPr>
      <w:ind w:left="720"/>
    </w:pPr>
  </w:style>
  <w:style w:type="paragraph" w:customStyle="1" w:styleId="TDocCover02Subtitle">
    <w:name w:val="TDoc_Cover 02_Subtitle"/>
    <w:basedOn w:val="Normal"/>
    <w:uiPriority w:val="51"/>
    <w:semiHidden/>
    <w:qFormat/>
    <w:rsid w:val="00183837"/>
    <w:pPr>
      <w:framePr w:hSpace="187" w:wrap="around" w:vAnchor="page" w:hAnchor="margin" w:y="865"/>
      <w:suppressOverlap/>
      <w:jc w:val="right"/>
    </w:pPr>
    <w:rPr>
      <w:rFonts w:ascii="Arial Black" w:hAnsi="Arial Black"/>
      <w:bCs/>
      <w:iCs/>
      <w:color w:val="808080"/>
      <w:sz w:val="18"/>
    </w:rPr>
  </w:style>
  <w:style w:type="paragraph" w:customStyle="1" w:styleId="BulletedList">
    <w:name w:val="Bulleted List"/>
    <w:basedOn w:val="Normal"/>
    <w:link w:val="BulletedListChar"/>
    <w:qFormat/>
    <w:rsid w:val="00183837"/>
    <w:pPr>
      <w:spacing w:before="120"/>
      <w:ind w:hanging="360"/>
    </w:pPr>
    <w:rPr>
      <w:rFonts w:cs="Arial"/>
    </w:rPr>
  </w:style>
  <w:style w:type="character" w:customStyle="1" w:styleId="BulletedListChar">
    <w:name w:val="Bulleted List Char"/>
    <w:basedOn w:val="DefaultParagraphFont"/>
    <w:link w:val="BulletedList"/>
    <w:rsid w:val="00183837"/>
    <w:rPr>
      <w:rFonts w:ascii="Arial" w:hAnsi="Arial" w:cs="Arial"/>
      <w:szCs w:val="22"/>
    </w:rPr>
  </w:style>
  <w:style w:type="paragraph" w:customStyle="1" w:styleId="Image">
    <w:name w:val="Image"/>
    <w:basedOn w:val="Normal"/>
    <w:link w:val="ImageChar"/>
    <w:qFormat/>
    <w:rsid w:val="00183837"/>
    <w:pPr>
      <w:ind w:left="0"/>
    </w:pPr>
    <w:rPr>
      <w:noProof/>
    </w:rPr>
  </w:style>
  <w:style w:type="character" w:customStyle="1" w:styleId="ImageChar">
    <w:name w:val="Image Char"/>
    <w:basedOn w:val="DefaultParagraphFont"/>
    <w:link w:val="Image"/>
    <w:rsid w:val="00183837"/>
    <w:rPr>
      <w:rFonts w:ascii="Arial" w:hAnsi="Arial"/>
      <w:noProof/>
      <w:szCs w:val="22"/>
    </w:rPr>
  </w:style>
  <w:style w:type="paragraph" w:customStyle="1" w:styleId="TableText">
    <w:name w:val="Table Text"/>
    <w:basedOn w:val="Table03BulletedList"/>
    <w:link w:val="TableTextChar"/>
    <w:qFormat/>
    <w:rsid w:val="00A80A25"/>
    <w:pPr>
      <w:spacing w:after="60"/>
      <w:ind w:left="0" w:firstLine="0"/>
    </w:pPr>
  </w:style>
  <w:style w:type="character" w:customStyle="1" w:styleId="TableTextChar">
    <w:name w:val="Table Text Char"/>
    <w:basedOn w:val="Table03BulletedListChar"/>
    <w:link w:val="TableText"/>
    <w:rsid w:val="00A80A25"/>
    <w:rPr>
      <w:rFonts w:ascii="Arial" w:hAnsi="Arial"/>
    </w:rPr>
  </w:style>
  <w:style w:type="table" w:styleId="TableGrid">
    <w:name w:val="Table Grid"/>
    <w:basedOn w:val="TableNormal"/>
    <w:uiPriority w:val="39"/>
    <w:rsid w:val="009E1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B5A"/>
    <w:rPr>
      <w:rFonts w:ascii="Arial" w:hAnsi="Arial"/>
      <w:szCs w:val="22"/>
    </w:rPr>
  </w:style>
  <w:style w:type="paragraph" w:styleId="Footer">
    <w:name w:val="footer"/>
    <w:basedOn w:val="Normal"/>
    <w:link w:val="FooterChar"/>
    <w:unhideWhenUsed/>
    <w:rsid w:val="0081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B5A"/>
    <w:rPr>
      <w:rFonts w:ascii="Arial" w:hAnsi="Arial"/>
      <w:szCs w:val="22"/>
    </w:rPr>
  </w:style>
  <w:style w:type="character" w:styleId="Hyperlink">
    <w:name w:val="Hyperlink"/>
    <w:basedOn w:val="DefaultParagraphFont"/>
    <w:uiPriority w:val="99"/>
    <w:unhideWhenUsed/>
    <w:rsid w:val="004D2228"/>
    <w:rPr>
      <w:color w:val="0000FF" w:themeColor="hyperlink"/>
      <w:u w:val="single"/>
    </w:rPr>
  </w:style>
  <w:style w:type="character" w:styleId="PageNumber">
    <w:name w:val="page number"/>
    <w:basedOn w:val="DefaultParagraphFont"/>
    <w:rsid w:val="00A4730C"/>
  </w:style>
  <w:style w:type="paragraph" w:styleId="BodyText">
    <w:name w:val="Body Text"/>
    <w:basedOn w:val="Normal"/>
    <w:link w:val="BodyTextChar"/>
    <w:rsid w:val="00EE64DE"/>
    <w:pPr>
      <w:spacing w:before="0" w:after="0" w:line="240" w:lineRule="auto"/>
      <w:ind w:left="0"/>
    </w:pPr>
    <w:rPr>
      <w:rFonts w:ascii="Times New Roman" w:eastAsia="Times New Roman" w:hAnsi="Times New Roman"/>
      <w:sz w:val="24"/>
      <w:szCs w:val="20"/>
    </w:rPr>
  </w:style>
  <w:style w:type="character" w:customStyle="1" w:styleId="BodyTextChar">
    <w:name w:val="Body Text Char"/>
    <w:basedOn w:val="DefaultParagraphFont"/>
    <w:link w:val="BodyText"/>
    <w:rsid w:val="00EE64DE"/>
    <w:rPr>
      <w:rFonts w:ascii="Times New Roman" w:eastAsia="Times New Roman" w:hAnsi="Times New Roman"/>
      <w:sz w:val="24"/>
    </w:rPr>
  </w:style>
  <w:style w:type="paragraph" w:styleId="BalloonText">
    <w:name w:val="Balloon Text"/>
    <w:basedOn w:val="Normal"/>
    <w:link w:val="BalloonTextChar"/>
    <w:uiPriority w:val="99"/>
    <w:semiHidden/>
    <w:unhideWhenUsed/>
    <w:rsid w:val="00CD29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b.edu/budget/Budget%20Transfe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udget@cs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A807EB-2CC1-4AC1-B5C5-632045D2E39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Washington</dc:creator>
  <cp:keywords/>
  <dc:description/>
  <cp:lastModifiedBy>Michelle Mills</cp:lastModifiedBy>
  <cp:revision>2</cp:revision>
  <cp:lastPrinted>2016-03-09T18:44:00Z</cp:lastPrinted>
  <dcterms:created xsi:type="dcterms:W3CDTF">2016-03-10T20:15:00Z</dcterms:created>
  <dcterms:modified xsi:type="dcterms:W3CDTF">2016-03-10T20:15:00Z</dcterms:modified>
</cp:coreProperties>
</file>